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46" w:rsidRPr="006E3A98" w:rsidRDefault="00B17486" w:rsidP="00D029F9">
      <w:pPr>
        <w:spacing w:after="0" w:line="20" w:lineRule="atLeast"/>
        <w:ind w:left="-360" w:firstLine="360"/>
        <w:jc w:val="center"/>
        <w:rPr>
          <w:rFonts w:ascii="Bookman Old Style" w:hAnsi="Bookman Old Style" w:cs="Arial"/>
          <w:sz w:val="24"/>
          <w:szCs w:val="24"/>
        </w:rPr>
      </w:pPr>
      <w:r w:rsidRPr="006E3A98">
        <w:rPr>
          <w:rFonts w:ascii="Bookman Old Style" w:hAnsi="Bookman Old Style"/>
          <w:noProof/>
          <w:sz w:val="24"/>
          <w:szCs w:val="24"/>
          <w:lang w:val="id-ID" w:eastAsia="id-ID"/>
        </w:rPr>
        <w:drawing>
          <wp:inline distT="0" distB="0" distL="0" distR="0">
            <wp:extent cx="977236" cy="887104"/>
            <wp:effectExtent l="19050" t="0" r="0" b="0"/>
            <wp:docPr id="2" name="Picture 4" descr="D:\LOGO -LOGO\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OGO -LOGO\GARUDA.JPG"/>
                    <pic:cNvPicPr>
                      <a:picLocks noChangeAspect="1" noChangeArrowheads="1"/>
                    </pic:cNvPicPr>
                  </pic:nvPicPr>
                  <pic:blipFill>
                    <a:blip r:embed="rId8" cstate="print"/>
                    <a:srcRect/>
                    <a:stretch>
                      <a:fillRect/>
                    </a:stretch>
                  </pic:blipFill>
                  <pic:spPr bwMode="auto">
                    <a:xfrm>
                      <a:off x="0" y="0"/>
                      <a:ext cx="977900" cy="887707"/>
                    </a:xfrm>
                    <a:prstGeom prst="rect">
                      <a:avLst/>
                    </a:prstGeom>
                    <a:noFill/>
                    <a:ln w="9525">
                      <a:noFill/>
                      <a:miter lim="800000"/>
                      <a:headEnd/>
                      <a:tailEnd/>
                    </a:ln>
                  </pic:spPr>
                </pic:pic>
              </a:graphicData>
            </a:graphic>
          </wp:inline>
        </w:drawing>
      </w:r>
    </w:p>
    <w:p w:rsidR="007168C3" w:rsidRDefault="007168C3" w:rsidP="007168C3">
      <w:pPr>
        <w:spacing w:after="0" w:line="20" w:lineRule="atLeast"/>
        <w:jc w:val="center"/>
        <w:rPr>
          <w:rFonts w:ascii="Bookman Old Style" w:hAnsi="Bookman Old Style" w:cs="Arial"/>
          <w:sz w:val="24"/>
          <w:szCs w:val="24"/>
          <w:lang w:val="id-ID"/>
        </w:rPr>
      </w:pPr>
    </w:p>
    <w:p w:rsidR="001E4346" w:rsidRPr="007168C3" w:rsidRDefault="00CD2300" w:rsidP="00CD2300">
      <w:pPr>
        <w:spacing w:after="0" w:line="360" w:lineRule="auto"/>
        <w:jc w:val="center"/>
        <w:rPr>
          <w:rFonts w:ascii="Bookman Old Style" w:hAnsi="Bookman Old Style" w:cs="Arial"/>
          <w:sz w:val="24"/>
          <w:szCs w:val="24"/>
          <w:lang w:val="id-ID"/>
        </w:rPr>
      </w:pPr>
      <w:r>
        <w:rPr>
          <w:rFonts w:ascii="Bookman Old Style" w:hAnsi="Bookman Old Style" w:cs="Arial"/>
          <w:sz w:val="24"/>
          <w:szCs w:val="24"/>
        </w:rPr>
        <w:t>WALIKOTA BENGKULU</w:t>
      </w:r>
    </w:p>
    <w:p w:rsidR="001E4346" w:rsidRPr="007168C3" w:rsidRDefault="001E4346" w:rsidP="00CD2300">
      <w:pPr>
        <w:spacing w:after="0" w:line="360" w:lineRule="auto"/>
        <w:jc w:val="center"/>
        <w:rPr>
          <w:rFonts w:ascii="Bookman Old Style" w:hAnsi="Bookman Old Style" w:cs="Arial"/>
          <w:sz w:val="24"/>
          <w:szCs w:val="24"/>
          <w:lang w:val="id-ID"/>
        </w:rPr>
      </w:pPr>
      <w:r w:rsidRPr="006E3A98">
        <w:rPr>
          <w:rFonts w:ascii="Bookman Old Style" w:hAnsi="Bookman Old Style" w:cs="Arial"/>
          <w:sz w:val="24"/>
          <w:szCs w:val="24"/>
        </w:rPr>
        <w:t xml:space="preserve">PERATURAN DAERAH </w:t>
      </w:r>
      <w:r w:rsidR="00BD7DD6" w:rsidRPr="006E3A98">
        <w:rPr>
          <w:rFonts w:ascii="Bookman Old Style" w:hAnsi="Bookman Old Style" w:cs="Arial"/>
          <w:sz w:val="24"/>
          <w:szCs w:val="24"/>
        </w:rPr>
        <w:t>KOTA</w:t>
      </w:r>
      <w:r w:rsidRPr="006E3A98">
        <w:rPr>
          <w:rFonts w:ascii="Bookman Old Style" w:hAnsi="Bookman Old Style" w:cs="Arial"/>
          <w:sz w:val="24"/>
          <w:szCs w:val="24"/>
        </w:rPr>
        <w:t xml:space="preserve"> </w:t>
      </w:r>
      <w:r w:rsidR="00ED4ABA" w:rsidRPr="006E3A98">
        <w:rPr>
          <w:rFonts w:ascii="Bookman Old Style" w:hAnsi="Bookman Old Style" w:cs="Arial"/>
          <w:sz w:val="24"/>
          <w:szCs w:val="24"/>
        </w:rPr>
        <w:t>BENGKULU</w:t>
      </w:r>
    </w:p>
    <w:p w:rsidR="001E4346" w:rsidRPr="006E3A98" w:rsidRDefault="001E4346" w:rsidP="00CD2300">
      <w:pPr>
        <w:spacing w:after="0" w:line="360" w:lineRule="auto"/>
        <w:jc w:val="center"/>
        <w:rPr>
          <w:rFonts w:ascii="Bookman Old Style" w:hAnsi="Bookman Old Style" w:cs="Arial"/>
          <w:sz w:val="24"/>
          <w:szCs w:val="24"/>
        </w:rPr>
      </w:pPr>
      <w:r w:rsidRPr="006E3A98">
        <w:rPr>
          <w:rFonts w:ascii="Bookman Old Style" w:hAnsi="Bookman Old Style" w:cs="Arial"/>
          <w:sz w:val="24"/>
          <w:szCs w:val="24"/>
        </w:rPr>
        <w:t xml:space="preserve">NOMOR  </w:t>
      </w:r>
      <w:r w:rsidR="009B70C7">
        <w:rPr>
          <w:rFonts w:ascii="Bookman Old Style" w:hAnsi="Bookman Old Style" w:cs="Arial"/>
          <w:sz w:val="24"/>
          <w:szCs w:val="24"/>
        </w:rPr>
        <w:t>03</w:t>
      </w:r>
      <w:r w:rsidRPr="006E3A98">
        <w:rPr>
          <w:rFonts w:ascii="Bookman Old Style" w:hAnsi="Bookman Old Style" w:cs="Arial"/>
          <w:sz w:val="24"/>
          <w:szCs w:val="24"/>
        </w:rPr>
        <w:t xml:space="preserve">  TAHUN </w:t>
      </w:r>
      <w:r w:rsidR="00ED4ABA" w:rsidRPr="006E3A98">
        <w:rPr>
          <w:rFonts w:ascii="Bookman Old Style" w:hAnsi="Bookman Old Style" w:cs="Arial"/>
          <w:sz w:val="24"/>
          <w:szCs w:val="24"/>
        </w:rPr>
        <w:t>201</w:t>
      </w:r>
      <w:r w:rsidR="00CB32DD" w:rsidRPr="006E3A98">
        <w:rPr>
          <w:rFonts w:ascii="Bookman Old Style" w:hAnsi="Bookman Old Style" w:cs="Arial"/>
          <w:sz w:val="24"/>
          <w:szCs w:val="24"/>
        </w:rPr>
        <w:t>4</w:t>
      </w:r>
    </w:p>
    <w:p w:rsidR="001E4346" w:rsidRDefault="001E4346" w:rsidP="00ED4ABA">
      <w:pPr>
        <w:spacing w:after="0" w:line="20" w:lineRule="atLeast"/>
        <w:jc w:val="center"/>
        <w:rPr>
          <w:rFonts w:ascii="Bookman Old Style" w:hAnsi="Bookman Old Style" w:cs="Arial"/>
          <w:sz w:val="24"/>
          <w:szCs w:val="24"/>
          <w:lang w:val="id-ID"/>
        </w:rPr>
      </w:pPr>
      <w:r w:rsidRPr="006E3A98">
        <w:rPr>
          <w:rFonts w:ascii="Bookman Old Style" w:hAnsi="Bookman Old Style" w:cs="Arial"/>
          <w:sz w:val="24"/>
          <w:szCs w:val="24"/>
        </w:rPr>
        <w:t>TENTANG</w:t>
      </w:r>
    </w:p>
    <w:p w:rsidR="007168C3" w:rsidRPr="007168C3" w:rsidRDefault="007168C3" w:rsidP="00ED4ABA">
      <w:pPr>
        <w:spacing w:after="0" w:line="20" w:lineRule="atLeast"/>
        <w:jc w:val="center"/>
        <w:rPr>
          <w:rFonts w:ascii="Bookman Old Style" w:hAnsi="Bookman Old Style" w:cs="Arial"/>
          <w:sz w:val="24"/>
          <w:szCs w:val="24"/>
          <w:lang w:val="id-ID"/>
        </w:rPr>
      </w:pPr>
    </w:p>
    <w:p w:rsidR="001E4346" w:rsidRPr="006E3A98" w:rsidRDefault="001E4346" w:rsidP="00ED4ABA">
      <w:pPr>
        <w:spacing w:after="0" w:line="20" w:lineRule="atLeast"/>
        <w:jc w:val="center"/>
        <w:rPr>
          <w:rFonts w:ascii="Bookman Old Style" w:hAnsi="Bookman Old Style" w:cs="Arial"/>
          <w:sz w:val="24"/>
          <w:szCs w:val="24"/>
        </w:rPr>
      </w:pPr>
      <w:r w:rsidRPr="006E3A98">
        <w:rPr>
          <w:rFonts w:ascii="Bookman Old Style" w:hAnsi="Bookman Old Style" w:cs="Arial"/>
          <w:sz w:val="24"/>
          <w:szCs w:val="24"/>
        </w:rPr>
        <w:t xml:space="preserve">PENYELENGGARAAN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AN</w:t>
      </w:r>
    </w:p>
    <w:p w:rsidR="00ED4ABA" w:rsidRPr="006E3A98" w:rsidRDefault="00ED4ABA" w:rsidP="00ED4ABA">
      <w:pPr>
        <w:spacing w:after="0" w:line="20" w:lineRule="atLeast"/>
        <w:jc w:val="center"/>
        <w:rPr>
          <w:rFonts w:ascii="Bookman Old Style" w:hAnsi="Bookman Old Style" w:cs="Arial"/>
          <w:sz w:val="24"/>
          <w:szCs w:val="24"/>
        </w:rPr>
      </w:pPr>
    </w:p>
    <w:p w:rsidR="001E4346" w:rsidRPr="006E3A98" w:rsidRDefault="001E4346" w:rsidP="00ED4ABA">
      <w:pPr>
        <w:spacing w:after="0" w:line="20" w:lineRule="atLeast"/>
        <w:jc w:val="center"/>
        <w:rPr>
          <w:rFonts w:ascii="Bookman Old Style" w:hAnsi="Bookman Old Style" w:cs="Arial"/>
          <w:sz w:val="24"/>
          <w:szCs w:val="24"/>
        </w:rPr>
      </w:pPr>
      <w:r w:rsidRPr="006E3A98">
        <w:rPr>
          <w:rFonts w:ascii="Bookman Old Style" w:hAnsi="Bookman Old Style" w:cs="Arial"/>
          <w:sz w:val="24"/>
          <w:szCs w:val="24"/>
        </w:rPr>
        <w:t>DENGAN RAHMAT TUHAN YANG MAHA ESA</w:t>
      </w:r>
    </w:p>
    <w:p w:rsidR="00ED4ABA" w:rsidRPr="006E3A98" w:rsidRDefault="00ED4ABA" w:rsidP="00ED4ABA">
      <w:pPr>
        <w:spacing w:after="0" w:line="20" w:lineRule="atLeast"/>
        <w:jc w:val="center"/>
        <w:rPr>
          <w:rFonts w:ascii="Bookman Old Style" w:hAnsi="Bookman Old Style" w:cs="Arial"/>
          <w:sz w:val="24"/>
          <w:szCs w:val="24"/>
        </w:rPr>
      </w:pPr>
    </w:p>
    <w:p w:rsidR="001E4346" w:rsidRPr="006E3A98" w:rsidRDefault="00BD7DD6" w:rsidP="00ED4ABA">
      <w:pPr>
        <w:spacing w:after="0" w:line="20" w:lineRule="atLeast"/>
        <w:jc w:val="center"/>
        <w:rPr>
          <w:rFonts w:ascii="Bookman Old Style" w:hAnsi="Bookman Old Style" w:cs="Arial"/>
          <w:sz w:val="24"/>
          <w:szCs w:val="24"/>
        </w:rPr>
      </w:pPr>
      <w:r w:rsidRPr="006E3A98">
        <w:rPr>
          <w:rFonts w:ascii="Bookman Old Style" w:hAnsi="Bookman Old Style" w:cs="Arial"/>
          <w:sz w:val="24"/>
          <w:szCs w:val="24"/>
        </w:rPr>
        <w:t>WALIKOTA</w:t>
      </w:r>
      <w:r w:rsidR="001E4346" w:rsidRPr="006E3A98">
        <w:rPr>
          <w:rFonts w:ascii="Bookman Old Style" w:hAnsi="Bookman Old Style" w:cs="Arial"/>
          <w:sz w:val="24"/>
          <w:szCs w:val="24"/>
        </w:rPr>
        <w:t xml:space="preserve"> </w:t>
      </w:r>
      <w:r w:rsidR="00ED4ABA" w:rsidRPr="006E3A98">
        <w:rPr>
          <w:rFonts w:ascii="Bookman Old Style" w:hAnsi="Bookman Old Style" w:cs="Arial"/>
          <w:sz w:val="24"/>
          <w:szCs w:val="24"/>
        </w:rPr>
        <w:t>BENGKULU</w:t>
      </w:r>
      <w:r w:rsidR="001E4346" w:rsidRPr="006E3A98">
        <w:rPr>
          <w:rFonts w:ascii="Bookman Old Style" w:hAnsi="Bookman Old Style" w:cs="Arial"/>
          <w:sz w:val="24"/>
          <w:szCs w:val="24"/>
        </w:rPr>
        <w:t>,</w:t>
      </w:r>
    </w:p>
    <w:p w:rsidR="007137F4" w:rsidRPr="006E3A98" w:rsidRDefault="007137F4" w:rsidP="00ED4ABA">
      <w:pPr>
        <w:spacing w:after="0" w:line="20" w:lineRule="atLeast"/>
        <w:jc w:val="center"/>
        <w:rPr>
          <w:rFonts w:ascii="Bookman Old Style" w:hAnsi="Bookman Old Style" w:cs="Arial"/>
          <w:sz w:val="24"/>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68"/>
        <w:gridCol w:w="283"/>
        <w:gridCol w:w="425"/>
        <w:gridCol w:w="7230"/>
      </w:tblGrid>
      <w:tr w:rsidR="007137F4" w:rsidRPr="006E3A98" w:rsidTr="00C213BA">
        <w:tc>
          <w:tcPr>
            <w:tcW w:w="1668" w:type="dxa"/>
          </w:tcPr>
          <w:p w:rsidR="007137F4" w:rsidRPr="006E3A98" w:rsidRDefault="007137F4" w:rsidP="00B17486">
            <w:pPr>
              <w:spacing w:line="20" w:lineRule="atLeast"/>
              <w:ind w:right="-102"/>
              <w:rPr>
                <w:rFonts w:ascii="Bookman Old Style" w:hAnsi="Bookman Old Style" w:cs="Arial"/>
                <w:sz w:val="24"/>
                <w:szCs w:val="24"/>
              </w:rPr>
            </w:pPr>
            <w:r w:rsidRPr="006E3A98">
              <w:rPr>
                <w:rFonts w:ascii="Bookman Old Style" w:hAnsi="Bookman Old Style" w:cs="Arial"/>
                <w:sz w:val="24"/>
                <w:szCs w:val="24"/>
              </w:rPr>
              <w:t>Menimbang</w:t>
            </w:r>
          </w:p>
        </w:tc>
        <w:tc>
          <w:tcPr>
            <w:tcW w:w="283" w:type="dxa"/>
          </w:tcPr>
          <w:p w:rsidR="007137F4" w:rsidRPr="006E3A98" w:rsidRDefault="007137F4" w:rsidP="00ED4ABA">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w:t>
            </w:r>
          </w:p>
        </w:tc>
        <w:tc>
          <w:tcPr>
            <w:tcW w:w="425" w:type="dxa"/>
          </w:tcPr>
          <w:p w:rsidR="007137F4" w:rsidRPr="006E3A98" w:rsidRDefault="007137F4" w:rsidP="00B17486">
            <w:pPr>
              <w:spacing w:line="20" w:lineRule="atLeast"/>
              <w:ind w:left="-89" w:right="-122"/>
              <w:rPr>
                <w:rFonts w:ascii="Bookman Old Style" w:hAnsi="Bookman Old Style" w:cs="Arial"/>
                <w:sz w:val="24"/>
                <w:szCs w:val="24"/>
              </w:rPr>
            </w:pPr>
            <w:r w:rsidRPr="006E3A98">
              <w:rPr>
                <w:rFonts w:ascii="Bookman Old Style" w:hAnsi="Bookman Old Style" w:cs="Arial"/>
                <w:sz w:val="24"/>
                <w:szCs w:val="24"/>
              </w:rPr>
              <w:t>a.</w:t>
            </w:r>
          </w:p>
        </w:tc>
        <w:tc>
          <w:tcPr>
            <w:tcW w:w="7230" w:type="dxa"/>
          </w:tcPr>
          <w:p w:rsidR="007137F4" w:rsidRPr="006E3A98" w:rsidRDefault="00D00D51" w:rsidP="00A73859">
            <w:pPr>
              <w:spacing w:line="20" w:lineRule="atLeast"/>
              <w:jc w:val="both"/>
              <w:rPr>
                <w:rFonts w:ascii="Bookman Old Style" w:hAnsi="Bookman Old Style" w:cs="Arial"/>
                <w:sz w:val="24"/>
                <w:szCs w:val="24"/>
              </w:rPr>
            </w:pPr>
            <w:r w:rsidRPr="006E3A98">
              <w:rPr>
                <w:rFonts w:ascii="Bookman Old Style" w:hAnsi="Bookman Old Style" w:cs="Arial"/>
                <w:sz w:val="24"/>
                <w:szCs w:val="24"/>
              </w:rPr>
              <w:t>b</w:t>
            </w:r>
            <w:r w:rsidR="00792F75" w:rsidRPr="006E3A98">
              <w:rPr>
                <w:rFonts w:ascii="Bookman Old Style" w:hAnsi="Bookman Old Style" w:cs="Arial"/>
                <w:sz w:val="24"/>
                <w:szCs w:val="24"/>
              </w:rPr>
              <w:t xml:space="preserve">ahwa </w:t>
            </w:r>
            <w:r w:rsidR="00602411">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 xml:space="preserve">an </w:t>
            </w:r>
            <w:r w:rsidR="00792F75" w:rsidRPr="006E3A98">
              <w:rPr>
                <w:rFonts w:ascii="Bookman Old Style" w:hAnsi="Bookman Old Style" w:cs="Arial"/>
                <w:sz w:val="24"/>
                <w:szCs w:val="24"/>
              </w:rPr>
              <w:t>merupakan hak setiap orang yang wajib dipenuhi dan diselenggarak</w:t>
            </w:r>
            <w:r w:rsidR="001B55EB" w:rsidRPr="006E3A98">
              <w:rPr>
                <w:rFonts w:ascii="Bookman Old Style" w:hAnsi="Bookman Old Style" w:cs="Arial"/>
                <w:sz w:val="24"/>
                <w:szCs w:val="24"/>
              </w:rPr>
              <w:t>an guna mencerdaskan kehidupan b</w:t>
            </w:r>
            <w:r w:rsidR="00792F75" w:rsidRPr="006E3A98">
              <w:rPr>
                <w:rFonts w:ascii="Bookman Old Style" w:hAnsi="Bookman Old Style" w:cs="Arial"/>
                <w:sz w:val="24"/>
                <w:szCs w:val="24"/>
              </w:rPr>
              <w:t xml:space="preserve">angsa, meningkatkan keimanan dan ketaqwaan </w:t>
            </w:r>
            <w:r w:rsidR="006B0C3B" w:rsidRPr="006E3A98">
              <w:rPr>
                <w:rFonts w:ascii="Bookman Old Style" w:hAnsi="Bookman Old Style" w:cs="Arial"/>
                <w:sz w:val="24"/>
                <w:szCs w:val="24"/>
              </w:rPr>
              <w:t xml:space="preserve">kepada Tuhan </w:t>
            </w:r>
            <w:r w:rsidR="001B55EB" w:rsidRPr="006E3A98">
              <w:rPr>
                <w:rFonts w:ascii="Bookman Old Style" w:hAnsi="Bookman Old Style" w:cs="Arial"/>
                <w:sz w:val="24"/>
                <w:szCs w:val="24"/>
              </w:rPr>
              <w:t>Y</w:t>
            </w:r>
            <w:r w:rsidR="006B0C3B" w:rsidRPr="006E3A98">
              <w:rPr>
                <w:rFonts w:ascii="Bookman Old Style" w:hAnsi="Bookman Old Style" w:cs="Arial"/>
                <w:sz w:val="24"/>
                <w:szCs w:val="24"/>
              </w:rPr>
              <w:t xml:space="preserve">ang </w:t>
            </w:r>
            <w:r w:rsidR="001B55EB" w:rsidRPr="006E3A98">
              <w:rPr>
                <w:rFonts w:ascii="Bookman Old Style" w:hAnsi="Bookman Old Style" w:cs="Arial"/>
                <w:sz w:val="24"/>
                <w:szCs w:val="24"/>
              </w:rPr>
              <w:t>M</w:t>
            </w:r>
            <w:r w:rsidR="006B0C3B" w:rsidRPr="006E3A98">
              <w:rPr>
                <w:rFonts w:ascii="Bookman Old Style" w:hAnsi="Bookman Old Style" w:cs="Arial"/>
                <w:sz w:val="24"/>
                <w:szCs w:val="24"/>
              </w:rPr>
              <w:t xml:space="preserve">aha </w:t>
            </w:r>
            <w:r w:rsidR="001B55EB" w:rsidRPr="006E3A98">
              <w:rPr>
                <w:rFonts w:ascii="Bookman Old Style" w:hAnsi="Bookman Old Style" w:cs="Arial"/>
                <w:sz w:val="24"/>
                <w:szCs w:val="24"/>
              </w:rPr>
              <w:t xml:space="preserve">Esa </w:t>
            </w:r>
            <w:r w:rsidR="003313A0">
              <w:rPr>
                <w:rFonts w:ascii="Bookman Old Style" w:hAnsi="Bookman Old Style" w:cs="Arial"/>
                <w:sz w:val="24"/>
                <w:szCs w:val="24"/>
              </w:rPr>
              <w:t>serta berakhlak mulia</w:t>
            </w:r>
            <w:r w:rsidR="003313A0">
              <w:rPr>
                <w:rFonts w:ascii="Bookman Old Style" w:hAnsi="Bookman Old Style" w:cs="Arial"/>
                <w:sz w:val="24"/>
                <w:szCs w:val="24"/>
                <w:lang w:val="id-ID"/>
              </w:rPr>
              <w:t xml:space="preserve"> </w:t>
            </w:r>
            <w:r w:rsidR="003313A0">
              <w:rPr>
                <w:rFonts w:ascii="Bookman Old Style" w:hAnsi="Bookman Old Style" w:cs="Arial"/>
                <w:sz w:val="24"/>
                <w:szCs w:val="24"/>
              </w:rPr>
              <w:t>dan</w:t>
            </w:r>
            <w:r w:rsidR="003313A0">
              <w:rPr>
                <w:rFonts w:ascii="Bookman Old Style" w:hAnsi="Bookman Old Style" w:cs="Arial"/>
                <w:sz w:val="24"/>
                <w:szCs w:val="24"/>
                <w:lang w:val="id-ID"/>
              </w:rPr>
              <w:t xml:space="preserve"> </w:t>
            </w:r>
            <w:r w:rsidR="00792F75" w:rsidRPr="006E3A98">
              <w:rPr>
                <w:rFonts w:ascii="Bookman Old Style" w:hAnsi="Bookman Old Style" w:cs="Arial"/>
                <w:sz w:val="24"/>
                <w:szCs w:val="24"/>
              </w:rPr>
              <w:t>meningkatkan kesejahteraan u</w:t>
            </w:r>
            <w:r w:rsidR="006B0C3B" w:rsidRPr="006E3A98">
              <w:rPr>
                <w:rFonts w:ascii="Bookman Old Style" w:hAnsi="Bookman Old Style" w:cs="Arial"/>
                <w:sz w:val="24"/>
                <w:szCs w:val="24"/>
              </w:rPr>
              <w:t xml:space="preserve">mum </w:t>
            </w:r>
            <w:r w:rsidR="008157A5" w:rsidRPr="006E3A98">
              <w:rPr>
                <w:rFonts w:ascii="Bookman Old Style" w:hAnsi="Bookman Old Style" w:cs="Arial"/>
                <w:sz w:val="24"/>
                <w:szCs w:val="24"/>
              </w:rPr>
              <w:t xml:space="preserve">berdasarkan </w:t>
            </w:r>
            <w:r w:rsidR="006B0C3B" w:rsidRPr="006E3A98">
              <w:rPr>
                <w:rFonts w:ascii="Bookman Old Style" w:hAnsi="Bookman Old Style" w:cs="Arial"/>
                <w:sz w:val="24"/>
                <w:szCs w:val="24"/>
              </w:rPr>
              <w:t>P</w:t>
            </w:r>
            <w:r w:rsidR="00792F75" w:rsidRPr="006E3A98">
              <w:rPr>
                <w:rFonts w:ascii="Bookman Old Style" w:hAnsi="Bookman Old Style" w:cs="Arial"/>
                <w:sz w:val="24"/>
                <w:szCs w:val="24"/>
              </w:rPr>
              <w:t>ancasila dan Undang-Undang Dasar 1945</w:t>
            </w:r>
            <w:r w:rsidR="006B0C3B" w:rsidRPr="006E3A98">
              <w:rPr>
                <w:rFonts w:ascii="Bookman Old Style" w:hAnsi="Bookman Old Style" w:cs="Arial"/>
                <w:sz w:val="24"/>
                <w:szCs w:val="24"/>
              </w:rPr>
              <w:t>;</w:t>
            </w:r>
          </w:p>
        </w:tc>
      </w:tr>
      <w:tr w:rsidR="00B17486" w:rsidRPr="006E3A98" w:rsidTr="00C213BA">
        <w:tc>
          <w:tcPr>
            <w:tcW w:w="1668" w:type="dxa"/>
          </w:tcPr>
          <w:p w:rsidR="00B17486" w:rsidRPr="006E3A98" w:rsidRDefault="00B17486" w:rsidP="00B17486">
            <w:pPr>
              <w:spacing w:line="20" w:lineRule="atLeast"/>
              <w:ind w:right="-102"/>
              <w:rPr>
                <w:rFonts w:ascii="Bookman Old Style" w:hAnsi="Bookman Old Style" w:cs="Arial"/>
                <w:sz w:val="24"/>
                <w:szCs w:val="24"/>
              </w:rPr>
            </w:pPr>
          </w:p>
        </w:tc>
        <w:tc>
          <w:tcPr>
            <w:tcW w:w="283" w:type="dxa"/>
          </w:tcPr>
          <w:p w:rsidR="00B17486" w:rsidRPr="006E3A98" w:rsidRDefault="00B17486" w:rsidP="00ED4ABA">
            <w:pPr>
              <w:spacing w:line="20" w:lineRule="atLeast"/>
              <w:jc w:val="center"/>
              <w:rPr>
                <w:rFonts w:ascii="Bookman Old Style" w:hAnsi="Bookman Old Style" w:cs="Arial"/>
                <w:sz w:val="24"/>
                <w:szCs w:val="24"/>
              </w:rPr>
            </w:pPr>
          </w:p>
        </w:tc>
        <w:tc>
          <w:tcPr>
            <w:tcW w:w="425" w:type="dxa"/>
          </w:tcPr>
          <w:p w:rsidR="00B17486" w:rsidRPr="006E3A98" w:rsidRDefault="00B17486" w:rsidP="00B17486">
            <w:pPr>
              <w:spacing w:line="20" w:lineRule="atLeast"/>
              <w:ind w:left="-89" w:right="-122"/>
              <w:rPr>
                <w:rFonts w:ascii="Bookman Old Style" w:hAnsi="Bookman Old Style" w:cs="Arial"/>
                <w:sz w:val="24"/>
                <w:szCs w:val="24"/>
              </w:rPr>
            </w:pPr>
          </w:p>
        </w:tc>
        <w:tc>
          <w:tcPr>
            <w:tcW w:w="7230" w:type="dxa"/>
          </w:tcPr>
          <w:p w:rsidR="00B17486" w:rsidRPr="006E3A98" w:rsidRDefault="00B17486" w:rsidP="00D00D51">
            <w:pPr>
              <w:spacing w:line="20" w:lineRule="atLeast"/>
              <w:jc w:val="both"/>
              <w:rPr>
                <w:rFonts w:ascii="Bookman Old Style" w:hAnsi="Bookman Old Style" w:cs="Arial"/>
                <w:sz w:val="24"/>
                <w:szCs w:val="24"/>
              </w:rPr>
            </w:pPr>
          </w:p>
        </w:tc>
      </w:tr>
      <w:tr w:rsidR="007137F4" w:rsidRPr="006E3A98" w:rsidTr="00C213BA">
        <w:tc>
          <w:tcPr>
            <w:tcW w:w="1668" w:type="dxa"/>
          </w:tcPr>
          <w:p w:rsidR="007137F4" w:rsidRPr="006E3A98" w:rsidRDefault="007137F4" w:rsidP="00B17486">
            <w:pPr>
              <w:spacing w:line="20" w:lineRule="atLeast"/>
              <w:ind w:right="-102"/>
              <w:rPr>
                <w:rFonts w:ascii="Bookman Old Style" w:hAnsi="Bookman Old Style" w:cs="Arial"/>
                <w:sz w:val="24"/>
                <w:szCs w:val="24"/>
              </w:rPr>
            </w:pPr>
          </w:p>
        </w:tc>
        <w:tc>
          <w:tcPr>
            <w:tcW w:w="283" w:type="dxa"/>
          </w:tcPr>
          <w:p w:rsidR="007137F4" w:rsidRPr="006E3A98" w:rsidRDefault="007137F4" w:rsidP="00ED4ABA">
            <w:pPr>
              <w:spacing w:line="20" w:lineRule="atLeast"/>
              <w:jc w:val="center"/>
              <w:rPr>
                <w:rFonts w:ascii="Bookman Old Style" w:hAnsi="Bookman Old Style" w:cs="Arial"/>
                <w:sz w:val="24"/>
                <w:szCs w:val="24"/>
              </w:rPr>
            </w:pPr>
          </w:p>
        </w:tc>
        <w:tc>
          <w:tcPr>
            <w:tcW w:w="425" w:type="dxa"/>
          </w:tcPr>
          <w:p w:rsidR="007137F4" w:rsidRPr="006E3A98" w:rsidRDefault="007137F4" w:rsidP="00B17486">
            <w:pPr>
              <w:spacing w:line="20" w:lineRule="atLeast"/>
              <w:ind w:left="-89" w:right="-122"/>
              <w:rPr>
                <w:rFonts w:ascii="Bookman Old Style" w:hAnsi="Bookman Old Style" w:cs="Arial"/>
                <w:sz w:val="24"/>
                <w:szCs w:val="24"/>
              </w:rPr>
            </w:pPr>
            <w:r w:rsidRPr="006E3A98">
              <w:rPr>
                <w:rFonts w:ascii="Bookman Old Style" w:hAnsi="Bookman Old Style" w:cs="Arial"/>
                <w:sz w:val="24"/>
                <w:szCs w:val="24"/>
              </w:rPr>
              <w:t>b.</w:t>
            </w:r>
          </w:p>
        </w:tc>
        <w:tc>
          <w:tcPr>
            <w:tcW w:w="7230" w:type="dxa"/>
          </w:tcPr>
          <w:p w:rsidR="007137F4" w:rsidRPr="006E3A98" w:rsidRDefault="00D00D51" w:rsidP="00A73859">
            <w:pPr>
              <w:spacing w:line="20" w:lineRule="atLeast"/>
              <w:jc w:val="both"/>
              <w:rPr>
                <w:rFonts w:ascii="Bookman Old Style" w:hAnsi="Bookman Old Style" w:cs="Arial"/>
                <w:sz w:val="24"/>
                <w:szCs w:val="24"/>
              </w:rPr>
            </w:pPr>
            <w:r w:rsidRPr="006E3A98">
              <w:rPr>
                <w:rFonts w:ascii="Bookman Old Style" w:hAnsi="Bookman Old Style" w:cs="Arial"/>
                <w:sz w:val="24"/>
                <w:szCs w:val="24"/>
              </w:rPr>
              <w:t>b</w:t>
            </w:r>
            <w:r w:rsidR="006B0C3B" w:rsidRPr="006E3A98">
              <w:rPr>
                <w:rFonts w:ascii="Bookman Old Style" w:hAnsi="Bookman Old Style" w:cs="Arial"/>
                <w:sz w:val="24"/>
                <w:szCs w:val="24"/>
              </w:rPr>
              <w:t xml:space="preserve">ahwa  penyelenggaraan  </w:t>
            </w:r>
            <w:r w:rsidR="00602411">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 xml:space="preserve">an </w:t>
            </w:r>
            <w:r w:rsidR="001B55EB" w:rsidRPr="006E3A98">
              <w:rPr>
                <w:rFonts w:ascii="Bookman Old Style" w:hAnsi="Bookman Old Style" w:cs="Arial"/>
                <w:sz w:val="24"/>
                <w:szCs w:val="24"/>
              </w:rPr>
              <w:t xml:space="preserve">di </w:t>
            </w:r>
            <w:r w:rsidR="00BD7DD6" w:rsidRPr="006E3A98">
              <w:rPr>
                <w:rFonts w:ascii="Bookman Old Style" w:hAnsi="Bookman Old Style" w:cs="Arial"/>
                <w:sz w:val="24"/>
                <w:szCs w:val="24"/>
              </w:rPr>
              <w:t>Kota</w:t>
            </w:r>
            <w:r w:rsidR="003E503C" w:rsidRPr="006E3A98">
              <w:rPr>
                <w:rFonts w:ascii="Bookman Old Style" w:hAnsi="Bookman Old Style" w:cs="Arial"/>
                <w:sz w:val="24"/>
                <w:szCs w:val="24"/>
              </w:rPr>
              <w:t xml:space="preserve"> Bengkulu </w:t>
            </w:r>
            <w:r w:rsidR="006B0C3B" w:rsidRPr="006E3A98">
              <w:rPr>
                <w:rFonts w:ascii="Bookman Old Style" w:hAnsi="Bookman Old Style" w:cs="Arial"/>
                <w:sz w:val="24"/>
                <w:szCs w:val="24"/>
              </w:rPr>
              <w:t xml:space="preserve">merupakan  tanggung jawab bersama  antara  </w:t>
            </w:r>
            <w:r w:rsidR="00BD7DD6" w:rsidRPr="006E3A98">
              <w:rPr>
                <w:rFonts w:ascii="Bookman Old Style" w:hAnsi="Bookman Old Style" w:cs="Arial"/>
                <w:sz w:val="24"/>
                <w:szCs w:val="24"/>
              </w:rPr>
              <w:t>Pemerintah</w:t>
            </w:r>
            <w:r w:rsidR="006B0C3B" w:rsidRPr="006E3A98">
              <w:rPr>
                <w:rFonts w:ascii="Bookman Old Style" w:hAnsi="Bookman Old Style" w:cs="Arial"/>
                <w:sz w:val="24"/>
                <w:szCs w:val="24"/>
              </w:rPr>
              <w:t xml:space="preserve"> </w:t>
            </w:r>
            <w:r w:rsidR="00BD7DD6" w:rsidRPr="006E3A98">
              <w:rPr>
                <w:rFonts w:ascii="Bookman Old Style" w:hAnsi="Bookman Old Style" w:cs="Arial"/>
                <w:sz w:val="24"/>
                <w:szCs w:val="24"/>
              </w:rPr>
              <w:t>Kota</w:t>
            </w:r>
            <w:r w:rsidR="006B0C3B" w:rsidRPr="006E3A98">
              <w:rPr>
                <w:rFonts w:ascii="Bookman Old Style" w:hAnsi="Bookman Old Style" w:cs="Arial"/>
                <w:sz w:val="24"/>
                <w:szCs w:val="24"/>
              </w:rPr>
              <w:t xml:space="preserve">,  orang tua  dan  masyarakat  yang dilaksanakan menurut  norma-norma  </w:t>
            </w:r>
            <w:r w:rsidR="00602411">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 xml:space="preserve">an  </w:t>
            </w:r>
            <w:r w:rsidR="006B0C3B" w:rsidRPr="006E3A98">
              <w:rPr>
                <w:rFonts w:ascii="Bookman Old Style" w:hAnsi="Bookman Old Style" w:cs="Arial"/>
                <w:sz w:val="24"/>
                <w:szCs w:val="24"/>
              </w:rPr>
              <w:t xml:space="preserve">dan  diarahkan untuk mewujudkan masyarakat gemar belajar dengan mengacu pada </w:t>
            </w:r>
            <w:r w:rsidR="00886023" w:rsidRPr="006E3A98">
              <w:rPr>
                <w:rFonts w:ascii="Bookman Old Style" w:hAnsi="Bookman Old Style" w:cs="Arial"/>
                <w:sz w:val="24"/>
                <w:szCs w:val="24"/>
              </w:rPr>
              <w:t xml:space="preserve">Sistem </w:t>
            </w:r>
            <w:r w:rsidR="00602411">
              <w:rPr>
                <w:rFonts w:ascii="Bookman Old Style" w:hAnsi="Bookman Old Style" w:cs="Arial"/>
                <w:sz w:val="24"/>
                <w:szCs w:val="24"/>
              </w:rPr>
              <w:t>Pendidik</w:t>
            </w:r>
            <w:r w:rsidR="006B0C3B" w:rsidRPr="006E3A98">
              <w:rPr>
                <w:rFonts w:ascii="Bookman Old Style" w:hAnsi="Bookman Old Style" w:cs="Arial"/>
                <w:sz w:val="24"/>
                <w:szCs w:val="24"/>
              </w:rPr>
              <w:t xml:space="preserve">an </w:t>
            </w:r>
            <w:r w:rsidR="00886023" w:rsidRPr="006E3A98">
              <w:rPr>
                <w:rFonts w:ascii="Bookman Old Style" w:hAnsi="Bookman Old Style" w:cs="Arial"/>
                <w:sz w:val="24"/>
                <w:szCs w:val="24"/>
              </w:rPr>
              <w:t>Nasional</w:t>
            </w:r>
            <w:r w:rsidR="006B0C3B" w:rsidRPr="006E3A98">
              <w:rPr>
                <w:rFonts w:ascii="Bookman Old Style" w:hAnsi="Bookman Old Style" w:cs="Arial"/>
                <w:sz w:val="24"/>
                <w:szCs w:val="24"/>
              </w:rPr>
              <w:t xml:space="preserve">; </w:t>
            </w:r>
          </w:p>
        </w:tc>
      </w:tr>
      <w:tr w:rsidR="00B17486" w:rsidRPr="006E3A98" w:rsidTr="00C213BA">
        <w:tc>
          <w:tcPr>
            <w:tcW w:w="1668" w:type="dxa"/>
          </w:tcPr>
          <w:p w:rsidR="00B17486" w:rsidRPr="006E3A98" w:rsidRDefault="00B17486" w:rsidP="00B17486">
            <w:pPr>
              <w:spacing w:line="20" w:lineRule="atLeast"/>
              <w:ind w:right="-102"/>
              <w:rPr>
                <w:rFonts w:ascii="Bookman Old Style" w:hAnsi="Bookman Old Style" w:cs="Arial"/>
                <w:sz w:val="24"/>
                <w:szCs w:val="24"/>
              </w:rPr>
            </w:pPr>
          </w:p>
        </w:tc>
        <w:tc>
          <w:tcPr>
            <w:tcW w:w="283" w:type="dxa"/>
          </w:tcPr>
          <w:p w:rsidR="00B17486" w:rsidRPr="006E3A98" w:rsidRDefault="00B17486" w:rsidP="00ED4ABA">
            <w:pPr>
              <w:spacing w:line="20" w:lineRule="atLeast"/>
              <w:jc w:val="center"/>
              <w:rPr>
                <w:rFonts w:ascii="Bookman Old Style" w:hAnsi="Bookman Old Style" w:cs="Arial"/>
                <w:sz w:val="24"/>
                <w:szCs w:val="24"/>
              </w:rPr>
            </w:pPr>
          </w:p>
        </w:tc>
        <w:tc>
          <w:tcPr>
            <w:tcW w:w="425" w:type="dxa"/>
          </w:tcPr>
          <w:p w:rsidR="00B17486" w:rsidRPr="006E3A98" w:rsidRDefault="00B17486" w:rsidP="00B17486">
            <w:pPr>
              <w:spacing w:line="20" w:lineRule="atLeast"/>
              <w:ind w:left="-89" w:right="-122"/>
              <w:rPr>
                <w:rFonts w:ascii="Bookman Old Style" w:hAnsi="Bookman Old Style" w:cs="Arial"/>
                <w:sz w:val="24"/>
                <w:szCs w:val="24"/>
              </w:rPr>
            </w:pPr>
          </w:p>
        </w:tc>
        <w:tc>
          <w:tcPr>
            <w:tcW w:w="7230" w:type="dxa"/>
          </w:tcPr>
          <w:p w:rsidR="00B17486" w:rsidRPr="006E3A98" w:rsidRDefault="00B17486" w:rsidP="006B0C3B">
            <w:pPr>
              <w:spacing w:line="20" w:lineRule="atLeast"/>
              <w:jc w:val="both"/>
              <w:rPr>
                <w:rFonts w:ascii="Bookman Old Style" w:hAnsi="Bookman Old Style" w:cs="Arial"/>
                <w:sz w:val="24"/>
                <w:szCs w:val="24"/>
              </w:rPr>
            </w:pPr>
          </w:p>
        </w:tc>
      </w:tr>
      <w:tr w:rsidR="00C859B2" w:rsidRPr="006E3A98" w:rsidTr="00C213BA">
        <w:tc>
          <w:tcPr>
            <w:tcW w:w="1668" w:type="dxa"/>
          </w:tcPr>
          <w:p w:rsidR="00C859B2" w:rsidRPr="006E3A98" w:rsidRDefault="00C859B2" w:rsidP="00B17486">
            <w:pPr>
              <w:spacing w:line="20" w:lineRule="atLeast"/>
              <w:ind w:right="-102"/>
              <w:rPr>
                <w:rFonts w:ascii="Bookman Old Style" w:hAnsi="Bookman Old Style" w:cs="Arial"/>
                <w:sz w:val="24"/>
                <w:szCs w:val="24"/>
              </w:rPr>
            </w:pPr>
          </w:p>
        </w:tc>
        <w:tc>
          <w:tcPr>
            <w:tcW w:w="283" w:type="dxa"/>
          </w:tcPr>
          <w:p w:rsidR="00C859B2" w:rsidRPr="006E3A98" w:rsidRDefault="00C859B2" w:rsidP="00ED4ABA">
            <w:pPr>
              <w:spacing w:line="20" w:lineRule="atLeast"/>
              <w:jc w:val="center"/>
              <w:rPr>
                <w:rFonts w:ascii="Bookman Old Style" w:hAnsi="Bookman Old Style" w:cs="Arial"/>
                <w:sz w:val="24"/>
                <w:szCs w:val="24"/>
              </w:rPr>
            </w:pPr>
          </w:p>
        </w:tc>
        <w:tc>
          <w:tcPr>
            <w:tcW w:w="425" w:type="dxa"/>
          </w:tcPr>
          <w:p w:rsidR="00C859B2" w:rsidRPr="006E3A98" w:rsidRDefault="00C859B2" w:rsidP="00B17486">
            <w:pPr>
              <w:spacing w:line="20" w:lineRule="atLeast"/>
              <w:ind w:left="-89" w:right="-122"/>
              <w:rPr>
                <w:rFonts w:ascii="Bookman Old Style" w:hAnsi="Bookman Old Style" w:cs="Arial"/>
                <w:sz w:val="24"/>
                <w:szCs w:val="24"/>
              </w:rPr>
            </w:pPr>
            <w:r w:rsidRPr="006E3A98">
              <w:rPr>
                <w:rFonts w:ascii="Bookman Old Style" w:hAnsi="Bookman Old Style" w:cs="Arial"/>
                <w:sz w:val="24"/>
                <w:szCs w:val="24"/>
                <w:lang w:val="id-ID"/>
              </w:rPr>
              <w:t>c.</w:t>
            </w:r>
          </w:p>
        </w:tc>
        <w:tc>
          <w:tcPr>
            <w:tcW w:w="7230" w:type="dxa"/>
          </w:tcPr>
          <w:p w:rsidR="00C859B2" w:rsidRPr="006E3A98" w:rsidRDefault="00D00D51" w:rsidP="00D00D51">
            <w:pPr>
              <w:autoSpaceDE w:val="0"/>
              <w:autoSpaceDN w:val="0"/>
              <w:adjustRightInd w:val="0"/>
              <w:jc w:val="both"/>
              <w:rPr>
                <w:rFonts w:ascii="Bookman Old Style" w:hAnsi="Bookman Old Style" w:cs="Arial"/>
                <w:sz w:val="24"/>
                <w:szCs w:val="24"/>
              </w:rPr>
            </w:pPr>
            <w:r w:rsidRPr="006E3A98">
              <w:rPr>
                <w:rFonts w:ascii="Bookman Old Style" w:hAnsi="Bookman Old Style" w:cs="Arial"/>
                <w:sz w:val="24"/>
                <w:szCs w:val="24"/>
              </w:rPr>
              <w:t>b</w:t>
            </w:r>
            <w:r w:rsidR="003E503C" w:rsidRPr="006E3A98">
              <w:rPr>
                <w:rFonts w:ascii="Bookman Old Style" w:hAnsi="Bookman Old Style" w:cs="Arial"/>
                <w:sz w:val="24"/>
                <w:szCs w:val="24"/>
              </w:rPr>
              <w:t xml:space="preserve">ahwa untuk memperkuat landasan hukum dalam penyelenggaraan </w:t>
            </w:r>
            <w:r w:rsidR="00602411">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 xml:space="preserve">an </w:t>
            </w:r>
            <w:r w:rsidR="003E503C" w:rsidRPr="006E3A98">
              <w:rPr>
                <w:rFonts w:ascii="Bookman Old Style" w:hAnsi="Bookman Old Style" w:cs="Arial"/>
                <w:sz w:val="24"/>
                <w:szCs w:val="24"/>
              </w:rPr>
              <w:t xml:space="preserve">di </w:t>
            </w:r>
            <w:r w:rsidR="00BD7DD6" w:rsidRPr="006E3A98">
              <w:rPr>
                <w:rFonts w:ascii="Bookman Old Style" w:hAnsi="Bookman Old Style" w:cs="Arial"/>
                <w:sz w:val="24"/>
                <w:szCs w:val="24"/>
              </w:rPr>
              <w:t>Kota</w:t>
            </w:r>
            <w:r w:rsidR="001B55EB" w:rsidRPr="006E3A98">
              <w:rPr>
                <w:rFonts w:ascii="Bookman Old Style" w:hAnsi="Bookman Old Style" w:cs="Arial"/>
                <w:sz w:val="24"/>
                <w:szCs w:val="24"/>
              </w:rPr>
              <w:t xml:space="preserve"> </w:t>
            </w:r>
            <w:r w:rsidR="003E503C" w:rsidRPr="006E3A98">
              <w:rPr>
                <w:rFonts w:ascii="Bookman Old Style" w:hAnsi="Bookman Old Style" w:cs="Arial"/>
                <w:sz w:val="24"/>
                <w:szCs w:val="24"/>
              </w:rPr>
              <w:t>Bengkulu perlu diatur dengan peraturan daerah</w:t>
            </w:r>
            <w:r w:rsidR="006B5CBC" w:rsidRPr="006E3A98">
              <w:rPr>
                <w:rFonts w:ascii="Bookman Old Style" w:hAnsi="Bookman Old Style" w:cs="Arial"/>
                <w:sz w:val="24"/>
                <w:szCs w:val="24"/>
              </w:rPr>
              <w:t>;</w:t>
            </w:r>
          </w:p>
        </w:tc>
      </w:tr>
      <w:tr w:rsidR="00B17486" w:rsidRPr="006E3A98" w:rsidTr="00C213BA">
        <w:tc>
          <w:tcPr>
            <w:tcW w:w="1668" w:type="dxa"/>
          </w:tcPr>
          <w:p w:rsidR="00B17486" w:rsidRPr="006E3A98" w:rsidRDefault="00B17486" w:rsidP="00B17486">
            <w:pPr>
              <w:spacing w:line="20" w:lineRule="atLeast"/>
              <w:ind w:right="-102"/>
              <w:rPr>
                <w:rFonts w:ascii="Bookman Old Style" w:hAnsi="Bookman Old Style" w:cs="Arial"/>
                <w:sz w:val="24"/>
                <w:szCs w:val="24"/>
              </w:rPr>
            </w:pPr>
          </w:p>
        </w:tc>
        <w:tc>
          <w:tcPr>
            <w:tcW w:w="283" w:type="dxa"/>
          </w:tcPr>
          <w:p w:rsidR="00B17486" w:rsidRPr="006E3A98" w:rsidRDefault="00B17486" w:rsidP="00ED4ABA">
            <w:pPr>
              <w:spacing w:line="20" w:lineRule="atLeast"/>
              <w:jc w:val="center"/>
              <w:rPr>
                <w:rFonts w:ascii="Bookman Old Style" w:hAnsi="Bookman Old Style" w:cs="Arial"/>
                <w:sz w:val="24"/>
                <w:szCs w:val="24"/>
              </w:rPr>
            </w:pPr>
          </w:p>
        </w:tc>
        <w:tc>
          <w:tcPr>
            <w:tcW w:w="425" w:type="dxa"/>
          </w:tcPr>
          <w:p w:rsidR="00B17486" w:rsidRPr="006E3A98" w:rsidRDefault="00B17486" w:rsidP="00B17486">
            <w:pPr>
              <w:spacing w:line="20" w:lineRule="atLeast"/>
              <w:ind w:left="-89" w:right="-122"/>
              <w:rPr>
                <w:rFonts w:ascii="Bookman Old Style" w:hAnsi="Bookman Old Style" w:cs="Arial"/>
                <w:sz w:val="24"/>
                <w:szCs w:val="24"/>
                <w:lang w:val="id-ID"/>
              </w:rPr>
            </w:pPr>
          </w:p>
        </w:tc>
        <w:tc>
          <w:tcPr>
            <w:tcW w:w="7230" w:type="dxa"/>
          </w:tcPr>
          <w:p w:rsidR="00B17486" w:rsidRPr="006E3A98" w:rsidRDefault="00B17486" w:rsidP="00D00D51">
            <w:pPr>
              <w:autoSpaceDE w:val="0"/>
              <w:autoSpaceDN w:val="0"/>
              <w:adjustRightInd w:val="0"/>
              <w:jc w:val="both"/>
              <w:rPr>
                <w:rFonts w:ascii="Bookman Old Style" w:hAnsi="Bookman Old Style" w:cs="Arial"/>
                <w:sz w:val="24"/>
                <w:szCs w:val="24"/>
              </w:rPr>
            </w:pPr>
          </w:p>
        </w:tc>
      </w:tr>
      <w:tr w:rsidR="006C2D73" w:rsidRPr="006E3A98" w:rsidTr="00C213BA">
        <w:tc>
          <w:tcPr>
            <w:tcW w:w="1668" w:type="dxa"/>
          </w:tcPr>
          <w:p w:rsidR="006C2D73" w:rsidRPr="006E3A98" w:rsidRDefault="006C2D73" w:rsidP="00B17486">
            <w:pPr>
              <w:spacing w:line="20" w:lineRule="atLeast"/>
              <w:ind w:right="-102"/>
              <w:rPr>
                <w:rFonts w:ascii="Bookman Old Style" w:hAnsi="Bookman Old Style" w:cs="Arial"/>
                <w:sz w:val="24"/>
                <w:szCs w:val="24"/>
              </w:rPr>
            </w:pPr>
          </w:p>
        </w:tc>
        <w:tc>
          <w:tcPr>
            <w:tcW w:w="283" w:type="dxa"/>
          </w:tcPr>
          <w:p w:rsidR="006C2D73" w:rsidRPr="006E3A98" w:rsidRDefault="006C2D73" w:rsidP="00ED4ABA">
            <w:pPr>
              <w:spacing w:line="20" w:lineRule="atLeast"/>
              <w:jc w:val="center"/>
              <w:rPr>
                <w:rFonts w:ascii="Bookman Old Style" w:hAnsi="Bookman Old Style" w:cs="Arial"/>
                <w:sz w:val="24"/>
                <w:szCs w:val="24"/>
              </w:rPr>
            </w:pPr>
          </w:p>
        </w:tc>
        <w:tc>
          <w:tcPr>
            <w:tcW w:w="425" w:type="dxa"/>
          </w:tcPr>
          <w:p w:rsidR="006C2D73" w:rsidRPr="006E3A98" w:rsidRDefault="00C859B2" w:rsidP="00B17486">
            <w:pPr>
              <w:spacing w:line="20" w:lineRule="atLeast"/>
              <w:ind w:left="-89" w:right="-122"/>
              <w:rPr>
                <w:rFonts w:ascii="Bookman Old Style" w:hAnsi="Bookman Old Style" w:cs="Arial"/>
                <w:sz w:val="24"/>
                <w:szCs w:val="24"/>
              </w:rPr>
            </w:pPr>
            <w:r w:rsidRPr="006E3A98">
              <w:rPr>
                <w:rFonts w:ascii="Bookman Old Style" w:hAnsi="Bookman Old Style" w:cs="Arial"/>
                <w:sz w:val="24"/>
                <w:szCs w:val="24"/>
                <w:lang w:val="id-ID"/>
              </w:rPr>
              <w:t>d</w:t>
            </w:r>
            <w:r w:rsidR="00587224" w:rsidRPr="006E3A98">
              <w:rPr>
                <w:rFonts w:ascii="Bookman Old Style" w:hAnsi="Bookman Old Style" w:cs="Arial"/>
                <w:sz w:val="24"/>
                <w:szCs w:val="24"/>
              </w:rPr>
              <w:t>.</w:t>
            </w:r>
          </w:p>
        </w:tc>
        <w:tc>
          <w:tcPr>
            <w:tcW w:w="7230" w:type="dxa"/>
          </w:tcPr>
          <w:p w:rsidR="00587224" w:rsidRPr="006E3A98" w:rsidRDefault="00587224" w:rsidP="00587224">
            <w:pPr>
              <w:spacing w:line="20" w:lineRule="atLeast"/>
              <w:jc w:val="both"/>
              <w:rPr>
                <w:rFonts w:ascii="Bookman Old Style" w:hAnsi="Bookman Old Style" w:cs="Arial"/>
                <w:sz w:val="24"/>
                <w:szCs w:val="24"/>
              </w:rPr>
            </w:pPr>
            <w:r w:rsidRPr="006E3A98">
              <w:rPr>
                <w:rFonts w:ascii="Bookman Old Style" w:hAnsi="Bookman Old Style" w:cs="Arial"/>
                <w:sz w:val="24"/>
                <w:szCs w:val="24"/>
              </w:rPr>
              <w:t>bahwa berdasarkan pertimbangan seb</w:t>
            </w:r>
            <w:r w:rsidR="00C859B2" w:rsidRPr="006E3A98">
              <w:rPr>
                <w:rFonts w:ascii="Bookman Old Style" w:hAnsi="Bookman Old Style" w:cs="Arial"/>
                <w:sz w:val="24"/>
                <w:szCs w:val="24"/>
              </w:rPr>
              <w:t>agaimana dimaksud dalam huruf a</w:t>
            </w:r>
            <w:r w:rsidR="00C859B2" w:rsidRPr="006E3A98">
              <w:rPr>
                <w:rFonts w:ascii="Bookman Old Style" w:hAnsi="Bookman Old Style" w:cs="Arial"/>
                <w:sz w:val="24"/>
                <w:szCs w:val="24"/>
                <w:lang w:val="id-ID"/>
              </w:rPr>
              <w:t>,</w:t>
            </w:r>
            <w:r w:rsidR="00B17486" w:rsidRPr="006E3A98">
              <w:rPr>
                <w:rFonts w:ascii="Bookman Old Style" w:hAnsi="Bookman Old Style" w:cs="Arial"/>
                <w:sz w:val="24"/>
                <w:szCs w:val="24"/>
                <w:lang w:val="id-ID"/>
              </w:rPr>
              <w:t xml:space="preserve"> huruf </w:t>
            </w:r>
            <w:r w:rsidR="00C859B2" w:rsidRPr="006E3A98">
              <w:rPr>
                <w:rFonts w:ascii="Bookman Old Style" w:hAnsi="Bookman Old Style" w:cs="Arial"/>
                <w:sz w:val="24"/>
                <w:szCs w:val="24"/>
                <w:lang w:val="id-ID"/>
              </w:rPr>
              <w:t>b</w:t>
            </w:r>
            <w:r w:rsidR="00B17486" w:rsidRPr="006E3A98">
              <w:rPr>
                <w:rFonts w:ascii="Bookman Old Style" w:hAnsi="Bookman Old Style" w:cs="Arial"/>
                <w:sz w:val="24"/>
                <w:szCs w:val="24"/>
                <w:lang w:val="id-ID"/>
              </w:rPr>
              <w:t>,</w:t>
            </w:r>
            <w:r w:rsidR="00C859B2" w:rsidRPr="006E3A98">
              <w:rPr>
                <w:rFonts w:ascii="Bookman Old Style" w:hAnsi="Bookman Old Style" w:cs="Arial"/>
                <w:sz w:val="24"/>
                <w:szCs w:val="24"/>
                <w:lang w:val="id-ID"/>
              </w:rPr>
              <w:t xml:space="preserve"> </w:t>
            </w:r>
            <w:r w:rsidR="00C859B2" w:rsidRPr="006E3A98">
              <w:rPr>
                <w:rFonts w:ascii="Bookman Old Style" w:hAnsi="Bookman Old Style" w:cs="Arial"/>
                <w:sz w:val="24"/>
                <w:szCs w:val="24"/>
              </w:rPr>
              <w:t xml:space="preserve">dan huruf </w:t>
            </w:r>
            <w:r w:rsidR="00C859B2" w:rsidRPr="006E3A98">
              <w:rPr>
                <w:rFonts w:ascii="Bookman Old Style" w:hAnsi="Bookman Old Style" w:cs="Arial"/>
                <w:sz w:val="24"/>
                <w:szCs w:val="24"/>
                <w:lang w:val="id-ID"/>
              </w:rPr>
              <w:t>c</w:t>
            </w:r>
            <w:r w:rsidRPr="006E3A98">
              <w:rPr>
                <w:rFonts w:ascii="Bookman Old Style" w:hAnsi="Bookman Old Style" w:cs="Arial"/>
                <w:sz w:val="24"/>
                <w:szCs w:val="24"/>
              </w:rPr>
              <w:t xml:space="preserve"> perlu </w:t>
            </w:r>
            <w:r w:rsidR="006B5CBC" w:rsidRPr="006E3A98">
              <w:rPr>
                <w:rFonts w:ascii="Bookman Old Style" w:hAnsi="Bookman Old Style" w:cs="Arial"/>
                <w:sz w:val="24"/>
                <w:szCs w:val="24"/>
              </w:rPr>
              <w:t>menetapkan</w:t>
            </w:r>
            <w:r w:rsidRPr="006E3A98">
              <w:rPr>
                <w:rFonts w:ascii="Bookman Old Style" w:hAnsi="Bookman Old Style" w:cs="Arial"/>
                <w:sz w:val="24"/>
                <w:szCs w:val="24"/>
              </w:rPr>
              <w:t xml:space="preserve"> Peraturan Daerah tentang Penyelenggaraan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w:t>
            </w:r>
          </w:p>
          <w:p w:rsidR="006C2D73" w:rsidRPr="006E3A98" w:rsidRDefault="006C2D73" w:rsidP="007137F4">
            <w:pPr>
              <w:spacing w:line="20" w:lineRule="atLeast"/>
              <w:jc w:val="both"/>
              <w:rPr>
                <w:rFonts w:ascii="Bookman Old Style" w:hAnsi="Bookman Old Style" w:cs="Arial"/>
                <w:sz w:val="24"/>
                <w:szCs w:val="24"/>
              </w:rPr>
            </w:pPr>
          </w:p>
        </w:tc>
      </w:tr>
      <w:tr w:rsidR="006C2D73" w:rsidRPr="006E3A98" w:rsidTr="00C213BA">
        <w:tc>
          <w:tcPr>
            <w:tcW w:w="1668" w:type="dxa"/>
          </w:tcPr>
          <w:p w:rsidR="006C2D73" w:rsidRPr="006E3A98" w:rsidRDefault="009A1FF3" w:rsidP="00B17486">
            <w:pPr>
              <w:spacing w:line="20" w:lineRule="atLeast"/>
              <w:ind w:right="-102"/>
              <w:rPr>
                <w:rFonts w:ascii="Bookman Old Style" w:hAnsi="Bookman Old Style" w:cs="Arial"/>
                <w:sz w:val="24"/>
                <w:szCs w:val="24"/>
              </w:rPr>
            </w:pPr>
            <w:r w:rsidRPr="006E3A98">
              <w:rPr>
                <w:rFonts w:ascii="Bookman Old Style" w:hAnsi="Bookman Old Style" w:cs="Arial"/>
                <w:sz w:val="24"/>
                <w:szCs w:val="24"/>
              </w:rPr>
              <w:t>Mengingat</w:t>
            </w:r>
          </w:p>
        </w:tc>
        <w:tc>
          <w:tcPr>
            <w:tcW w:w="283" w:type="dxa"/>
          </w:tcPr>
          <w:p w:rsidR="006C2D73" w:rsidRPr="006E3A98" w:rsidRDefault="009A1FF3" w:rsidP="00ED4ABA">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w:t>
            </w:r>
          </w:p>
        </w:tc>
        <w:tc>
          <w:tcPr>
            <w:tcW w:w="425" w:type="dxa"/>
          </w:tcPr>
          <w:p w:rsidR="006C2D73" w:rsidRPr="006E3A98" w:rsidRDefault="009A1FF3" w:rsidP="00B17486">
            <w:pPr>
              <w:spacing w:line="20" w:lineRule="atLeast"/>
              <w:ind w:left="-89" w:right="-108"/>
              <w:rPr>
                <w:rFonts w:ascii="Bookman Old Style" w:hAnsi="Bookman Old Style" w:cs="Arial"/>
                <w:sz w:val="24"/>
                <w:szCs w:val="24"/>
              </w:rPr>
            </w:pPr>
            <w:r w:rsidRPr="006E3A98">
              <w:rPr>
                <w:rFonts w:ascii="Bookman Old Style" w:hAnsi="Bookman Old Style" w:cs="Arial"/>
                <w:sz w:val="24"/>
                <w:szCs w:val="24"/>
              </w:rPr>
              <w:t>1.</w:t>
            </w:r>
          </w:p>
        </w:tc>
        <w:tc>
          <w:tcPr>
            <w:tcW w:w="7230" w:type="dxa"/>
          </w:tcPr>
          <w:p w:rsidR="00976BEB" w:rsidRPr="006E3A98" w:rsidRDefault="006B5CBC" w:rsidP="00B17486">
            <w:pPr>
              <w:pStyle w:val="Title"/>
              <w:spacing w:line="276" w:lineRule="auto"/>
              <w:ind w:right="-30"/>
              <w:jc w:val="both"/>
              <w:rPr>
                <w:rFonts w:ascii="Bookman Old Style" w:hAnsi="Bookman Old Style" w:cs="Arial"/>
                <w:u w:val="none"/>
                <w:lang w:val="id-ID"/>
              </w:rPr>
            </w:pPr>
            <w:r w:rsidRPr="006E3A98">
              <w:rPr>
                <w:rFonts w:ascii="Bookman Old Style" w:hAnsi="Bookman Old Style" w:cs="Arial"/>
                <w:u w:val="none"/>
              </w:rPr>
              <w:t>Pasal 18 ayat (6) Undang-Undang Dasar Negara Republik Indonesia Tahun 1945;</w:t>
            </w:r>
          </w:p>
        </w:tc>
      </w:tr>
      <w:tr w:rsidR="00B17486" w:rsidRPr="006E3A98" w:rsidTr="00C213BA">
        <w:tc>
          <w:tcPr>
            <w:tcW w:w="1668" w:type="dxa"/>
          </w:tcPr>
          <w:p w:rsidR="00B17486" w:rsidRPr="006E3A98" w:rsidRDefault="00B17486" w:rsidP="00B17486">
            <w:pPr>
              <w:spacing w:line="20" w:lineRule="atLeast"/>
              <w:ind w:right="-102"/>
              <w:rPr>
                <w:rFonts w:ascii="Bookman Old Style" w:hAnsi="Bookman Old Style" w:cs="Arial"/>
                <w:sz w:val="24"/>
                <w:szCs w:val="24"/>
              </w:rPr>
            </w:pPr>
          </w:p>
        </w:tc>
        <w:tc>
          <w:tcPr>
            <w:tcW w:w="283" w:type="dxa"/>
          </w:tcPr>
          <w:p w:rsidR="00B17486" w:rsidRPr="006E3A98" w:rsidRDefault="00B17486" w:rsidP="00ED4ABA">
            <w:pPr>
              <w:spacing w:line="20" w:lineRule="atLeast"/>
              <w:jc w:val="center"/>
              <w:rPr>
                <w:rFonts w:ascii="Bookman Old Style" w:hAnsi="Bookman Old Style" w:cs="Arial"/>
                <w:sz w:val="24"/>
                <w:szCs w:val="24"/>
              </w:rPr>
            </w:pPr>
          </w:p>
        </w:tc>
        <w:tc>
          <w:tcPr>
            <w:tcW w:w="425" w:type="dxa"/>
          </w:tcPr>
          <w:p w:rsidR="00B17486" w:rsidRPr="006E3A98" w:rsidRDefault="00B17486" w:rsidP="00B17486">
            <w:pPr>
              <w:spacing w:line="20" w:lineRule="atLeast"/>
              <w:ind w:left="-89" w:right="-108"/>
              <w:rPr>
                <w:rFonts w:ascii="Bookman Old Style" w:hAnsi="Bookman Old Style" w:cs="Arial"/>
                <w:sz w:val="24"/>
                <w:szCs w:val="24"/>
              </w:rPr>
            </w:pPr>
          </w:p>
        </w:tc>
        <w:tc>
          <w:tcPr>
            <w:tcW w:w="7230" w:type="dxa"/>
          </w:tcPr>
          <w:p w:rsidR="00B17486" w:rsidRPr="006E3A98" w:rsidRDefault="00B17486" w:rsidP="00B17486">
            <w:pPr>
              <w:pStyle w:val="Title"/>
              <w:spacing w:line="276" w:lineRule="auto"/>
              <w:ind w:right="-30"/>
              <w:jc w:val="both"/>
              <w:rPr>
                <w:rFonts w:ascii="Bookman Old Style" w:hAnsi="Bookman Old Style" w:cs="Arial"/>
                <w:u w:val="none"/>
              </w:rPr>
            </w:pPr>
          </w:p>
        </w:tc>
      </w:tr>
      <w:tr w:rsidR="006B5CBC" w:rsidRPr="006E3A98" w:rsidTr="00C213BA">
        <w:tc>
          <w:tcPr>
            <w:tcW w:w="1668" w:type="dxa"/>
          </w:tcPr>
          <w:p w:rsidR="006B5CBC" w:rsidRPr="006E3A98" w:rsidRDefault="006B5CBC" w:rsidP="00B17486">
            <w:pPr>
              <w:spacing w:line="20" w:lineRule="atLeast"/>
              <w:ind w:right="-102"/>
              <w:rPr>
                <w:rFonts w:ascii="Bookman Old Style" w:hAnsi="Bookman Old Style" w:cs="Arial"/>
                <w:sz w:val="24"/>
                <w:szCs w:val="24"/>
              </w:rPr>
            </w:pPr>
          </w:p>
        </w:tc>
        <w:tc>
          <w:tcPr>
            <w:tcW w:w="283" w:type="dxa"/>
          </w:tcPr>
          <w:p w:rsidR="006B5CBC" w:rsidRPr="006E3A98" w:rsidRDefault="006B5CBC" w:rsidP="00ED4ABA">
            <w:pPr>
              <w:spacing w:line="20" w:lineRule="atLeast"/>
              <w:jc w:val="center"/>
              <w:rPr>
                <w:rFonts w:ascii="Bookman Old Style" w:hAnsi="Bookman Old Style" w:cs="Arial"/>
                <w:sz w:val="24"/>
                <w:szCs w:val="24"/>
              </w:rPr>
            </w:pPr>
          </w:p>
        </w:tc>
        <w:tc>
          <w:tcPr>
            <w:tcW w:w="425" w:type="dxa"/>
          </w:tcPr>
          <w:p w:rsidR="006B5CBC" w:rsidRPr="006E3A98" w:rsidRDefault="00882D3A" w:rsidP="00B17486">
            <w:pPr>
              <w:spacing w:line="20" w:lineRule="atLeast"/>
              <w:ind w:left="-89" w:right="-108"/>
              <w:rPr>
                <w:rFonts w:ascii="Bookman Old Style" w:hAnsi="Bookman Old Style" w:cs="Arial"/>
                <w:sz w:val="24"/>
                <w:szCs w:val="24"/>
              </w:rPr>
            </w:pPr>
            <w:r w:rsidRPr="006E3A98">
              <w:rPr>
                <w:rFonts w:ascii="Bookman Old Style" w:hAnsi="Bookman Old Style" w:cs="Arial"/>
                <w:sz w:val="24"/>
                <w:szCs w:val="24"/>
              </w:rPr>
              <w:t>2.</w:t>
            </w:r>
          </w:p>
        </w:tc>
        <w:tc>
          <w:tcPr>
            <w:tcW w:w="7230" w:type="dxa"/>
          </w:tcPr>
          <w:p w:rsidR="00976BEB" w:rsidRPr="006E3A98" w:rsidRDefault="008A4BF7" w:rsidP="00A73859">
            <w:pPr>
              <w:pStyle w:val="Title"/>
              <w:spacing w:line="276" w:lineRule="auto"/>
              <w:ind w:right="-30"/>
              <w:jc w:val="both"/>
              <w:rPr>
                <w:rFonts w:ascii="Bookman Old Style" w:hAnsi="Bookman Old Style" w:cs="Arial"/>
                <w:u w:val="none"/>
                <w:lang w:val="id-ID"/>
              </w:rPr>
            </w:pPr>
            <w:r w:rsidRPr="006E3A98">
              <w:rPr>
                <w:rFonts w:ascii="Bookman Old Style" w:hAnsi="Bookman Old Style" w:cs="Arial"/>
                <w:u w:val="none"/>
                <w:lang w:val="es-ES"/>
              </w:rPr>
              <w:t xml:space="preserve">Undang-Undang Nomor 6 Drt. Tahun 1956 tentang Pembentukan Daerah Otonom </w:t>
            </w:r>
            <w:r w:rsidR="00BD7DD6" w:rsidRPr="006E3A98">
              <w:rPr>
                <w:rFonts w:ascii="Bookman Old Style" w:hAnsi="Bookman Old Style" w:cs="Arial"/>
                <w:u w:val="none"/>
                <w:lang w:val="es-ES"/>
              </w:rPr>
              <w:t>Kota</w:t>
            </w:r>
            <w:r w:rsidRPr="006E3A98">
              <w:rPr>
                <w:rFonts w:ascii="Bookman Old Style" w:hAnsi="Bookman Old Style" w:cs="Arial"/>
                <w:u w:val="none"/>
                <w:lang w:val="es-ES"/>
              </w:rPr>
              <w:t xml:space="preserve"> Kecil Dalam Lingkungan Daerah Pro</w:t>
            </w:r>
            <w:r w:rsidR="00A73859">
              <w:rPr>
                <w:rFonts w:ascii="Bookman Old Style" w:hAnsi="Bookman Old Style" w:cs="Arial"/>
                <w:u w:val="none"/>
                <w:lang w:val="id-ID"/>
              </w:rPr>
              <w:t>v</w:t>
            </w:r>
            <w:r w:rsidRPr="006E3A98">
              <w:rPr>
                <w:rFonts w:ascii="Bookman Old Style" w:hAnsi="Bookman Old Style" w:cs="Arial"/>
                <w:u w:val="none"/>
                <w:lang w:val="es-ES"/>
              </w:rPr>
              <w:t>insi Sumatera Selatan (Lembaran Negara Republik Indonesia Tahun 1956 Nomor 57, Tambahan Lembaran Negara Republik Indonesia Nomor 1091)</w:t>
            </w:r>
            <w:r w:rsidR="00B17486" w:rsidRPr="006E3A98">
              <w:rPr>
                <w:rFonts w:ascii="Bookman Old Style" w:hAnsi="Bookman Old Style" w:cs="Arial"/>
                <w:u w:val="none"/>
                <w:lang w:val="id-ID"/>
              </w:rPr>
              <w:t>;</w:t>
            </w:r>
          </w:p>
        </w:tc>
      </w:tr>
      <w:tr w:rsidR="00B17486" w:rsidRPr="006E3A98" w:rsidTr="00C213BA">
        <w:tc>
          <w:tcPr>
            <w:tcW w:w="1668" w:type="dxa"/>
          </w:tcPr>
          <w:p w:rsidR="00B17486" w:rsidRPr="006E3A98" w:rsidRDefault="00B17486" w:rsidP="00B17486">
            <w:pPr>
              <w:spacing w:line="20" w:lineRule="atLeast"/>
              <w:ind w:right="-102"/>
              <w:rPr>
                <w:rFonts w:ascii="Bookman Old Style" w:hAnsi="Bookman Old Style" w:cs="Arial"/>
                <w:sz w:val="24"/>
                <w:szCs w:val="24"/>
              </w:rPr>
            </w:pPr>
          </w:p>
        </w:tc>
        <w:tc>
          <w:tcPr>
            <w:tcW w:w="283" w:type="dxa"/>
          </w:tcPr>
          <w:p w:rsidR="00B17486" w:rsidRPr="006E3A98" w:rsidRDefault="00B17486" w:rsidP="00ED4ABA">
            <w:pPr>
              <w:spacing w:line="20" w:lineRule="atLeast"/>
              <w:jc w:val="center"/>
              <w:rPr>
                <w:rFonts w:ascii="Bookman Old Style" w:hAnsi="Bookman Old Style" w:cs="Arial"/>
                <w:sz w:val="24"/>
                <w:szCs w:val="24"/>
              </w:rPr>
            </w:pPr>
          </w:p>
        </w:tc>
        <w:tc>
          <w:tcPr>
            <w:tcW w:w="425" w:type="dxa"/>
          </w:tcPr>
          <w:p w:rsidR="00B17486" w:rsidRPr="006E3A98" w:rsidRDefault="00B17486" w:rsidP="00B17486">
            <w:pPr>
              <w:spacing w:line="20" w:lineRule="atLeast"/>
              <w:ind w:left="-89" w:right="-108"/>
              <w:rPr>
                <w:rFonts w:ascii="Bookman Old Style" w:hAnsi="Bookman Old Style" w:cs="Arial"/>
                <w:sz w:val="24"/>
                <w:szCs w:val="24"/>
              </w:rPr>
            </w:pPr>
          </w:p>
        </w:tc>
        <w:tc>
          <w:tcPr>
            <w:tcW w:w="7230" w:type="dxa"/>
          </w:tcPr>
          <w:p w:rsidR="00B17486" w:rsidRPr="006E3A98" w:rsidRDefault="00B17486" w:rsidP="000770F4">
            <w:pPr>
              <w:pStyle w:val="Title"/>
              <w:spacing w:line="276" w:lineRule="auto"/>
              <w:ind w:right="-30"/>
              <w:jc w:val="both"/>
              <w:rPr>
                <w:rFonts w:ascii="Bookman Old Style" w:hAnsi="Bookman Old Style" w:cs="Arial"/>
                <w:u w:val="none"/>
                <w:lang w:val="es-ES"/>
              </w:rPr>
            </w:pPr>
          </w:p>
        </w:tc>
      </w:tr>
      <w:tr w:rsidR="006C2D73" w:rsidRPr="006E3A98" w:rsidTr="00C213BA">
        <w:tc>
          <w:tcPr>
            <w:tcW w:w="1668" w:type="dxa"/>
          </w:tcPr>
          <w:p w:rsidR="006C2D73" w:rsidRPr="006E3A98" w:rsidRDefault="006C2D73" w:rsidP="00B17486">
            <w:pPr>
              <w:spacing w:line="20" w:lineRule="atLeast"/>
              <w:ind w:right="-102"/>
              <w:rPr>
                <w:rFonts w:ascii="Bookman Old Style" w:hAnsi="Bookman Old Style" w:cs="Arial"/>
                <w:sz w:val="24"/>
                <w:szCs w:val="24"/>
              </w:rPr>
            </w:pPr>
          </w:p>
        </w:tc>
        <w:tc>
          <w:tcPr>
            <w:tcW w:w="283" w:type="dxa"/>
          </w:tcPr>
          <w:p w:rsidR="006C2D73" w:rsidRPr="006E3A98" w:rsidRDefault="006C2D73" w:rsidP="00ED4ABA">
            <w:pPr>
              <w:spacing w:line="20" w:lineRule="atLeast"/>
              <w:jc w:val="center"/>
              <w:rPr>
                <w:rFonts w:ascii="Bookman Old Style" w:hAnsi="Bookman Old Style" w:cs="Arial"/>
                <w:sz w:val="24"/>
                <w:szCs w:val="24"/>
              </w:rPr>
            </w:pPr>
          </w:p>
        </w:tc>
        <w:tc>
          <w:tcPr>
            <w:tcW w:w="425" w:type="dxa"/>
          </w:tcPr>
          <w:p w:rsidR="006C2D73" w:rsidRPr="006E3A98" w:rsidRDefault="00B969FC" w:rsidP="00B17486">
            <w:pPr>
              <w:spacing w:line="20" w:lineRule="atLeast"/>
              <w:ind w:left="-89" w:right="-108"/>
              <w:rPr>
                <w:rFonts w:ascii="Bookman Old Style" w:hAnsi="Bookman Old Style" w:cs="Arial"/>
                <w:sz w:val="24"/>
                <w:szCs w:val="24"/>
              </w:rPr>
            </w:pPr>
            <w:r w:rsidRPr="006E3A98">
              <w:rPr>
                <w:rFonts w:ascii="Bookman Old Style" w:hAnsi="Bookman Old Style" w:cs="Arial"/>
                <w:sz w:val="24"/>
                <w:szCs w:val="24"/>
              </w:rPr>
              <w:t>3</w:t>
            </w:r>
            <w:r w:rsidR="009A1FF3" w:rsidRPr="006E3A98">
              <w:rPr>
                <w:rFonts w:ascii="Bookman Old Style" w:hAnsi="Bookman Old Style" w:cs="Arial"/>
                <w:sz w:val="24"/>
                <w:szCs w:val="24"/>
              </w:rPr>
              <w:t>.</w:t>
            </w:r>
          </w:p>
        </w:tc>
        <w:tc>
          <w:tcPr>
            <w:tcW w:w="7230" w:type="dxa"/>
          </w:tcPr>
          <w:p w:rsidR="00513971" w:rsidRPr="006E3A98" w:rsidRDefault="00513971" w:rsidP="00513971">
            <w:pPr>
              <w:spacing w:line="20" w:lineRule="atLeast"/>
              <w:jc w:val="both"/>
              <w:rPr>
                <w:rFonts w:ascii="Bookman Old Style" w:hAnsi="Bookman Old Style" w:cs="Arial"/>
                <w:sz w:val="24"/>
                <w:szCs w:val="24"/>
              </w:rPr>
            </w:pPr>
            <w:r w:rsidRPr="006E3A98">
              <w:rPr>
                <w:rFonts w:ascii="Bookman Old Style" w:hAnsi="Bookman Old Style" w:cs="Arial"/>
                <w:sz w:val="24"/>
                <w:szCs w:val="24"/>
              </w:rPr>
              <w:t xml:space="preserve">Undang-Undang  Nomor  20  Tahun  2003  tentang  Sistem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Nasional  (Lembaran  Negara  Republik  Indonesia Tahun  2003 Nomor  78, Tambahan Lembaran Negara Republik Indonesia Nomor 4301); </w:t>
            </w:r>
          </w:p>
          <w:p w:rsidR="006C2D73" w:rsidRPr="006E3A98" w:rsidRDefault="006C2D73" w:rsidP="007137F4">
            <w:pPr>
              <w:spacing w:line="20" w:lineRule="atLeast"/>
              <w:jc w:val="both"/>
              <w:rPr>
                <w:rFonts w:ascii="Bookman Old Style" w:hAnsi="Bookman Old Style" w:cs="Arial"/>
                <w:sz w:val="24"/>
                <w:szCs w:val="24"/>
              </w:rPr>
            </w:pPr>
          </w:p>
        </w:tc>
      </w:tr>
      <w:tr w:rsidR="009A1FF3" w:rsidRPr="006E3A98" w:rsidTr="00C213BA">
        <w:tc>
          <w:tcPr>
            <w:tcW w:w="1668" w:type="dxa"/>
          </w:tcPr>
          <w:p w:rsidR="009A1FF3" w:rsidRPr="006E3A98" w:rsidRDefault="009A1FF3" w:rsidP="00B17486">
            <w:pPr>
              <w:spacing w:line="20" w:lineRule="atLeast"/>
              <w:ind w:right="-102"/>
              <w:rPr>
                <w:rFonts w:ascii="Bookman Old Style" w:hAnsi="Bookman Old Style" w:cs="Arial"/>
                <w:sz w:val="24"/>
                <w:szCs w:val="24"/>
              </w:rPr>
            </w:pPr>
          </w:p>
        </w:tc>
        <w:tc>
          <w:tcPr>
            <w:tcW w:w="283" w:type="dxa"/>
          </w:tcPr>
          <w:p w:rsidR="009A1FF3" w:rsidRPr="006E3A98" w:rsidRDefault="009A1FF3" w:rsidP="00ED4ABA">
            <w:pPr>
              <w:spacing w:line="20" w:lineRule="atLeast"/>
              <w:jc w:val="center"/>
              <w:rPr>
                <w:rFonts w:ascii="Bookman Old Style" w:hAnsi="Bookman Old Style" w:cs="Arial"/>
                <w:sz w:val="24"/>
                <w:szCs w:val="24"/>
              </w:rPr>
            </w:pPr>
          </w:p>
        </w:tc>
        <w:tc>
          <w:tcPr>
            <w:tcW w:w="425" w:type="dxa"/>
          </w:tcPr>
          <w:p w:rsidR="009A1FF3" w:rsidRPr="006E3A98" w:rsidRDefault="007D16AA" w:rsidP="00B17486">
            <w:pPr>
              <w:spacing w:line="20" w:lineRule="atLeast"/>
              <w:ind w:left="-89" w:right="-108"/>
              <w:rPr>
                <w:rFonts w:ascii="Bookman Old Style" w:hAnsi="Bookman Old Style" w:cs="Arial"/>
                <w:sz w:val="24"/>
                <w:szCs w:val="24"/>
              </w:rPr>
            </w:pPr>
            <w:r w:rsidRPr="006E3A98">
              <w:rPr>
                <w:rFonts w:ascii="Bookman Old Style" w:hAnsi="Bookman Old Style" w:cs="Arial"/>
                <w:sz w:val="24"/>
                <w:szCs w:val="24"/>
              </w:rPr>
              <w:t>4</w:t>
            </w:r>
            <w:r w:rsidR="00607A0B" w:rsidRPr="006E3A98">
              <w:rPr>
                <w:rFonts w:ascii="Bookman Old Style" w:hAnsi="Bookman Old Style" w:cs="Arial"/>
                <w:sz w:val="24"/>
                <w:szCs w:val="24"/>
              </w:rPr>
              <w:t>.</w:t>
            </w:r>
          </w:p>
        </w:tc>
        <w:tc>
          <w:tcPr>
            <w:tcW w:w="7230" w:type="dxa"/>
          </w:tcPr>
          <w:p w:rsidR="00976BEB" w:rsidRPr="006E3A98" w:rsidRDefault="0060022F" w:rsidP="0060022F">
            <w:pPr>
              <w:spacing w:line="20" w:lineRule="atLeast"/>
              <w:jc w:val="both"/>
              <w:rPr>
                <w:rFonts w:ascii="Bookman Old Style" w:hAnsi="Bookman Old Style" w:cs="Arial"/>
                <w:sz w:val="24"/>
                <w:szCs w:val="24"/>
                <w:lang w:val="es-ES"/>
              </w:rPr>
            </w:pPr>
            <w:r w:rsidRPr="006E3A98">
              <w:rPr>
                <w:rFonts w:ascii="Bookman Old Style" w:hAnsi="Bookman Old Style" w:cs="Arial"/>
                <w:sz w:val="24"/>
                <w:szCs w:val="24"/>
                <w:lang w:val="es-ES"/>
              </w:rPr>
              <w:t xml:space="preserve">Undang-Undang Nomor 32 Tahun 2004 tentang </w:t>
            </w:r>
            <w:r w:rsidR="00BD7DD6" w:rsidRPr="006E3A98">
              <w:rPr>
                <w:rFonts w:ascii="Bookman Old Style" w:hAnsi="Bookman Old Style" w:cs="Arial"/>
                <w:sz w:val="24"/>
                <w:szCs w:val="24"/>
                <w:lang w:val="es-ES"/>
              </w:rPr>
              <w:t>Pemerintah</w:t>
            </w:r>
            <w:r w:rsidRPr="006E3A98">
              <w:rPr>
                <w:rFonts w:ascii="Bookman Old Style" w:hAnsi="Bookman Old Style" w:cs="Arial"/>
                <w:sz w:val="24"/>
                <w:szCs w:val="24"/>
                <w:lang w:val="es-ES"/>
              </w:rPr>
              <w:t xml:space="preserve">an Daerah (Lembaran Negara Republik Indonesia Tahun 2004 Nomor 125, Tambahan Lembaran Negara Republik Indonesia Nomor 4437) sebagaimana telah diubah terakhir dengan Undang-Undang Nomor 12 Tahun 2008 tentang Perubahan Kedua Atas Undang-Undang Nomor 32 Tahun 2004 tentang </w:t>
            </w:r>
            <w:r w:rsidR="00BD7DD6" w:rsidRPr="006E3A98">
              <w:rPr>
                <w:rFonts w:ascii="Bookman Old Style" w:hAnsi="Bookman Old Style" w:cs="Arial"/>
                <w:sz w:val="24"/>
                <w:szCs w:val="24"/>
                <w:lang w:val="es-ES"/>
              </w:rPr>
              <w:t>Pemerintah</w:t>
            </w:r>
            <w:r w:rsidRPr="006E3A98">
              <w:rPr>
                <w:rFonts w:ascii="Bookman Old Style" w:hAnsi="Bookman Old Style" w:cs="Arial"/>
                <w:sz w:val="24"/>
                <w:szCs w:val="24"/>
                <w:lang w:val="es-ES"/>
              </w:rPr>
              <w:t>an Daerah (Lembaran Negara Republik Indonesia Tahun 2008 Nomor 59, Tambahan Lembaran Negara Republik Indonesia Nomor 4844);</w:t>
            </w:r>
          </w:p>
          <w:p w:rsidR="00976BEB" w:rsidRPr="006E3A98" w:rsidRDefault="00976BEB" w:rsidP="0060022F">
            <w:pPr>
              <w:spacing w:line="20" w:lineRule="atLeast"/>
              <w:jc w:val="both"/>
              <w:rPr>
                <w:rFonts w:ascii="Bookman Old Style" w:hAnsi="Bookman Old Style" w:cs="Arial"/>
                <w:sz w:val="24"/>
                <w:szCs w:val="24"/>
                <w:lang w:val="es-ES"/>
              </w:rPr>
            </w:pPr>
          </w:p>
        </w:tc>
      </w:tr>
      <w:tr w:rsidR="00607A0B" w:rsidRPr="006E3A98" w:rsidTr="00C213BA">
        <w:tc>
          <w:tcPr>
            <w:tcW w:w="1668" w:type="dxa"/>
          </w:tcPr>
          <w:p w:rsidR="00607A0B" w:rsidRPr="006E3A98" w:rsidRDefault="00607A0B" w:rsidP="00B17486">
            <w:pPr>
              <w:spacing w:line="20" w:lineRule="atLeast"/>
              <w:ind w:right="-102"/>
              <w:rPr>
                <w:rFonts w:ascii="Bookman Old Style" w:hAnsi="Bookman Old Style" w:cs="Arial"/>
                <w:sz w:val="24"/>
                <w:szCs w:val="24"/>
              </w:rPr>
            </w:pPr>
          </w:p>
        </w:tc>
        <w:tc>
          <w:tcPr>
            <w:tcW w:w="283" w:type="dxa"/>
          </w:tcPr>
          <w:p w:rsidR="00607A0B" w:rsidRPr="006E3A98" w:rsidRDefault="00607A0B" w:rsidP="00ED4ABA">
            <w:pPr>
              <w:spacing w:line="20" w:lineRule="atLeast"/>
              <w:jc w:val="center"/>
              <w:rPr>
                <w:rFonts w:ascii="Bookman Old Style" w:hAnsi="Bookman Old Style" w:cs="Arial"/>
                <w:sz w:val="24"/>
                <w:szCs w:val="24"/>
              </w:rPr>
            </w:pPr>
          </w:p>
        </w:tc>
        <w:tc>
          <w:tcPr>
            <w:tcW w:w="425" w:type="dxa"/>
          </w:tcPr>
          <w:p w:rsidR="00607A0B" w:rsidRPr="006E3A98" w:rsidRDefault="00976BEB" w:rsidP="00B17486">
            <w:pPr>
              <w:spacing w:line="20" w:lineRule="atLeast"/>
              <w:ind w:left="-89" w:right="-108"/>
              <w:rPr>
                <w:rFonts w:ascii="Bookman Old Style" w:hAnsi="Bookman Old Style" w:cs="Arial"/>
                <w:sz w:val="24"/>
                <w:szCs w:val="24"/>
              </w:rPr>
            </w:pPr>
            <w:r w:rsidRPr="006E3A98">
              <w:rPr>
                <w:rFonts w:ascii="Bookman Old Style" w:hAnsi="Bookman Old Style" w:cs="Arial"/>
                <w:sz w:val="24"/>
                <w:szCs w:val="24"/>
              </w:rPr>
              <w:t>5</w:t>
            </w:r>
            <w:r w:rsidR="00607A0B" w:rsidRPr="006E3A98">
              <w:rPr>
                <w:rFonts w:ascii="Bookman Old Style" w:hAnsi="Bookman Old Style" w:cs="Arial"/>
                <w:sz w:val="24"/>
                <w:szCs w:val="24"/>
              </w:rPr>
              <w:t>.</w:t>
            </w:r>
          </w:p>
        </w:tc>
        <w:tc>
          <w:tcPr>
            <w:tcW w:w="7230" w:type="dxa"/>
          </w:tcPr>
          <w:p w:rsidR="00607A0B" w:rsidRPr="006E3A98" w:rsidRDefault="00607A0B" w:rsidP="00607A0B">
            <w:pPr>
              <w:spacing w:line="20" w:lineRule="atLeast"/>
              <w:jc w:val="both"/>
              <w:rPr>
                <w:rFonts w:ascii="Bookman Old Style" w:hAnsi="Bookman Old Style" w:cs="Arial"/>
                <w:sz w:val="24"/>
                <w:szCs w:val="24"/>
              </w:rPr>
            </w:pPr>
            <w:r w:rsidRPr="006E3A98">
              <w:rPr>
                <w:rFonts w:ascii="Bookman Old Style" w:hAnsi="Bookman Old Style" w:cs="Arial"/>
                <w:sz w:val="24"/>
                <w:szCs w:val="24"/>
              </w:rPr>
              <w:t xml:space="preserve">Undang-Undang Nomor 14 Tahun 2005 tentang Guru dan Dosen (Lembaran Negara Republik Indonesia Tahun 2005 Nomor 157, Tambahan Lembaran Negara Republik Indonesia Nomor 4586); </w:t>
            </w:r>
          </w:p>
          <w:p w:rsidR="00976BEB" w:rsidRPr="006E3A98" w:rsidRDefault="00976BEB" w:rsidP="00607A0B">
            <w:pPr>
              <w:spacing w:line="20" w:lineRule="atLeast"/>
              <w:jc w:val="both"/>
              <w:rPr>
                <w:rFonts w:ascii="Bookman Old Style" w:hAnsi="Bookman Old Style" w:cs="Arial"/>
                <w:sz w:val="24"/>
                <w:szCs w:val="24"/>
              </w:rPr>
            </w:pPr>
          </w:p>
        </w:tc>
      </w:tr>
      <w:tr w:rsidR="00B33E61" w:rsidRPr="006E3A98" w:rsidTr="00C213BA">
        <w:tc>
          <w:tcPr>
            <w:tcW w:w="1668" w:type="dxa"/>
          </w:tcPr>
          <w:p w:rsidR="00B33E61" w:rsidRPr="006E3A98" w:rsidRDefault="00B33E61" w:rsidP="00B17486">
            <w:pPr>
              <w:spacing w:line="20" w:lineRule="atLeast"/>
              <w:ind w:right="-102"/>
              <w:rPr>
                <w:rFonts w:ascii="Bookman Old Style" w:hAnsi="Bookman Old Style" w:cs="Arial"/>
                <w:sz w:val="24"/>
                <w:szCs w:val="24"/>
              </w:rPr>
            </w:pPr>
          </w:p>
        </w:tc>
        <w:tc>
          <w:tcPr>
            <w:tcW w:w="283" w:type="dxa"/>
          </w:tcPr>
          <w:p w:rsidR="00B33E61" w:rsidRPr="006E3A98" w:rsidRDefault="00B33E61" w:rsidP="00ED4ABA">
            <w:pPr>
              <w:spacing w:line="20" w:lineRule="atLeast"/>
              <w:jc w:val="center"/>
              <w:rPr>
                <w:rFonts w:ascii="Bookman Old Style" w:hAnsi="Bookman Old Style" w:cs="Arial"/>
                <w:sz w:val="24"/>
                <w:szCs w:val="24"/>
              </w:rPr>
            </w:pPr>
          </w:p>
        </w:tc>
        <w:tc>
          <w:tcPr>
            <w:tcW w:w="425" w:type="dxa"/>
          </w:tcPr>
          <w:p w:rsidR="00B33E61" w:rsidRPr="00B33E61" w:rsidRDefault="00B33E61" w:rsidP="00B17486">
            <w:pPr>
              <w:spacing w:line="20" w:lineRule="atLeast"/>
              <w:ind w:left="-89" w:right="-108"/>
              <w:rPr>
                <w:rFonts w:ascii="Bookman Old Style" w:hAnsi="Bookman Old Style" w:cs="Arial"/>
                <w:sz w:val="24"/>
                <w:szCs w:val="24"/>
                <w:lang w:val="id-ID"/>
              </w:rPr>
            </w:pPr>
            <w:r>
              <w:rPr>
                <w:rFonts w:ascii="Bookman Old Style" w:hAnsi="Bookman Old Style" w:cs="Arial"/>
                <w:sz w:val="24"/>
                <w:szCs w:val="24"/>
                <w:lang w:val="id-ID"/>
              </w:rPr>
              <w:t>6.</w:t>
            </w:r>
          </w:p>
        </w:tc>
        <w:tc>
          <w:tcPr>
            <w:tcW w:w="7230" w:type="dxa"/>
          </w:tcPr>
          <w:p w:rsidR="00B33E61" w:rsidRPr="00AA5E10" w:rsidRDefault="00B33E61" w:rsidP="00B33E61">
            <w:pPr>
              <w:spacing w:line="20" w:lineRule="atLeast"/>
              <w:ind w:right="-31"/>
              <w:jc w:val="both"/>
              <w:rPr>
                <w:rFonts w:ascii="Bookman Old Style" w:hAnsi="Bookman Old Style" w:cs="Arial"/>
                <w:sz w:val="24"/>
                <w:szCs w:val="24"/>
              </w:rPr>
            </w:pPr>
            <w:r w:rsidRPr="006E3A98">
              <w:rPr>
                <w:rFonts w:ascii="Bookman Old Style" w:hAnsi="Bookman Old Style" w:cs="Arial"/>
                <w:sz w:val="24"/>
                <w:szCs w:val="24"/>
              </w:rPr>
              <w:t xml:space="preserve">Undang-Undang Nomor </w:t>
            </w:r>
            <w:r>
              <w:rPr>
                <w:rFonts w:ascii="Bookman Old Style" w:hAnsi="Bookman Old Style" w:cs="Arial"/>
                <w:sz w:val="24"/>
                <w:szCs w:val="24"/>
              </w:rPr>
              <w:t>12</w:t>
            </w:r>
            <w:r w:rsidRPr="006E3A98">
              <w:rPr>
                <w:rFonts w:ascii="Bookman Old Style" w:hAnsi="Bookman Old Style" w:cs="Arial"/>
                <w:sz w:val="24"/>
                <w:szCs w:val="24"/>
              </w:rPr>
              <w:t xml:space="preserve"> Tahun 201</w:t>
            </w:r>
            <w:r>
              <w:rPr>
                <w:rFonts w:ascii="Bookman Old Style" w:hAnsi="Bookman Old Style" w:cs="Arial"/>
                <w:sz w:val="24"/>
                <w:szCs w:val="24"/>
              </w:rPr>
              <w:t>1</w:t>
            </w:r>
            <w:r w:rsidRPr="006E3A98">
              <w:rPr>
                <w:rFonts w:ascii="Bookman Old Style" w:hAnsi="Bookman Old Style" w:cs="Arial"/>
                <w:sz w:val="24"/>
                <w:szCs w:val="24"/>
              </w:rPr>
              <w:t xml:space="preserve"> tentang </w:t>
            </w:r>
            <w:r w:rsidRPr="00AA5E10">
              <w:rPr>
                <w:rFonts w:ascii="Bookman Old Style" w:hAnsi="Bookman Old Style" w:cs="BookmanOldStyle"/>
                <w:sz w:val="24"/>
                <w:szCs w:val="24"/>
              </w:rPr>
              <w:t>Pembentukan Peraturan Perundang-Undangan</w:t>
            </w:r>
            <w:r w:rsidRPr="00AA5E10">
              <w:rPr>
                <w:rFonts w:ascii="Bookman Old Style" w:hAnsi="Bookman Old Style" w:cs="Arial"/>
                <w:sz w:val="24"/>
                <w:szCs w:val="24"/>
              </w:rPr>
              <w:t xml:space="preserve"> </w:t>
            </w:r>
            <w:r w:rsidRPr="006E3A98">
              <w:rPr>
                <w:rFonts w:ascii="Bookman Old Style" w:hAnsi="Bookman Old Style" w:cs="Arial"/>
                <w:sz w:val="24"/>
                <w:szCs w:val="24"/>
              </w:rPr>
              <w:t xml:space="preserve">(Lembaran Negara Republik Indonesia Tahun </w:t>
            </w:r>
            <w:r>
              <w:rPr>
                <w:rFonts w:ascii="Bookman Old Style" w:hAnsi="Bookman Old Style" w:cs="Arial"/>
                <w:sz w:val="24"/>
                <w:szCs w:val="24"/>
              </w:rPr>
              <w:t>2011</w:t>
            </w:r>
            <w:r w:rsidRPr="006E3A98">
              <w:rPr>
                <w:rFonts w:ascii="Bookman Old Style" w:hAnsi="Bookman Old Style" w:cs="Arial"/>
                <w:sz w:val="24"/>
                <w:szCs w:val="24"/>
              </w:rPr>
              <w:t xml:space="preserve"> Nomor </w:t>
            </w:r>
            <w:r>
              <w:rPr>
                <w:rFonts w:ascii="Bookman Old Style" w:hAnsi="Bookman Old Style" w:cs="Arial"/>
                <w:sz w:val="24"/>
                <w:szCs w:val="24"/>
              </w:rPr>
              <w:t>82</w:t>
            </w:r>
            <w:r w:rsidRPr="006E3A98">
              <w:rPr>
                <w:rFonts w:ascii="Bookman Old Style" w:hAnsi="Bookman Old Style" w:cs="Arial"/>
                <w:sz w:val="24"/>
                <w:szCs w:val="24"/>
              </w:rPr>
              <w:t xml:space="preserve">, Tambahan Lembaran Negara Republik Indonesia Nomor </w:t>
            </w:r>
            <w:r>
              <w:rPr>
                <w:rFonts w:ascii="Bookman Old Style" w:hAnsi="Bookman Old Style" w:cs="Arial"/>
                <w:sz w:val="24"/>
                <w:szCs w:val="24"/>
              </w:rPr>
              <w:t>523</w:t>
            </w:r>
            <w:r w:rsidRPr="006E3A98">
              <w:rPr>
                <w:rFonts w:ascii="Bookman Old Style" w:hAnsi="Bookman Old Style" w:cs="Arial"/>
                <w:sz w:val="24"/>
                <w:szCs w:val="24"/>
              </w:rPr>
              <w:t xml:space="preserve">4); </w:t>
            </w:r>
          </w:p>
          <w:p w:rsidR="00B33E61" w:rsidRPr="006E3A98" w:rsidRDefault="00B33E61" w:rsidP="00607A0B">
            <w:pPr>
              <w:spacing w:line="20" w:lineRule="atLeast"/>
              <w:jc w:val="both"/>
              <w:rPr>
                <w:rFonts w:ascii="Bookman Old Style" w:hAnsi="Bookman Old Style" w:cs="Arial"/>
                <w:sz w:val="24"/>
                <w:szCs w:val="24"/>
              </w:rPr>
            </w:pPr>
          </w:p>
        </w:tc>
      </w:tr>
      <w:tr w:rsidR="00FB3EE3" w:rsidRPr="006E3A98" w:rsidTr="00C213BA">
        <w:tc>
          <w:tcPr>
            <w:tcW w:w="1668" w:type="dxa"/>
          </w:tcPr>
          <w:p w:rsidR="00FB3EE3" w:rsidRPr="006E3A98" w:rsidRDefault="00FB3EE3" w:rsidP="00B17486">
            <w:pPr>
              <w:spacing w:line="20" w:lineRule="atLeast"/>
              <w:ind w:right="-102"/>
              <w:rPr>
                <w:rFonts w:ascii="Bookman Old Style" w:hAnsi="Bookman Old Style" w:cs="Arial"/>
                <w:sz w:val="24"/>
                <w:szCs w:val="24"/>
              </w:rPr>
            </w:pPr>
          </w:p>
        </w:tc>
        <w:tc>
          <w:tcPr>
            <w:tcW w:w="283" w:type="dxa"/>
          </w:tcPr>
          <w:p w:rsidR="00FB3EE3" w:rsidRPr="006E3A98" w:rsidRDefault="00FB3EE3" w:rsidP="00ED4ABA">
            <w:pPr>
              <w:spacing w:line="20" w:lineRule="atLeast"/>
              <w:jc w:val="center"/>
              <w:rPr>
                <w:rFonts w:ascii="Bookman Old Style" w:hAnsi="Bookman Old Style" w:cs="Arial"/>
                <w:sz w:val="24"/>
                <w:szCs w:val="24"/>
              </w:rPr>
            </w:pPr>
          </w:p>
        </w:tc>
        <w:tc>
          <w:tcPr>
            <w:tcW w:w="425" w:type="dxa"/>
          </w:tcPr>
          <w:p w:rsidR="00FB3EE3" w:rsidRPr="006E3A98" w:rsidRDefault="00B33E61" w:rsidP="001B55EB">
            <w:pPr>
              <w:spacing w:line="20" w:lineRule="atLeast"/>
              <w:ind w:left="-89" w:right="-108"/>
              <w:rPr>
                <w:rFonts w:ascii="Bookman Old Style" w:hAnsi="Bookman Old Style" w:cs="Arial"/>
                <w:sz w:val="24"/>
                <w:szCs w:val="24"/>
              </w:rPr>
            </w:pPr>
            <w:r>
              <w:rPr>
                <w:rFonts w:ascii="Bookman Old Style" w:hAnsi="Bookman Old Style" w:cs="Arial"/>
                <w:sz w:val="24"/>
                <w:szCs w:val="24"/>
                <w:lang w:val="id-ID"/>
              </w:rPr>
              <w:t>7</w:t>
            </w:r>
            <w:r w:rsidR="00FB3EE3" w:rsidRPr="006E3A98">
              <w:rPr>
                <w:rFonts w:ascii="Bookman Old Style" w:hAnsi="Bookman Old Style" w:cs="Arial"/>
                <w:sz w:val="24"/>
                <w:szCs w:val="24"/>
              </w:rPr>
              <w:t>.</w:t>
            </w:r>
          </w:p>
        </w:tc>
        <w:tc>
          <w:tcPr>
            <w:tcW w:w="7230" w:type="dxa"/>
          </w:tcPr>
          <w:p w:rsidR="00FB3EE3" w:rsidRPr="006E3A98" w:rsidRDefault="0076023F" w:rsidP="00084ACB">
            <w:pPr>
              <w:spacing w:line="20" w:lineRule="atLeast"/>
              <w:jc w:val="both"/>
              <w:rPr>
                <w:rFonts w:ascii="Bookman Old Style" w:hAnsi="Bookman Old Style" w:cs="Arial"/>
                <w:sz w:val="24"/>
                <w:szCs w:val="24"/>
              </w:rPr>
            </w:pPr>
            <w:r w:rsidRPr="006E3A98">
              <w:rPr>
                <w:rFonts w:ascii="Bookman Old Style" w:hAnsi="Bookman Old Style" w:cs="Arial"/>
                <w:sz w:val="24"/>
                <w:szCs w:val="24"/>
              </w:rPr>
              <w:t>Undang-</w:t>
            </w:r>
            <w:r w:rsidR="001B55EB" w:rsidRPr="006E3A98">
              <w:rPr>
                <w:rFonts w:ascii="Bookman Old Style" w:hAnsi="Bookman Old Style" w:cs="Arial"/>
                <w:sz w:val="24"/>
                <w:szCs w:val="24"/>
              </w:rPr>
              <w:t xml:space="preserve">Undang Nomor </w:t>
            </w:r>
            <w:r w:rsidRPr="006E3A98">
              <w:rPr>
                <w:rFonts w:ascii="Bookman Old Style" w:hAnsi="Bookman Old Style" w:cs="Arial"/>
                <w:sz w:val="24"/>
                <w:szCs w:val="24"/>
              </w:rPr>
              <w:t xml:space="preserve">5 </w:t>
            </w:r>
            <w:r w:rsidR="001B55EB" w:rsidRPr="006E3A98">
              <w:rPr>
                <w:rFonts w:ascii="Bookman Old Style" w:hAnsi="Bookman Old Style" w:cs="Arial"/>
                <w:sz w:val="24"/>
                <w:szCs w:val="24"/>
              </w:rPr>
              <w:t xml:space="preserve">Tahun </w:t>
            </w:r>
            <w:r w:rsidRPr="006E3A98">
              <w:rPr>
                <w:rFonts w:ascii="Bookman Old Style" w:hAnsi="Bookman Old Style" w:cs="Arial"/>
                <w:sz w:val="24"/>
                <w:szCs w:val="24"/>
              </w:rPr>
              <w:t>2014 tentang Aparatur Sipil Negara (</w:t>
            </w:r>
            <w:r w:rsidR="001B55EB" w:rsidRPr="006E3A98">
              <w:rPr>
                <w:rFonts w:ascii="Bookman Old Style" w:hAnsi="Bookman Old Style" w:cs="Arial"/>
                <w:sz w:val="24"/>
                <w:szCs w:val="24"/>
              </w:rPr>
              <w:t xml:space="preserve">Lembaran </w:t>
            </w:r>
            <w:r w:rsidRPr="006E3A98">
              <w:rPr>
                <w:rFonts w:ascii="Bookman Old Style" w:hAnsi="Bookman Old Style" w:cs="Arial"/>
                <w:sz w:val="24"/>
                <w:szCs w:val="24"/>
              </w:rPr>
              <w:t xml:space="preserve">Negara Republik Indonesia </w:t>
            </w:r>
            <w:r w:rsidR="001B55EB" w:rsidRPr="006E3A98">
              <w:rPr>
                <w:rFonts w:ascii="Bookman Old Style" w:hAnsi="Bookman Old Style" w:cs="Arial"/>
                <w:sz w:val="24"/>
                <w:szCs w:val="24"/>
              </w:rPr>
              <w:t xml:space="preserve">Tahun </w:t>
            </w:r>
            <w:r w:rsidRPr="006E3A98">
              <w:rPr>
                <w:rFonts w:ascii="Bookman Old Style" w:hAnsi="Bookman Old Style" w:cs="Arial"/>
                <w:sz w:val="24"/>
                <w:szCs w:val="24"/>
              </w:rPr>
              <w:t xml:space="preserve">2014 </w:t>
            </w:r>
            <w:r w:rsidR="001B55EB" w:rsidRPr="006E3A98">
              <w:rPr>
                <w:rFonts w:ascii="Bookman Old Style" w:hAnsi="Bookman Old Style" w:cs="Arial"/>
                <w:sz w:val="24"/>
                <w:szCs w:val="24"/>
              </w:rPr>
              <w:t xml:space="preserve">Nomor </w:t>
            </w:r>
            <w:r w:rsidRPr="006E3A98">
              <w:rPr>
                <w:rFonts w:ascii="Bookman Old Style" w:hAnsi="Bookman Old Style" w:cs="Arial"/>
                <w:sz w:val="24"/>
                <w:szCs w:val="24"/>
              </w:rPr>
              <w:t xml:space="preserve">6, </w:t>
            </w:r>
            <w:r w:rsidR="001B55EB" w:rsidRPr="006E3A98">
              <w:rPr>
                <w:rFonts w:ascii="Bookman Old Style" w:hAnsi="Bookman Old Style" w:cs="Arial"/>
                <w:sz w:val="24"/>
                <w:szCs w:val="24"/>
              </w:rPr>
              <w:t xml:space="preserve">Tambahan Lembaran </w:t>
            </w:r>
            <w:r w:rsidRPr="006E3A98">
              <w:rPr>
                <w:rFonts w:ascii="Bookman Old Style" w:hAnsi="Bookman Old Style" w:cs="Arial"/>
                <w:sz w:val="24"/>
                <w:szCs w:val="24"/>
              </w:rPr>
              <w:t xml:space="preserve">Negara Republik Indonesia </w:t>
            </w:r>
            <w:r w:rsidR="001B55EB" w:rsidRPr="006E3A98">
              <w:rPr>
                <w:rFonts w:ascii="Bookman Old Style" w:hAnsi="Bookman Old Style" w:cs="Arial"/>
                <w:sz w:val="24"/>
                <w:szCs w:val="24"/>
              </w:rPr>
              <w:t xml:space="preserve">Nomor </w:t>
            </w:r>
            <w:r w:rsidRPr="006E3A98">
              <w:rPr>
                <w:rFonts w:ascii="Bookman Old Style" w:hAnsi="Bookman Old Style" w:cs="Arial"/>
                <w:sz w:val="24"/>
                <w:szCs w:val="24"/>
              </w:rPr>
              <w:t xml:space="preserve">5494); </w:t>
            </w:r>
          </w:p>
          <w:p w:rsidR="006D45F6" w:rsidRPr="006E3A98" w:rsidRDefault="006D45F6" w:rsidP="00084ACB">
            <w:pPr>
              <w:spacing w:line="20" w:lineRule="atLeast"/>
              <w:jc w:val="both"/>
              <w:rPr>
                <w:rFonts w:ascii="Bookman Old Style" w:hAnsi="Bookman Old Style" w:cs="Arial"/>
                <w:sz w:val="24"/>
                <w:szCs w:val="24"/>
              </w:rPr>
            </w:pPr>
          </w:p>
        </w:tc>
      </w:tr>
      <w:tr w:rsidR="0076023F" w:rsidRPr="006E3A98" w:rsidTr="00C213BA">
        <w:tc>
          <w:tcPr>
            <w:tcW w:w="1668" w:type="dxa"/>
          </w:tcPr>
          <w:p w:rsidR="0076023F" w:rsidRPr="006E3A98" w:rsidRDefault="0076023F" w:rsidP="00B17486">
            <w:pPr>
              <w:spacing w:line="20" w:lineRule="atLeast"/>
              <w:ind w:right="-102"/>
              <w:rPr>
                <w:rFonts w:ascii="Bookman Old Style" w:hAnsi="Bookman Old Style" w:cs="Arial"/>
                <w:sz w:val="24"/>
                <w:szCs w:val="24"/>
              </w:rPr>
            </w:pPr>
          </w:p>
        </w:tc>
        <w:tc>
          <w:tcPr>
            <w:tcW w:w="283" w:type="dxa"/>
          </w:tcPr>
          <w:p w:rsidR="0076023F" w:rsidRPr="006E3A98" w:rsidRDefault="0076023F" w:rsidP="00ED4ABA">
            <w:pPr>
              <w:spacing w:line="20" w:lineRule="atLeast"/>
              <w:jc w:val="center"/>
              <w:rPr>
                <w:rFonts w:ascii="Bookman Old Style" w:hAnsi="Bookman Old Style" w:cs="Arial"/>
                <w:sz w:val="24"/>
                <w:szCs w:val="24"/>
              </w:rPr>
            </w:pPr>
          </w:p>
        </w:tc>
        <w:tc>
          <w:tcPr>
            <w:tcW w:w="425" w:type="dxa"/>
          </w:tcPr>
          <w:p w:rsidR="0076023F" w:rsidRPr="006E3A98" w:rsidRDefault="00B33E61" w:rsidP="00B17486">
            <w:pPr>
              <w:spacing w:line="20" w:lineRule="atLeast"/>
              <w:ind w:left="-89" w:right="-108"/>
              <w:rPr>
                <w:rFonts w:ascii="Bookman Old Style" w:hAnsi="Bookman Old Style" w:cs="Arial"/>
                <w:sz w:val="24"/>
                <w:szCs w:val="24"/>
              </w:rPr>
            </w:pPr>
            <w:r>
              <w:rPr>
                <w:rFonts w:ascii="Bookman Old Style" w:hAnsi="Bookman Old Style" w:cs="Arial"/>
                <w:sz w:val="24"/>
                <w:szCs w:val="24"/>
                <w:lang w:val="id-ID"/>
              </w:rPr>
              <w:t>8</w:t>
            </w:r>
            <w:r w:rsidR="0076023F" w:rsidRPr="006E3A98">
              <w:rPr>
                <w:rFonts w:ascii="Bookman Old Style" w:hAnsi="Bookman Old Style" w:cs="Arial"/>
                <w:sz w:val="24"/>
                <w:szCs w:val="24"/>
              </w:rPr>
              <w:t>.</w:t>
            </w:r>
          </w:p>
        </w:tc>
        <w:tc>
          <w:tcPr>
            <w:tcW w:w="7230" w:type="dxa"/>
          </w:tcPr>
          <w:p w:rsidR="0076023F" w:rsidRPr="006E3A98" w:rsidRDefault="0076023F" w:rsidP="001B55EB">
            <w:pPr>
              <w:spacing w:line="20" w:lineRule="atLeast"/>
              <w:jc w:val="both"/>
              <w:rPr>
                <w:rFonts w:ascii="Bookman Old Style" w:hAnsi="Bookman Old Style" w:cs="Arial"/>
                <w:color w:val="FF0000"/>
                <w:sz w:val="24"/>
                <w:szCs w:val="24"/>
              </w:rPr>
            </w:pPr>
            <w:r w:rsidRPr="006E3A98">
              <w:rPr>
                <w:rFonts w:ascii="Bookman Old Style" w:hAnsi="Bookman Old Style" w:cs="Arial"/>
                <w:sz w:val="24"/>
                <w:szCs w:val="24"/>
              </w:rPr>
              <w:t xml:space="preserve">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19  Tahun  2005  tentang  Standar </w:t>
            </w:r>
            <w:r w:rsidR="001B55EB" w:rsidRPr="006E3A98">
              <w:rPr>
                <w:rFonts w:ascii="Bookman Old Style" w:hAnsi="Bookman Old Style" w:cs="Arial"/>
                <w:sz w:val="24"/>
                <w:szCs w:val="24"/>
              </w:rPr>
              <w:t xml:space="preserve">Nasional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(Lembaran  Negara  Republik  Indonesia  Tahun  2005 Nomor  41,  Tambahan  Lembaran Negara   Republik  Indonesia Nomor 4496) sebagaimana telah diubah dengan 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32 Tahun 2013 tentang Perubahan 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19  Tahun  2005  tentang  Standar </w:t>
            </w:r>
            <w:r w:rsidR="00886023" w:rsidRPr="006E3A98">
              <w:rPr>
                <w:rFonts w:ascii="Bookman Old Style" w:hAnsi="Bookman Old Style" w:cs="Arial"/>
                <w:sz w:val="24"/>
                <w:szCs w:val="24"/>
              </w:rPr>
              <w:t xml:space="preserve">Nasional </w:t>
            </w:r>
            <w:r w:rsidR="00886023">
              <w:rPr>
                <w:rFonts w:ascii="Bookman Old Style" w:hAnsi="Bookman Old Style" w:cs="Arial"/>
                <w:sz w:val="24"/>
                <w:szCs w:val="24"/>
              </w:rPr>
              <w:t xml:space="preserve"> </w:t>
            </w:r>
            <w:r w:rsidR="00602411">
              <w:rPr>
                <w:rFonts w:ascii="Bookman Old Style" w:hAnsi="Bookman Old Style" w:cs="Arial"/>
                <w:sz w:val="24"/>
                <w:szCs w:val="24"/>
              </w:rPr>
              <w:t>Pendidik</w:t>
            </w:r>
            <w:r w:rsidRPr="006E3A98">
              <w:rPr>
                <w:rFonts w:ascii="Bookman Old Style" w:hAnsi="Bookman Old Style" w:cs="Arial"/>
                <w:sz w:val="24"/>
                <w:szCs w:val="24"/>
              </w:rPr>
              <w:t xml:space="preserve">an </w:t>
            </w:r>
            <w:r w:rsidR="001B55EB" w:rsidRPr="006E3A98">
              <w:rPr>
                <w:rFonts w:ascii="Bookman Old Style" w:hAnsi="Bookman Old Style" w:cs="Arial"/>
                <w:sz w:val="24"/>
                <w:szCs w:val="24"/>
              </w:rPr>
              <w:t>(Lembaran  Negara  Republik  Indonesia  Tahun  2013 Nomor  71,  Tambahan  Lembaran Negara   Republik  Indonesia Nomor 5410);</w:t>
            </w:r>
            <w:r w:rsidR="001B55EB" w:rsidRPr="006E3A98">
              <w:rPr>
                <w:rFonts w:ascii="Bookman Old Style" w:hAnsi="Bookman Old Style" w:cs="Arial"/>
                <w:color w:val="FF0000"/>
                <w:sz w:val="24"/>
                <w:szCs w:val="24"/>
              </w:rPr>
              <w:t xml:space="preserve"> </w:t>
            </w:r>
          </w:p>
          <w:p w:rsidR="006D45F6" w:rsidRPr="006E3A98" w:rsidRDefault="006D45F6" w:rsidP="001B55EB">
            <w:pPr>
              <w:spacing w:line="20" w:lineRule="atLeast"/>
              <w:jc w:val="both"/>
              <w:rPr>
                <w:rFonts w:ascii="Bookman Old Style" w:hAnsi="Bookman Old Style" w:cs="Arial"/>
                <w:sz w:val="24"/>
                <w:szCs w:val="24"/>
              </w:rPr>
            </w:pPr>
          </w:p>
        </w:tc>
      </w:tr>
      <w:tr w:rsidR="00FB3EE3" w:rsidRPr="006E3A98" w:rsidTr="00C213BA">
        <w:tc>
          <w:tcPr>
            <w:tcW w:w="1668" w:type="dxa"/>
          </w:tcPr>
          <w:p w:rsidR="00FB3EE3" w:rsidRPr="006E3A98" w:rsidRDefault="00FB3EE3" w:rsidP="00B17486">
            <w:pPr>
              <w:spacing w:line="20" w:lineRule="atLeast"/>
              <w:ind w:right="-102"/>
              <w:rPr>
                <w:rFonts w:ascii="Bookman Old Style" w:hAnsi="Bookman Old Style" w:cs="Arial"/>
                <w:sz w:val="24"/>
                <w:szCs w:val="24"/>
              </w:rPr>
            </w:pPr>
          </w:p>
        </w:tc>
        <w:tc>
          <w:tcPr>
            <w:tcW w:w="283" w:type="dxa"/>
          </w:tcPr>
          <w:p w:rsidR="00FB3EE3" w:rsidRPr="006E3A98" w:rsidRDefault="00FB3EE3" w:rsidP="00ED4ABA">
            <w:pPr>
              <w:spacing w:line="20" w:lineRule="atLeast"/>
              <w:jc w:val="center"/>
              <w:rPr>
                <w:rFonts w:ascii="Bookman Old Style" w:hAnsi="Bookman Old Style" w:cs="Arial"/>
                <w:sz w:val="24"/>
                <w:szCs w:val="24"/>
              </w:rPr>
            </w:pPr>
          </w:p>
        </w:tc>
        <w:tc>
          <w:tcPr>
            <w:tcW w:w="425" w:type="dxa"/>
          </w:tcPr>
          <w:p w:rsidR="00FB3EE3" w:rsidRPr="006E3A98" w:rsidRDefault="00B33E61" w:rsidP="00B17486">
            <w:pPr>
              <w:spacing w:line="20" w:lineRule="atLeast"/>
              <w:ind w:left="-89" w:right="-108"/>
              <w:rPr>
                <w:rFonts w:ascii="Bookman Old Style" w:hAnsi="Bookman Old Style" w:cs="Arial"/>
                <w:sz w:val="24"/>
                <w:szCs w:val="24"/>
              </w:rPr>
            </w:pPr>
            <w:r>
              <w:rPr>
                <w:rFonts w:ascii="Bookman Old Style" w:hAnsi="Bookman Old Style" w:cs="Arial"/>
                <w:sz w:val="24"/>
                <w:szCs w:val="24"/>
                <w:lang w:val="id-ID"/>
              </w:rPr>
              <w:t>9</w:t>
            </w:r>
            <w:r w:rsidR="00FB3EE3" w:rsidRPr="006E3A98">
              <w:rPr>
                <w:rFonts w:ascii="Bookman Old Style" w:hAnsi="Bookman Old Style" w:cs="Arial"/>
                <w:sz w:val="24"/>
                <w:szCs w:val="24"/>
              </w:rPr>
              <w:t>.</w:t>
            </w:r>
          </w:p>
        </w:tc>
        <w:tc>
          <w:tcPr>
            <w:tcW w:w="7230" w:type="dxa"/>
          </w:tcPr>
          <w:p w:rsidR="00FB3EE3" w:rsidRPr="006E3A98" w:rsidRDefault="00FB3EE3" w:rsidP="00331F32">
            <w:pPr>
              <w:spacing w:line="20" w:lineRule="atLeast"/>
              <w:jc w:val="both"/>
              <w:rPr>
                <w:rFonts w:ascii="Bookman Old Style" w:hAnsi="Bookman Old Style" w:cs="Arial"/>
                <w:sz w:val="24"/>
                <w:szCs w:val="24"/>
              </w:rPr>
            </w:pPr>
            <w:r w:rsidRPr="006E3A98">
              <w:rPr>
                <w:rFonts w:ascii="Bookman Old Style" w:hAnsi="Bookman Old Style" w:cs="Arial"/>
                <w:sz w:val="24"/>
                <w:szCs w:val="24"/>
              </w:rPr>
              <w:t xml:space="preserve">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79  Tahun  2005  tentang  Pedoman Pembinaan  dan  Pengawasan  Penyelenggaraan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Daerah  (Lembaran  Negara  Republik  Indonesia  Tahun  2005 Nomor  165,  Tambahan  Lembaran Negara   Republik  Indonesia Nomor 4593);</w:t>
            </w:r>
          </w:p>
          <w:p w:rsidR="006D45F6" w:rsidRPr="006E3A98" w:rsidRDefault="006D45F6" w:rsidP="00331F32">
            <w:pPr>
              <w:spacing w:line="20" w:lineRule="atLeast"/>
              <w:jc w:val="both"/>
              <w:rPr>
                <w:rFonts w:ascii="Bookman Old Style" w:hAnsi="Bookman Old Style" w:cs="Arial"/>
                <w:sz w:val="24"/>
                <w:szCs w:val="24"/>
              </w:rPr>
            </w:pPr>
          </w:p>
        </w:tc>
      </w:tr>
      <w:tr w:rsidR="00FB3EE3" w:rsidRPr="006E3A98" w:rsidTr="00C213BA">
        <w:tc>
          <w:tcPr>
            <w:tcW w:w="1668" w:type="dxa"/>
          </w:tcPr>
          <w:p w:rsidR="00FB3EE3" w:rsidRPr="006E3A98" w:rsidRDefault="00FB3EE3" w:rsidP="00B17486">
            <w:pPr>
              <w:spacing w:line="20" w:lineRule="atLeast"/>
              <w:ind w:right="-102"/>
              <w:rPr>
                <w:rFonts w:ascii="Bookman Old Style" w:hAnsi="Bookman Old Style" w:cs="Arial"/>
                <w:sz w:val="24"/>
                <w:szCs w:val="24"/>
              </w:rPr>
            </w:pPr>
          </w:p>
        </w:tc>
        <w:tc>
          <w:tcPr>
            <w:tcW w:w="283" w:type="dxa"/>
          </w:tcPr>
          <w:p w:rsidR="00FB3EE3" w:rsidRPr="006E3A98" w:rsidRDefault="00FB3EE3" w:rsidP="00ED4ABA">
            <w:pPr>
              <w:spacing w:line="20" w:lineRule="atLeast"/>
              <w:jc w:val="center"/>
              <w:rPr>
                <w:rFonts w:ascii="Bookman Old Style" w:hAnsi="Bookman Old Style" w:cs="Arial"/>
                <w:sz w:val="24"/>
                <w:szCs w:val="24"/>
              </w:rPr>
            </w:pPr>
          </w:p>
        </w:tc>
        <w:tc>
          <w:tcPr>
            <w:tcW w:w="425" w:type="dxa"/>
          </w:tcPr>
          <w:p w:rsidR="00FB3EE3" w:rsidRPr="006E3A98" w:rsidRDefault="00B33E61" w:rsidP="00B17486">
            <w:pPr>
              <w:spacing w:line="20" w:lineRule="atLeast"/>
              <w:ind w:left="-89" w:right="-108"/>
              <w:rPr>
                <w:rFonts w:ascii="Bookman Old Style" w:hAnsi="Bookman Old Style" w:cs="Arial"/>
                <w:sz w:val="24"/>
                <w:szCs w:val="24"/>
              </w:rPr>
            </w:pPr>
            <w:r>
              <w:rPr>
                <w:rFonts w:ascii="Bookman Old Style" w:hAnsi="Bookman Old Style" w:cs="Arial"/>
                <w:sz w:val="24"/>
                <w:szCs w:val="24"/>
                <w:lang w:val="id-ID"/>
              </w:rPr>
              <w:t>10</w:t>
            </w:r>
            <w:r w:rsidR="00FB3EE3" w:rsidRPr="006E3A98">
              <w:rPr>
                <w:rFonts w:ascii="Bookman Old Style" w:hAnsi="Bookman Old Style" w:cs="Arial"/>
                <w:sz w:val="24"/>
                <w:szCs w:val="24"/>
              </w:rPr>
              <w:t>.</w:t>
            </w:r>
          </w:p>
        </w:tc>
        <w:tc>
          <w:tcPr>
            <w:tcW w:w="7230" w:type="dxa"/>
          </w:tcPr>
          <w:p w:rsidR="00FB3EE3" w:rsidRPr="006E3A98" w:rsidRDefault="00FB3EE3" w:rsidP="00331F32">
            <w:pPr>
              <w:spacing w:line="20" w:lineRule="atLeast"/>
              <w:jc w:val="both"/>
              <w:rPr>
                <w:rFonts w:ascii="Bookman Old Style" w:hAnsi="Bookman Old Style" w:cs="Arial"/>
                <w:sz w:val="24"/>
                <w:szCs w:val="24"/>
              </w:rPr>
            </w:pPr>
            <w:r w:rsidRPr="006E3A98">
              <w:rPr>
                <w:rFonts w:ascii="Bookman Old Style" w:hAnsi="Bookman Old Style" w:cs="Arial"/>
                <w:sz w:val="24"/>
                <w:szCs w:val="24"/>
              </w:rPr>
              <w:t xml:space="preserve">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38 Tahun 2007 tentang  Pembagian Urusan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an  antara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an  Daerah Provinsi,  dan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an Daerah Kabupaten/</w:t>
            </w:r>
            <w:r w:rsidR="00BD7DD6" w:rsidRPr="006E3A98">
              <w:rPr>
                <w:rFonts w:ascii="Bookman Old Style" w:hAnsi="Bookman Old Style" w:cs="Arial"/>
                <w:sz w:val="24"/>
                <w:szCs w:val="24"/>
              </w:rPr>
              <w:t>Kota</w:t>
            </w:r>
            <w:r w:rsidRPr="006E3A98">
              <w:rPr>
                <w:rFonts w:ascii="Bookman Old Style" w:hAnsi="Bookman Old Style" w:cs="Arial"/>
                <w:sz w:val="24"/>
                <w:szCs w:val="24"/>
              </w:rPr>
              <w:t xml:space="preserve">  (Lembaran Negara  Republik  Indonesia  Tahun  2007 Nomor  82,  Tambahan Lembaran Negara Republik Indonesia Nomor 4737);</w:t>
            </w:r>
          </w:p>
          <w:p w:rsidR="00FB3EE3" w:rsidRPr="006E3A98" w:rsidRDefault="00FB3EE3" w:rsidP="00331F32">
            <w:pPr>
              <w:spacing w:line="20" w:lineRule="atLeast"/>
              <w:jc w:val="both"/>
              <w:rPr>
                <w:rFonts w:ascii="Bookman Old Style" w:hAnsi="Bookman Old Style" w:cs="Arial"/>
                <w:sz w:val="24"/>
                <w:szCs w:val="24"/>
              </w:rPr>
            </w:pPr>
          </w:p>
        </w:tc>
      </w:tr>
      <w:tr w:rsidR="00FB3EE3" w:rsidRPr="006E3A98" w:rsidTr="00C213BA">
        <w:tc>
          <w:tcPr>
            <w:tcW w:w="1668" w:type="dxa"/>
          </w:tcPr>
          <w:p w:rsidR="00FB3EE3" w:rsidRPr="006E3A98" w:rsidRDefault="00FB3EE3" w:rsidP="00B17486">
            <w:pPr>
              <w:spacing w:line="20" w:lineRule="atLeast"/>
              <w:ind w:right="-102"/>
              <w:rPr>
                <w:rFonts w:ascii="Bookman Old Style" w:hAnsi="Bookman Old Style" w:cs="Arial"/>
                <w:sz w:val="24"/>
                <w:szCs w:val="24"/>
              </w:rPr>
            </w:pPr>
          </w:p>
        </w:tc>
        <w:tc>
          <w:tcPr>
            <w:tcW w:w="283" w:type="dxa"/>
          </w:tcPr>
          <w:p w:rsidR="00FB3EE3" w:rsidRPr="006E3A98" w:rsidRDefault="00FB3EE3" w:rsidP="00ED4ABA">
            <w:pPr>
              <w:spacing w:line="20" w:lineRule="atLeast"/>
              <w:jc w:val="center"/>
              <w:rPr>
                <w:rFonts w:ascii="Bookman Old Style" w:hAnsi="Bookman Old Style" w:cs="Arial"/>
                <w:sz w:val="24"/>
                <w:szCs w:val="24"/>
              </w:rPr>
            </w:pPr>
          </w:p>
        </w:tc>
        <w:tc>
          <w:tcPr>
            <w:tcW w:w="425" w:type="dxa"/>
          </w:tcPr>
          <w:p w:rsidR="00FB3EE3" w:rsidRPr="006E3A98" w:rsidRDefault="00604341" w:rsidP="00B17486">
            <w:pPr>
              <w:spacing w:line="20" w:lineRule="atLeast"/>
              <w:ind w:left="-89" w:right="-108"/>
              <w:rPr>
                <w:rFonts w:ascii="Bookman Old Style" w:hAnsi="Bookman Old Style" w:cs="Arial"/>
                <w:sz w:val="24"/>
                <w:szCs w:val="24"/>
              </w:rPr>
            </w:pPr>
            <w:r w:rsidRPr="006E3A98">
              <w:rPr>
                <w:rFonts w:ascii="Bookman Old Style" w:hAnsi="Bookman Old Style" w:cs="Arial"/>
                <w:sz w:val="24"/>
                <w:szCs w:val="24"/>
              </w:rPr>
              <w:t>1</w:t>
            </w:r>
            <w:r w:rsidR="00B33E61">
              <w:rPr>
                <w:rFonts w:ascii="Bookman Old Style" w:hAnsi="Bookman Old Style" w:cs="Arial"/>
                <w:sz w:val="24"/>
                <w:szCs w:val="24"/>
                <w:lang w:val="id-ID"/>
              </w:rPr>
              <w:t>1</w:t>
            </w:r>
            <w:r w:rsidR="00FB3EE3" w:rsidRPr="006E3A98">
              <w:rPr>
                <w:rFonts w:ascii="Bookman Old Style" w:hAnsi="Bookman Old Style" w:cs="Arial"/>
                <w:sz w:val="24"/>
                <w:szCs w:val="24"/>
              </w:rPr>
              <w:t>.</w:t>
            </w:r>
          </w:p>
        </w:tc>
        <w:tc>
          <w:tcPr>
            <w:tcW w:w="7230" w:type="dxa"/>
          </w:tcPr>
          <w:p w:rsidR="00FB3EE3" w:rsidRPr="006E3A98" w:rsidRDefault="00FB3EE3" w:rsidP="000E5D68">
            <w:pPr>
              <w:spacing w:line="20" w:lineRule="atLeast"/>
              <w:jc w:val="both"/>
              <w:rPr>
                <w:rFonts w:ascii="Bookman Old Style" w:hAnsi="Bookman Old Style" w:cs="Arial"/>
                <w:sz w:val="24"/>
                <w:szCs w:val="24"/>
              </w:rPr>
            </w:pPr>
            <w:r w:rsidRPr="006E3A98">
              <w:rPr>
                <w:rFonts w:ascii="Bookman Old Style" w:hAnsi="Bookman Old Style" w:cs="Arial"/>
                <w:sz w:val="24"/>
                <w:szCs w:val="24"/>
              </w:rPr>
              <w:t xml:space="preserve">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55 Tahun  2007 tentang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Agama dan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an Keagamaan  (Lembaran Negara Republik Indonesia Tahun 2007 Nomor</w:t>
            </w:r>
            <w:r w:rsidR="00B17486" w:rsidRPr="006E3A98">
              <w:rPr>
                <w:rFonts w:ascii="Bookman Old Style" w:hAnsi="Bookman Old Style" w:cs="Arial"/>
                <w:sz w:val="24"/>
                <w:szCs w:val="24"/>
              </w:rPr>
              <w:t xml:space="preserve"> 124, Tambahan Lembaran Negara </w:t>
            </w:r>
            <w:r w:rsidRPr="006E3A98">
              <w:rPr>
                <w:rFonts w:ascii="Bookman Old Style" w:hAnsi="Bookman Old Style" w:cs="Arial"/>
                <w:sz w:val="24"/>
                <w:szCs w:val="24"/>
              </w:rPr>
              <w:t xml:space="preserve">Republik Indonesia Nomor 4769);  </w:t>
            </w:r>
          </w:p>
          <w:p w:rsidR="003B754B" w:rsidRPr="006E3A98" w:rsidRDefault="003B754B" w:rsidP="000E5D68">
            <w:pPr>
              <w:spacing w:line="20" w:lineRule="atLeast"/>
              <w:jc w:val="both"/>
              <w:rPr>
                <w:rFonts w:ascii="Bookman Old Style" w:hAnsi="Bookman Old Style" w:cs="Arial"/>
                <w:sz w:val="24"/>
                <w:szCs w:val="24"/>
              </w:rPr>
            </w:pPr>
          </w:p>
        </w:tc>
      </w:tr>
      <w:tr w:rsidR="00FB3EE3" w:rsidRPr="006E3A98" w:rsidTr="00C213BA">
        <w:tc>
          <w:tcPr>
            <w:tcW w:w="1668" w:type="dxa"/>
          </w:tcPr>
          <w:p w:rsidR="00FB3EE3" w:rsidRPr="006E3A98" w:rsidRDefault="00FB3EE3" w:rsidP="00B17486">
            <w:pPr>
              <w:spacing w:line="20" w:lineRule="atLeast"/>
              <w:ind w:right="-102"/>
              <w:rPr>
                <w:rFonts w:ascii="Bookman Old Style" w:hAnsi="Bookman Old Style" w:cs="Arial"/>
                <w:sz w:val="24"/>
                <w:szCs w:val="24"/>
              </w:rPr>
            </w:pPr>
          </w:p>
        </w:tc>
        <w:tc>
          <w:tcPr>
            <w:tcW w:w="283" w:type="dxa"/>
          </w:tcPr>
          <w:p w:rsidR="00FB3EE3" w:rsidRPr="006E3A98" w:rsidRDefault="00FB3EE3" w:rsidP="00ED4ABA">
            <w:pPr>
              <w:spacing w:line="20" w:lineRule="atLeast"/>
              <w:jc w:val="center"/>
              <w:rPr>
                <w:rFonts w:ascii="Bookman Old Style" w:hAnsi="Bookman Old Style" w:cs="Arial"/>
                <w:sz w:val="24"/>
                <w:szCs w:val="24"/>
              </w:rPr>
            </w:pPr>
          </w:p>
        </w:tc>
        <w:tc>
          <w:tcPr>
            <w:tcW w:w="425" w:type="dxa"/>
          </w:tcPr>
          <w:p w:rsidR="00FB3EE3" w:rsidRPr="006E3A98" w:rsidRDefault="00FB3EE3" w:rsidP="00B17486">
            <w:pPr>
              <w:spacing w:line="20" w:lineRule="atLeast"/>
              <w:ind w:left="-89" w:right="-108"/>
              <w:rPr>
                <w:rFonts w:ascii="Bookman Old Style" w:hAnsi="Bookman Old Style" w:cs="Arial"/>
                <w:sz w:val="24"/>
                <w:szCs w:val="24"/>
              </w:rPr>
            </w:pPr>
            <w:r w:rsidRPr="006E3A98">
              <w:rPr>
                <w:rFonts w:ascii="Bookman Old Style" w:hAnsi="Bookman Old Style" w:cs="Arial"/>
                <w:sz w:val="24"/>
                <w:szCs w:val="24"/>
              </w:rPr>
              <w:t>1</w:t>
            </w:r>
            <w:r w:rsidR="00B33E61">
              <w:rPr>
                <w:rFonts w:ascii="Bookman Old Style" w:hAnsi="Bookman Old Style" w:cs="Arial"/>
                <w:sz w:val="24"/>
                <w:szCs w:val="24"/>
                <w:lang w:val="id-ID"/>
              </w:rPr>
              <w:t>2</w:t>
            </w:r>
            <w:r w:rsidRPr="006E3A98">
              <w:rPr>
                <w:rFonts w:ascii="Bookman Old Style" w:hAnsi="Bookman Old Style" w:cs="Arial"/>
                <w:sz w:val="24"/>
                <w:szCs w:val="24"/>
              </w:rPr>
              <w:t>.</w:t>
            </w:r>
          </w:p>
        </w:tc>
        <w:tc>
          <w:tcPr>
            <w:tcW w:w="7230" w:type="dxa"/>
          </w:tcPr>
          <w:p w:rsidR="00FB3EE3" w:rsidRDefault="00FB3EE3" w:rsidP="000E5D68">
            <w:pPr>
              <w:spacing w:line="20" w:lineRule="atLeast"/>
              <w:jc w:val="both"/>
              <w:rPr>
                <w:rFonts w:ascii="Bookman Old Style" w:hAnsi="Bookman Old Style" w:cs="Arial"/>
                <w:sz w:val="24"/>
                <w:szCs w:val="24"/>
              </w:rPr>
            </w:pPr>
            <w:r w:rsidRPr="006E3A98">
              <w:rPr>
                <w:rFonts w:ascii="Bookman Old Style" w:hAnsi="Bookman Old Style" w:cs="Arial"/>
                <w:sz w:val="24"/>
                <w:szCs w:val="24"/>
              </w:rPr>
              <w:t xml:space="preserve">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47  Tahun  2008  tentang  Wajib Belajar  (Lembaran  Negara  Republik  Indonesia  Tahun  2008 Nomor  90,  Tambahan  Lembaran  Negara  Republik  Indonesia Nomor 4863);</w:t>
            </w:r>
          </w:p>
          <w:p w:rsidR="00CD2300" w:rsidRPr="006E3A98" w:rsidRDefault="00CD2300" w:rsidP="000E5D68">
            <w:pPr>
              <w:spacing w:line="20" w:lineRule="atLeast"/>
              <w:jc w:val="both"/>
              <w:rPr>
                <w:rFonts w:ascii="Bookman Old Style" w:hAnsi="Bookman Old Style" w:cs="Arial"/>
                <w:sz w:val="24"/>
                <w:szCs w:val="24"/>
              </w:rPr>
            </w:pPr>
          </w:p>
          <w:p w:rsidR="006D45F6" w:rsidRPr="006E3A98" w:rsidRDefault="006D45F6" w:rsidP="000E5D68">
            <w:pPr>
              <w:spacing w:line="20" w:lineRule="atLeast"/>
              <w:jc w:val="both"/>
              <w:rPr>
                <w:rFonts w:ascii="Bookman Old Style" w:hAnsi="Bookman Old Style" w:cs="Arial"/>
                <w:sz w:val="24"/>
                <w:szCs w:val="24"/>
              </w:rPr>
            </w:pPr>
          </w:p>
        </w:tc>
      </w:tr>
      <w:tr w:rsidR="00FB3EE3" w:rsidRPr="006E3A98" w:rsidTr="00C213BA">
        <w:tc>
          <w:tcPr>
            <w:tcW w:w="1668" w:type="dxa"/>
          </w:tcPr>
          <w:p w:rsidR="00FB3EE3" w:rsidRPr="006E3A98" w:rsidRDefault="00FB3EE3" w:rsidP="00B17486">
            <w:pPr>
              <w:spacing w:line="20" w:lineRule="atLeast"/>
              <w:ind w:right="-102"/>
              <w:rPr>
                <w:rFonts w:ascii="Bookman Old Style" w:hAnsi="Bookman Old Style" w:cs="Arial"/>
                <w:sz w:val="24"/>
                <w:szCs w:val="24"/>
              </w:rPr>
            </w:pPr>
          </w:p>
        </w:tc>
        <w:tc>
          <w:tcPr>
            <w:tcW w:w="283" w:type="dxa"/>
          </w:tcPr>
          <w:p w:rsidR="00FB3EE3" w:rsidRPr="006E3A98" w:rsidRDefault="00FB3EE3" w:rsidP="00ED4ABA">
            <w:pPr>
              <w:spacing w:line="20" w:lineRule="atLeast"/>
              <w:jc w:val="center"/>
              <w:rPr>
                <w:rFonts w:ascii="Bookman Old Style" w:hAnsi="Bookman Old Style" w:cs="Arial"/>
                <w:sz w:val="24"/>
                <w:szCs w:val="24"/>
              </w:rPr>
            </w:pPr>
          </w:p>
        </w:tc>
        <w:tc>
          <w:tcPr>
            <w:tcW w:w="425" w:type="dxa"/>
          </w:tcPr>
          <w:p w:rsidR="00FB3EE3" w:rsidRPr="006E3A98" w:rsidRDefault="00604341" w:rsidP="00B17486">
            <w:pPr>
              <w:spacing w:line="20" w:lineRule="atLeast"/>
              <w:ind w:left="-89" w:right="-108"/>
              <w:rPr>
                <w:rFonts w:ascii="Bookman Old Style" w:hAnsi="Bookman Old Style" w:cs="Arial"/>
                <w:sz w:val="24"/>
                <w:szCs w:val="24"/>
              </w:rPr>
            </w:pPr>
            <w:r w:rsidRPr="006E3A98">
              <w:rPr>
                <w:rFonts w:ascii="Bookman Old Style" w:hAnsi="Bookman Old Style" w:cs="Arial"/>
                <w:sz w:val="24"/>
                <w:szCs w:val="24"/>
              </w:rPr>
              <w:t>1</w:t>
            </w:r>
            <w:r w:rsidR="00B33E61">
              <w:rPr>
                <w:rFonts w:ascii="Bookman Old Style" w:hAnsi="Bookman Old Style" w:cs="Arial"/>
                <w:sz w:val="24"/>
                <w:szCs w:val="24"/>
                <w:lang w:val="id-ID"/>
              </w:rPr>
              <w:t>3</w:t>
            </w:r>
            <w:r w:rsidR="00FB3EE3" w:rsidRPr="006E3A98">
              <w:rPr>
                <w:rFonts w:ascii="Bookman Old Style" w:hAnsi="Bookman Old Style" w:cs="Arial"/>
                <w:sz w:val="24"/>
                <w:szCs w:val="24"/>
              </w:rPr>
              <w:t>.</w:t>
            </w:r>
          </w:p>
        </w:tc>
        <w:tc>
          <w:tcPr>
            <w:tcW w:w="7230" w:type="dxa"/>
          </w:tcPr>
          <w:p w:rsidR="00FB3EE3" w:rsidRPr="006E3A98" w:rsidRDefault="00FB3EE3" w:rsidP="00D04CD6">
            <w:pPr>
              <w:spacing w:line="20" w:lineRule="atLeast"/>
              <w:jc w:val="both"/>
              <w:rPr>
                <w:rFonts w:ascii="Bookman Old Style" w:hAnsi="Bookman Old Style" w:cs="Arial"/>
                <w:sz w:val="24"/>
                <w:szCs w:val="24"/>
              </w:rPr>
            </w:pPr>
            <w:r w:rsidRPr="006E3A98">
              <w:rPr>
                <w:rFonts w:ascii="Bookman Old Style" w:hAnsi="Bookman Old Style" w:cs="Arial"/>
                <w:sz w:val="24"/>
                <w:szCs w:val="24"/>
              </w:rPr>
              <w:t xml:space="preserve">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48 Tahun 2008 tentang Pendanaan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(Lembaran Negara Republik  Indonesia Tahun  2008Nomor  91,  Tambahan  Lembaran  Negara  Republik  Indonesia Nomor 4864); </w:t>
            </w:r>
          </w:p>
          <w:p w:rsidR="00FB3EE3" w:rsidRPr="00B33E61" w:rsidRDefault="00FB3EE3" w:rsidP="00607A0B">
            <w:pPr>
              <w:spacing w:line="20" w:lineRule="atLeast"/>
              <w:jc w:val="both"/>
              <w:rPr>
                <w:rFonts w:ascii="Bookman Old Style" w:hAnsi="Bookman Old Style" w:cs="Arial"/>
                <w:sz w:val="8"/>
                <w:szCs w:val="24"/>
              </w:rPr>
            </w:pPr>
          </w:p>
        </w:tc>
      </w:tr>
      <w:tr w:rsidR="00FB3EE3" w:rsidRPr="006E3A98" w:rsidTr="00C213BA">
        <w:tc>
          <w:tcPr>
            <w:tcW w:w="1668" w:type="dxa"/>
          </w:tcPr>
          <w:p w:rsidR="00FB3EE3" w:rsidRPr="006E3A98" w:rsidRDefault="00FB3EE3" w:rsidP="00B17486">
            <w:pPr>
              <w:spacing w:line="20" w:lineRule="atLeast"/>
              <w:ind w:right="-102"/>
              <w:rPr>
                <w:rFonts w:ascii="Bookman Old Style" w:hAnsi="Bookman Old Style" w:cs="Arial"/>
                <w:sz w:val="24"/>
                <w:szCs w:val="24"/>
              </w:rPr>
            </w:pPr>
          </w:p>
        </w:tc>
        <w:tc>
          <w:tcPr>
            <w:tcW w:w="283" w:type="dxa"/>
          </w:tcPr>
          <w:p w:rsidR="00FB3EE3" w:rsidRPr="006E3A98" w:rsidRDefault="00FB3EE3" w:rsidP="00ED4ABA">
            <w:pPr>
              <w:spacing w:line="20" w:lineRule="atLeast"/>
              <w:jc w:val="center"/>
              <w:rPr>
                <w:rFonts w:ascii="Bookman Old Style" w:hAnsi="Bookman Old Style" w:cs="Arial"/>
                <w:sz w:val="24"/>
                <w:szCs w:val="24"/>
              </w:rPr>
            </w:pPr>
          </w:p>
        </w:tc>
        <w:tc>
          <w:tcPr>
            <w:tcW w:w="425" w:type="dxa"/>
          </w:tcPr>
          <w:p w:rsidR="00FB3EE3" w:rsidRPr="006E3A98" w:rsidRDefault="00B33E61" w:rsidP="00B17486">
            <w:pPr>
              <w:spacing w:line="20" w:lineRule="atLeast"/>
              <w:ind w:left="-89" w:right="-108"/>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lang w:val="id-ID"/>
              </w:rPr>
              <w:t>4</w:t>
            </w:r>
            <w:r w:rsidR="00FB3EE3" w:rsidRPr="006E3A98">
              <w:rPr>
                <w:rFonts w:ascii="Bookman Old Style" w:hAnsi="Bookman Old Style" w:cs="Arial"/>
                <w:sz w:val="24"/>
                <w:szCs w:val="24"/>
              </w:rPr>
              <w:t>.</w:t>
            </w:r>
          </w:p>
        </w:tc>
        <w:tc>
          <w:tcPr>
            <w:tcW w:w="7230" w:type="dxa"/>
          </w:tcPr>
          <w:p w:rsidR="00FB3EE3" w:rsidRPr="006E3A98" w:rsidRDefault="00FB3EE3" w:rsidP="007B0575">
            <w:pPr>
              <w:spacing w:line="20" w:lineRule="atLeast"/>
              <w:jc w:val="both"/>
              <w:rPr>
                <w:rFonts w:ascii="Bookman Old Style" w:hAnsi="Bookman Old Style" w:cs="Arial"/>
                <w:sz w:val="24"/>
                <w:szCs w:val="24"/>
              </w:rPr>
            </w:pPr>
            <w:r w:rsidRPr="006E3A98">
              <w:rPr>
                <w:rFonts w:ascii="Bookman Old Style" w:hAnsi="Bookman Old Style" w:cs="Arial"/>
                <w:sz w:val="24"/>
                <w:szCs w:val="24"/>
              </w:rPr>
              <w:t xml:space="preserve">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74  Tahun  2008  tentang  Guru (Lembaran Negara Republik Indonesia Tahun 2008 Nomor 194, Tambahan Lembaran Negara Republik Indonesia Nomor 4941); </w:t>
            </w:r>
          </w:p>
          <w:p w:rsidR="00FB3EE3" w:rsidRPr="00B33E61" w:rsidRDefault="00FB3EE3" w:rsidP="00607A0B">
            <w:pPr>
              <w:spacing w:line="20" w:lineRule="atLeast"/>
              <w:jc w:val="both"/>
              <w:rPr>
                <w:rFonts w:ascii="Bookman Old Style" w:hAnsi="Bookman Old Style" w:cs="Arial"/>
                <w:sz w:val="8"/>
                <w:szCs w:val="24"/>
              </w:rPr>
            </w:pPr>
          </w:p>
        </w:tc>
      </w:tr>
      <w:tr w:rsidR="0027521A" w:rsidRPr="006E3A98" w:rsidTr="00C213BA">
        <w:trPr>
          <w:trHeight w:val="2739"/>
        </w:trPr>
        <w:tc>
          <w:tcPr>
            <w:tcW w:w="1668" w:type="dxa"/>
          </w:tcPr>
          <w:p w:rsidR="0027521A" w:rsidRPr="006E3A98" w:rsidRDefault="0027521A" w:rsidP="00B17486">
            <w:pPr>
              <w:spacing w:line="20" w:lineRule="atLeast"/>
              <w:ind w:right="-102"/>
              <w:rPr>
                <w:rFonts w:ascii="Bookman Old Style" w:hAnsi="Bookman Old Style" w:cs="Arial"/>
                <w:sz w:val="24"/>
                <w:szCs w:val="24"/>
              </w:rPr>
            </w:pPr>
          </w:p>
        </w:tc>
        <w:tc>
          <w:tcPr>
            <w:tcW w:w="283" w:type="dxa"/>
          </w:tcPr>
          <w:p w:rsidR="0027521A" w:rsidRPr="006E3A98" w:rsidRDefault="0027521A" w:rsidP="00ED4ABA">
            <w:pPr>
              <w:spacing w:line="20" w:lineRule="atLeast"/>
              <w:jc w:val="center"/>
              <w:rPr>
                <w:rFonts w:ascii="Bookman Old Style" w:hAnsi="Bookman Old Style" w:cs="Arial"/>
                <w:sz w:val="24"/>
                <w:szCs w:val="24"/>
              </w:rPr>
            </w:pPr>
          </w:p>
        </w:tc>
        <w:tc>
          <w:tcPr>
            <w:tcW w:w="425" w:type="dxa"/>
          </w:tcPr>
          <w:p w:rsidR="0027521A" w:rsidRPr="006E3A98" w:rsidRDefault="00B33E61" w:rsidP="00B17486">
            <w:pPr>
              <w:spacing w:line="20" w:lineRule="atLeast"/>
              <w:ind w:left="-89" w:right="-108"/>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lang w:val="id-ID"/>
              </w:rPr>
              <w:t>5</w:t>
            </w:r>
            <w:r w:rsidR="00FF4A76" w:rsidRPr="006E3A98">
              <w:rPr>
                <w:rFonts w:ascii="Bookman Old Style" w:hAnsi="Bookman Old Style" w:cs="Arial"/>
                <w:sz w:val="24"/>
                <w:szCs w:val="24"/>
              </w:rPr>
              <w:t>.</w:t>
            </w:r>
          </w:p>
        </w:tc>
        <w:tc>
          <w:tcPr>
            <w:tcW w:w="7230" w:type="dxa"/>
          </w:tcPr>
          <w:p w:rsidR="0027521A" w:rsidRPr="006E3A98" w:rsidRDefault="0027521A" w:rsidP="004B2EF3">
            <w:pPr>
              <w:spacing w:line="20" w:lineRule="atLeast"/>
              <w:jc w:val="both"/>
              <w:rPr>
                <w:rFonts w:ascii="Bookman Old Style" w:hAnsi="Bookman Old Style" w:cs="Arial"/>
                <w:sz w:val="24"/>
                <w:szCs w:val="24"/>
              </w:rPr>
            </w:pPr>
            <w:r w:rsidRPr="006E3A98">
              <w:rPr>
                <w:rFonts w:ascii="Bookman Old Style" w:hAnsi="Bookman Old Style" w:cs="Arial"/>
                <w:sz w:val="24"/>
                <w:szCs w:val="24"/>
              </w:rPr>
              <w:t xml:space="preserve">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17 Tahun 2010 tentang Pengelolaan dan Penyelenggaraan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(Lembaran Negara </w:t>
            </w:r>
            <w:r w:rsidR="006D45F6" w:rsidRPr="006E3A98">
              <w:rPr>
                <w:rFonts w:ascii="Bookman Old Style" w:hAnsi="Bookman Old Style" w:cs="Arial"/>
                <w:sz w:val="24"/>
                <w:szCs w:val="24"/>
              </w:rPr>
              <w:t xml:space="preserve">Republik Indonesia </w:t>
            </w:r>
            <w:r w:rsidRPr="006E3A98">
              <w:rPr>
                <w:rFonts w:ascii="Bookman Old Style" w:hAnsi="Bookman Old Style" w:cs="Arial"/>
                <w:sz w:val="24"/>
                <w:szCs w:val="24"/>
              </w:rPr>
              <w:t xml:space="preserve">Tahun 2010 Nomor 23, Tambahan Lembaran Negara </w:t>
            </w:r>
            <w:r w:rsidR="006D45F6" w:rsidRPr="006E3A98">
              <w:rPr>
                <w:rFonts w:ascii="Bookman Old Style" w:hAnsi="Bookman Old Style" w:cs="Arial"/>
                <w:sz w:val="24"/>
                <w:szCs w:val="24"/>
              </w:rPr>
              <w:t xml:space="preserve">Republik Indonesia </w:t>
            </w:r>
            <w:r w:rsidRPr="006E3A98">
              <w:rPr>
                <w:rFonts w:ascii="Bookman Old Style" w:hAnsi="Bookman Old Style" w:cs="Arial"/>
                <w:sz w:val="24"/>
                <w:szCs w:val="24"/>
              </w:rPr>
              <w:t xml:space="preserve">Nomor 5105) sebagaimana telah diubah dengan 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66 Tahun 2010  tentang Perubahan Atas 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17 Tahun 2010 tentang Pengelolaan dan Penyelenggaraan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(Lembaran Negara </w:t>
            </w:r>
            <w:r w:rsidR="006D45F6" w:rsidRPr="006E3A98">
              <w:rPr>
                <w:rFonts w:ascii="Bookman Old Style" w:hAnsi="Bookman Old Style" w:cs="Arial"/>
                <w:sz w:val="24"/>
                <w:szCs w:val="24"/>
              </w:rPr>
              <w:t xml:space="preserve">Republik Indonesia </w:t>
            </w:r>
            <w:r w:rsidRPr="006E3A98">
              <w:rPr>
                <w:rFonts w:ascii="Bookman Old Style" w:hAnsi="Bookman Old Style" w:cs="Arial"/>
                <w:sz w:val="24"/>
                <w:szCs w:val="24"/>
              </w:rPr>
              <w:t xml:space="preserve">Tahun 2010  Nomor 112, Tambahan Lembaran Negara </w:t>
            </w:r>
            <w:r w:rsidR="006D45F6" w:rsidRPr="006E3A98">
              <w:rPr>
                <w:rFonts w:ascii="Bookman Old Style" w:hAnsi="Bookman Old Style" w:cs="Arial"/>
                <w:sz w:val="24"/>
                <w:szCs w:val="24"/>
              </w:rPr>
              <w:t xml:space="preserve">Republik Indonesia </w:t>
            </w:r>
            <w:r w:rsidRPr="006E3A98">
              <w:rPr>
                <w:rFonts w:ascii="Bookman Old Style" w:hAnsi="Bookman Old Style" w:cs="Arial"/>
                <w:sz w:val="24"/>
                <w:szCs w:val="24"/>
              </w:rPr>
              <w:t>Nomor 5157);</w:t>
            </w:r>
          </w:p>
          <w:p w:rsidR="00076143" w:rsidRPr="00B33E61" w:rsidRDefault="00076143" w:rsidP="003357F7">
            <w:pPr>
              <w:spacing w:line="20" w:lineRule="atLeast"/>
              <w:jc w:val="both"/>
              <w:rPr>
                <w:rFonts w:ascii="Bookman Old Style" w:hAnsi="Bookman Old Style" w:cs="Arial"/>
                <w:color w:val="FF0000"/>
                <w:sz w:val="10"/>
                <w:szCs w:val="24"/>
              </w:rPr>
            </w:pPr>
          </w:p>
        </w:tc>
      </w:tr>
      <w:tr w:rsidR="003357F7" w:rsidRPr="006E3A98" w:rsidTr="00C213BA">
        <w:trPr>
          <w:trHeight w:val="1050"/>
        </w:trPr>
        <w:tc>
          <w:tcPr>
            <w:tcW w:w="1668" w:type="dxa"/>
          </w:tcPr>
          <w:p w:rsidR="003357F7" w:rsidRPr="006E3A98" w:rsidRDefault="003357F7" w:rsidP="00B17486">
            <w:pPr>
              <w:spacing w:line="20" w:lineRule="atLeast"/>
              <w:ind w:right="-102"/>
              <w:rPr>
                <w:rFonts w:ascii="Bookman Old Style" w:hAnsi="Bookman Old Style" w:cs="Arial"/>
                <w:sz w:val="24"/>
                <w:szCs w:val="24"/>
              </w:rPr>
            </w:pPr>
          </w:p>
        </w:tc>
        <w:tc>
          <w:tcPr>
            <w:tcW w:w="283" w:type="dxa"/>
          </w:tcPr>
          <w:p w:rsidR="003357F7" w:rsidRPr="006E3A98" w:rsidRDefault="003357F7" w:rsidP="00ED4ABA">
            <w:pPr>
              <w:spacing w:line="20" w:lineRule="atLeast"/>
              <w:jc w:val="center"/>
              <w:rPr>
                <w:rFonts w:ascii="Bookman Old Style" w:hAnsi="Bookman Old Style" w:cs="Arial"/>
                <w:sz w:val="24"/>
                <w:szCs w:val="24"/>
              </w:rPr>
            </w:pPr>
          </w:p>
        </w:tc>
        <w:tc>
          <w:tcPr>
            <w:tcW w:w="425" w:type="dxa"/>
          </w:tcPr>
          <w:p w:rsidR="003357F7" w:rsidRPr="006E3A98" w:rsidRDefault="00B33E61" w:rsidP="00B17486">
            <w:pPr>
              <w:spacing w:line="20" w:lineRule="atLeast"/>
              <w:ind w:left="-89" w:right="-108"/>
              <w:rPr>
                <w:rFonts w:ascii="Bookman Old Style" w:hAnsi="Bookman Old Style" w:cs="Arial"/>
                <w:sz w:val="24"/>
                <w:szCs w:val="24"/>
              </w:rPr>
            </w:pPr>
            <w:r>
              <w:rPr>
                <w:rFonts w:ascii="Bookman Old Style" w:hAnsi="Bookman Old Style" w:cs="Arial"/>
                <w:sz w:val="24"/>
                <w:szCs w:val="24"/>
              </w:rPr>
              <w:t>1</w:t>
            </w:r>
            <w:r>
              <w:rPr>
                <w:rFonts w:ascii="Bookman Old Style" w:hAnsi="Bookman Old Style" w:cs="Arial"/>
                <w:sz w:val="24"/>
                <w:szCs w:val="24"/>
                <w:lang w:val="id-ID"/>
              </w:rPr>
              <w:t>6</w:t>
            </w:r>
            <w:r w:rsidR="003357F7" w:rsidRPr="006E3A98">
              <w:rPr>
                <w:rFonts w:ascii="Bookman Old Style" w:hAnsi="Bookman Old Style" w:cs="Arial"/>
                <w:sz w:val="24"/>
                <w:szCs w:val="24"/>
              </w:rPr>
              <w:t>.</w:t>
            </w:r>
          </w:p>
        </w:tc>
        <w:tc>
          <w:tcPr>
            <w:tcW w:w="7230" w:type="dxa"/>
          </w:tcPr>
          <w:p w:rsidR="003357F7" w:rsidRDefault="003357F7" w:rsidP="003357F7">
            <w:pPr>
              <w:spacing w:line="20" w:lineRule="atLeast"/>
              <w:jc w:val="both"/>
              <w:rPr>
                <w:rFonts w:ascii="Bookman Old Style" w:hAnsi="Bookman Old Style" w:cs="Arial"/>
                <w:sz w:val="24"/>
                <w:szCs w:val="24"/>
                <w:lang w:val="id-ID"/>
              </w:rPr>
            </w:pPr>
            <w:r w:rsidRPr="006E3A98">
              <w:rPr>
                <w:rFonts w:ascii="Bookman Old Style" w:hAnsi="Bookman Old Style" w:cs="Arial"/>
                <w:sz w:val="24"/>
                <w:szCs w:val="24"/>
              </w:rPr>
              <w:t xml:space="preserve">Peraturan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Nomor  53  Tahun  2010  tentang  Disiplin Pegawai Negeri Sipil (Lembaran Negara Republik Indonesia Tahun 2010 Nomor 74, Tambahan Lembaran Negara Republik Indonesia Nomor 5135);</w:t>
            </w:r>
          </w:p>
          <w:p w:rsidR="00612FDF" w:rsidRPr="00B33E61" w:rsidRDefault="00612FDF" w:rsidP="003357F7">
            <w:pPr>
              <w:spacing w:line="20" w:lineRule="atLeast"/>
              <w:jc w:val="both"/>
              <w:rPr>
                <w:rFonts w:ascii="Bookman Old Style" w:hAnsi="Bookman Old Style" w:cs="Arial"/>
                <w:sz w:val="10"/>
                <w:szCs w:val="24"/>
                <w:lang w:val="id-ID"/>
              </w:rPr>
            </w:pPr>
          </w:p>
        </w:tc>
      </w:tr>
      <w:tr w:rsidR="00612FDF" w:rsidRPr="006E3A98" w:rsidTr="00C213BA">
        <w:trPr>
          <w:trHeight w:val="1050"/>
        </w:trPr>
        <w:tc>
          <w:tcPr>
            <w:tcW w:w="1668" w:type="dxa"/>
          </w:tcPr>
          <w:p w:rsidR="00612FDF" w:rsidRPr="006E3A98" w:rsidRDefault="00612FDF" w:rsidP="00B17486">
            <w:pPr>
              <w:spacing w:line="20" w:lineRule="atLeast"/>
              <w:ind w:right="-102"/>
              <w:rPr>
                <w:rFonts w:ascii="Bookman Old Style" w:hAnsi="Bookman Old Style" w:cs="Arial"/>
                <w:sz w:val="24"/>
                <w:szCs w:val="24"/>
              </w:rPr>
            </w:pPr>
          </w:p>
        </w:tc>
        <w:tc>
          <w:tcPr>
            <w:tcW w:w="283" w:type="dxa"/>
          </w:tcPr>
          <w:p w:rsidR="00612FDF" w:rsidRPr="006E3A98" w:rsidRDefault="00612FDF" w:rsidP="00ED4ABA">
            <w:pPr>
              <w:spacing w:line="20" w:lineRule="atLeast"/>
              <w:jc w:val="center"/>
              <w:rPr>
                <w:rFonts w:ascii="Bookman Old Style" w:hAnsi="Bookman Old Style" w:cs="Arial"/>
                <w:sz w:val="24"/>
                <w:szCs w:val="24"/>
              </w:rPr>
            </w:pPr>
          </w:p>
        </w:tc>
        <w:tc>
          <w:tcPr>
            <w:tcW w:w="425" w:type="dxa"/>
          </w:tcPr>
          <w:p w:rsidR="00612FDF" w:rsidRPr="00612FDF" w:rsidRDefault="00B33E61" w:rsidP="00B17486">
            <w:pPr>
              <w:spacing w:line="20" w:lineRule="atLeast"/>
              <w:ind w:left="-89" w:right="-108"/>
              <w:rPr>
                <w:rFonts w:ascii="Bookman Old Style" w:hAnsi="Bookman Old Style" w:cs="Arial"/>
                <w:sz w:val="24"/>
                <w:szCs w:val="24"/>
                <w:lang w:val="id-ID"/>
              </w:rPr>
            </w:pPr>
            <w:r>
              <w:rPr>
                <w:rFonts w:ascii="Bookman Old Style" w:hAnsi="Bookman Old Style" w:cs="Arial"/>
                <w:sz w:val="24"/>
                <w:szCs w:val="24"/>
                <w:lang w:val="id-ID"/>
              </w:rPr>
              <w:t>17</w:t>
            </w:r>
            <w:r w:rsidR="00612FDF">
              <w:rPr>
                <w:rFonts w:ascii="Bookman Old Style" w:hAnsi="Bookman Old Style" w:cs="Arial"/>
                <w:sz w:val="24"/>
                <w:szCs w:val="24"/>
                <w:lang w:val="id-ID"/>
              </w:rPr>
              <w:t>.</w:t>
            </w:r>
          </w:p>
        </w:tc>
        <w:tc>
          <w:tcPr>
            <w:tcW w:w="7230" w:type="dxa"/>
          </w:tcPr>
          <w:p w:rsidR="00612FDF" w:rsidRPr="00612FDF" w:rsidRDefault="00612FDF" w:rsidP="003357F7">
            <w:pPr>
              <w:spacing w:line="20" w:lineRule="atLeast"/>
              <w:jc w:val="both"/>
              <w:rPr>
                <w:rFonts w:ascii="Bookman Old Style" w:hAnsi="Bookman Old Style" w:cs="Arial"/>
                <w:sz w:val="24"/>
                <w:szCs w:val="24"/>
                <w:lang w:val="id-ID"/>
              </w:rPr>
            </w:pPr>
            <w:r>
              <w:rPr>
                <w:rFonts w:ascii="Bookman Old Style" w:hAnsi="Bookman Old Style" w:cs="Arial"/>
                <w:sz w:val="24"/>
                <w:szCs w:val="24"/>
                <w:lang w:val="id-ID"/>
              </w:rPr>
              <w:t>Peraturan Menteri Dalam Negeri Republik Indonesia Nomor 1 Tahun 2014 tentang Pembentukan Produk Hukum Daerah (Berita Negara Republik Indonesia Nomor 32);</w:t>
            </w:r>
          </w:p>
        </w:tc>
      </w:tr>
      <w:tr w:rsidR="0027521A" w:rsidRPr="006E3A98" w:rsidTr="00C213BA">
        <w:tc>
          <w:tcPr>
            <w:tcW w:w="9606" w:type="dxa"/>
            <w:gridSpan w:val="4"/>
          </w:tcPr>
          <w:p w:rsidR="00B33E61" w:rsidRPr="00B33E61" w:rsidRDefault="00B33E61" w:rsidP="00B17486">
            <w:pPr>
              <w:spacing w:line="20" w:lineRule="atLeast"/>
              <w:ind w:right="-102"/>
              <w:jc w:val="center"/>
              <w:rPr>
                <w:rFonts w:ascii="Bookman Old Style" w:hAnsi="Bookman Old Style" w:cs="Arial"/>
                <w:sz w:val="24"/>
                <w:szCs w:val="24"/>
                <w:lang w:val="id-ID"/>
              </w:rPr>
            </w:pPr>
          </w:p>
          <w:p w:rsidR="0027521A" w:rsidRPr="006E3A98" w:rsidRDefault="0027521A" w:rsidP="00B17486">
            <w:pPr>
              <w:spacing w:line="20" w:lineRule="atLeast"/>
              <w:ind w:right="-102"/>
              <w:jc w:val="center"/>
              <w:rPr>
                <w:rFonts w:ascii="Bookman Old Style" w:hAnsi="Bookman Old Style" w:cs="Arial"/>
                <w:sz w:val="24"/>
                <w:szCs w:val="24"/>
              </w:rPr>
            </w:pPr>
            <w:r w:rsidRPr="006E3A98">
              <w:rPr>
                <w:rFonts w:ascii="Bookman Old Style" w:hAnsi="Bookman Old Style" w:cs="Arial"/>
                <w:sz w:val="24"/>
                <w:szCs w:val="24"/>
              </w:rPr>
              <w:t>Dengan Persetujuan Bersama</w:t>
            </w:r>
          </w:p>
          <w:p w:rsidR="0027521A" w:rsidRPr="006E3A98" w:rsidRDefault="0027521A" w:rsidP="00B17486">
            <w:pPr>
              <w:spacing w:line="20" w:lineRule="atLeast"/>
              <w:ind w:right="-102"/>
              <w:jc w:val="center"/>
              <w:rPr>
                <w:rFonts w:ascii="Bookman Old Style" w:hAnsi="Bookman Old Style" w:cs="Arial"/>
                <w:sz w:val="24"/>
                <w:szCs w:val="24"/>
              </w:rPr>
            </w:pPr>
          </w:p>
        </w:tc>
      </w:tr>
      <w:tr w:rsidR="0027521A" w:rsidRPr="006E3A98" w:rsidTr="00C213BA">
        <w:tc>
          <w:tcPr>
            <w:tcW w:w="9606" w:type="dxa"/>
            <w:gridSpan w:val="4"/>
          </w:tcPr>
          <w:p w:rsidR="0027521A" w:rsidRPr="006E3A98" w:rsidRDefault="0027521A" w:rsidP="00B17486">
            <w:pPr>
              <w:spacing w:line="20" w:lineRule="atLeast"/>
              <w:ind w:right="-102"/>
              <w:jc w:val="center"/>
              <w:rPr>
                <w:rFonts w:ascii="Bookman Old Style" w:hAnsi="Bookman Old Style" w:cs="Arial"/>
                <w:sz w:val="24"/>
                <w:szCs w:val="24"/>
              </w:rPr>
            </w:pPr>
            <w:r w:rsidRPr="006E3A98">
              <w:rPr>
                <w:rFonts w:ascii="Bookman Old Style" w:hAnsi="Bookman Old Style" w:cs="Arial"/>
                <w:sz w:val="24"/>
                <w:szCs w:val="24"/>
              </w:rPr>
              <w:t xml:space="preserve">DEWAN PERWAKILAN RAKYAT DAERAH </w:t>
            </w:r>
            <w:r w:rsidR="00BD7DD6" w:rsidRPr="006E3A98">
              <w:rPr>
                <w:rFonts w:ascii="Bookman Old Style" w:hAnsi="Bookman Old Style" w:cs="Arial"/>
                <w:sz w:val="24"/>
                <w:szCs w:val="24"/>
              </w:rPr>
              <w:t>KOTA</w:t>
            </w:r>
            <w:r w:rsidRPr="006E3A98">
              <w:rPr>
                <w:rFonts w:ascii="Bookman Old Style" w:hAnsi="Bookman Old Style" w:cs="Arial"/>
                <w:sz w:val="24"/>
                <w:szCs w:val="24"/>
              </w:rPr>
              <w:t xml:space="preserve"> BENGKULU</w:t>
            </w:r>
          </w:p>
          <w:p w:rsidR="0027521A" w:rsidRPr="00B33E61" w:rsidRDefault="0027521A" w:rsidP="00B17486">
            <w:pPr>
              <w:spacing w:line="20" w:lineRule="atLeast"/>
              <w:ind w:right="-102"/>
              <w:jc w:val="center"/>
              <w:rPr>
                <w:rFonts w:ascii="Bookman Old Style" w:hAnsi="Bookman Old Style" w:cs="Arial"/>
                <w:sz w:val="12"/>
                <w:szCs w:val="24"/>
              </w:rPr>
            </w:pPr>
          </w:p>
        </w:tc>
      </w:tr>
      <w:tr w:rsidR="0027521A" w:rsidRPr="006E3A98" w:rsidTr="00C213BA">
        <w:tc>
          <w:tcPr>
            <w:tcW w:w="9606" w:type="dxa"/>
            <w:gridSpan w:val="4"/>
          </w:tcPr>
          <w:p w:rsidR="0027521A" w:rsidRPr="006E3A98" w:rsidRDefault="0027521A" w:rsidP="00B17486">
            <w:pPr>
              <w:spacing w:line="20" w:lineRule="atLeast"/>
              <w:ind w:right="-102"/>
              <w:jc w:val="center"/>
              <w:rPr>
                <w:rFonts w:ascii="Bookman Old Style" w:hAnsi="Bookman Old Style" w:cs="Arial"/>
                <w:sz w:val="24"/>
                <w:szCs w:val="24"/>
              </w:rPr>
            </w:pPr>
            <w:r w:rsidRPr="006E3A98">
              <w:rPr>
                <w:rFonts w:ascii="Bookman Old Style" w:hAnsi="Bookman Old Style" w:cs="Arial"/>
                <w:sz w:val="24"/>
                <w:szCs w:val="24"/>
              </w:rPr>
              <w:t>dan</w:t>
            </w:r>
          </w:p>
          <w:p w:rsidR="0027521A" w:rsidRPr="00B33E61" w:rsidRDefault="0027521A" w:rsidP="00B17486">
            <w:pPr>
              <w:spacing w:line="20" w:lineRule="atLeast"/>
              <w:ind w:right="-102"/>
              <w:jc w:val="center"/>
              <w:rPr>
                <w:rFonts w:ascii="Bookman Old Style" w:hAnsi="Bookman Old Style" w:cs="Arial"/>
                <w:sz w:val="14"/>
                <w:szCs w:val="24"/>
              </w:rPr>
            </w:pPr>
          </w:p>
        </w:tc>
      </w:tr>
      <w:tr w:rsidR="0027521A" w:rsidRPr="006E3A98" w:rsidTr="00C213BA">
        <w:tc>
          <w:tcPr>
            <w:tcW w:w="9606" w:type="dxa"/>
            <w:gridSpan w:val="4"/>
          </w:tcPr>
          <w:p w:rsidR="0027521A" w:rsidRPr="006E3A98" w:rsidRDefault="00BD7DD6" w:rsidP="00B17486">
            <w:pPr>
              <w:spacing w:line="20" w:lineRule="atLeast"/>
              <w:ind w:right="-102"/>
              <w:jc w:val="center"/>
              <w:rPr>
                <w:rFonts w:ascii="Bookman Old Style" w:hAnsi="Bookman Old Style" w:cs="Arial"/>
                <w:sz w:val="24"/>
                <w:szCs w:val="24"/>
              </w:rPr>
            </w:pPr>
            <w:r w:rsidRPr="006E3A98">
              <w:rPr>
                <w:rFonts w:ascii="Bookman Old Style" w:hAnsi="Bookman Old Style" w:cs="Arial"/>
                <w:sz w:val="24"/>
                <w:szCs w:val="24"/>
              </w:rPr>
              <w:t>WALIKOTA</w:t>
            </w:r>
            <w:r w:rsidR="0027521A" w:rsidRPr="006E3A98">
              <w:rPr>
                <w:rFonts w:ascii="Bookman Old Style" w:hAnsi="Bookman Old Style" w:cs="Arial"/>
                <w:sz w:val="24"/>
                <w:szCs w:val="24"/>
              </w:rPr>
              <w:t xml:space="preserve"> BENGKULU</w:t>
            </w:r>
          </w:p>
          <w:p w:rsidR="0027521A" w:rsidRPr="00B33E61" w:rsidRDefault="0027521A" w:rsidP="00B17486">
            <w:pPr>
              <w:spacing w:line="20" w:lineRule="atLeast"/>
              <w:ind w:right="-102"/>
              <w:jc w:val="center"/>
              <w:rPr>
                <w:rFonts w:ascii="Bookman Old Style" w:hAnsi="Bookman Old Style" w:cs="Arial"/>
                <w:sz w:val="18"/>
                <w:szCs w:val="24"/>
              </w:rPr>
            </w:pPr>
          </w:p>
        </w:tc>
      </w:tr>
      <w:tr w:rsidR="0027521A" w:rsidRPr="006E3A98" w:rsidTr="00C213BA">
        <w:tc>
          <w:tcPr>
            <w:tcW w:w="9606" w:type="dxa"/>
            <w:gridSpan w:val="4"/>
          </w:tcPr>
          <w:p w:rsidR="0027521A" w:rsidRPr="006E3A98" w:rsidRDefault="0027521A" w:rsidP="00B17486">
            <w:pPr>
              <w:spacing w:line="20" w:lineRule="atLeast"/>
              <w:ind w:right="-102"/>
              <w:jc w:val="center"/>
              <w:rPr>
                <w:rFonts w:ascii="Bookman Old Style" w:hAnsi="Bookman Old Style" w:cs="Arial"/>
                <w:sz w:val="24"/>
                <w:szCs w:val="24"/>
              </w:rPr>
            </w:pPr>
            <w:r w:rsidRPr="006E3A98">
              <w:rPr>
                <w:rFonts w:ascii="Bookman Old Style" w:hAnsi="Bookman Old Style" w:cs="Arial"/>
                <w:sz w:val="24"/>
                <w:szCs w:val="24"/>
              </w:rPr>
              <w:t>MEMUTUSKAN :</w:t>
            </w:r>
          </w:p>
          <w:p w:rsidR="0027521A" w:rsidRPr="00B33E61" w:rsidRDefault="0027521A" w:rsidP="00B17486">
            <w:pPr>
              <w:spacing w:line="20" w:lineRule="atLeast"/>
              <w:ind w:right="-102"/>
              <w:jc w:val="center"/>
              <w:rPr>
                <w:rFonts w:ascii="Bookman Old Style" w:hAnsi="Bookman Old Style" w:cs="Arial"/>
                <w:sz w:val="16"/>
                <w:szCs w:val="24"/>
              </w:rPr>
            </w:pPr>
          </w:p>
        </w:tc>
      </w:tr>
      <w:tr w:rsidR="0027521A" w:rsidRPr="006E3A98" w:rsidTr="00C213BA">
        <w:tc>
          <w:tcPr>
            <w:tcW w:w="1668" w:type="dxa"/>
          </w:tcPr>
          <w:p w:rsidR="0027521A" w:rsidRPr="006E3A98" w:rsidRDefault="0027521A" w:rsidP="00B17486">
            <w:pPr>
              <w:spacing w:line="20" w:lineRule="atLeast"/>
              <w:ind w:right="-102"/>
              <w:rPr>
                <w:rFonts w:ascii="Bookman Old Style" w:hAnsi="Bookman Old Style" w:cs="Arial"/>
                <w:sz w:val="24"/>
                <w:szCs w:val="24"/>
              </w:rPr>
            </w:pPr>
            <w:r w:rsidRPr="006E3A98">
              <w:rPr>
                <w:rFonts w:ascii="Bookman Old Style" w:hAnsi="Bookman Old Style" w:cs="Arial"/>
                <w:sz w:val="24"/>
                <w:szCs w:val="24"/>
              </w:rPr>
              <w:t>Menetapkan</w:t>
            </w:r>
          </w:p>
        </w:tc>
        <w:tc>
          <w:tcPr>
            <w:tcW w:w="283" w:type="dxa"/>
          </w:tcPr>
          <w:p w:rsidR="0027521A" w:rsidRPr="006E3A98" w:rsidRDefault="0027521A" w:rsidP="00ED4ABA">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w:t>
            </w:r>
          </w:p>
        </w:tc>
        <w:tc>
          <w:tcPr>
            <w:tcW w:w="7655" w:type="dxa"/>
            <w:gridSpan w:val="2"/>
          </w:tcPr>
          <w:p w:rsidR="0027521A" w:rsidRPr="006E3A98" w:rsidRDefault="0027521A" w:rsidP="007517EA">
            <w:pPr>
              <w:spacing w:line="20" w:lineRule="atLeast"/>
              <w:jc w:val="both"/>
              <w:rPr>
                <w:rFonts w:ascii="Bookman Old Style" w:hAnsi="Bookman Old Style" w:cs="Arial"/>
                <w:sz w:val="24"/>
                <w:szCs w:val="24"/>
              </w:rPr>
            </w:pPr>
            <w:r w:rsidRPr="006E3A98">
              <w:rPr>
                <w:rFonts w:ascii="Bookman Old Style" w:hAnsi="Bookman Old Style" w:cs="Arial"/>
                <w:sz w:val="24"/>
                <w:szCs w:val="24"/>
              </w:rPr>
              <w:t>PERATURAN DAERAH TENTANG</w:t>
            </w:r>
            <w:r w:rsidRPr="006E3A98">
              <w:rPr>
                <w:rFonts w:ascii="Bookman Old Style" w:hAnsi="Bookman Old Style" w:cs="Arial"/>
                <w:color w:val="FF0000"/>
                <w:sz w:val="24"/>
                <w:szCs w:val="24"/>
              </w:rPr>
              <w:t xml:space="preserve"> </w:t>
            </w:r>
            <w:r w:rsidRPr="006E3A98">
              <w:rPr>
                <w:rFonts w:ascii="Bookman Old Style" w:hAnsi="Bookman Old Style" w:cs="Arial"/>
                <w:sz w:val="24"/>
                <w:szCs w:val="24"/>
              </w:rPr>
              <w:t xml:space="preserve">PENYELENGGARAAN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w:t>
            </w:r>
          </w:p>
        </w:tc>
      </w:tr>
      <w:tr w:rsidR="0027521A" w:rsidRPr="006E3A98" w:rsidTr="00C213BA">
        <w:tc>
          <w:tcPr>
            <w:tcW w:w="1668" w:type="dxa"/>
          </w:tcPr>
          <w:p w:rsidR="0027521A" w:rsidRPr="006E3A98" w:rsidRDefault="0027521A" w:rsidP="00ED4ABA">
            <w:pPr>
              <w:spacing w:line="20" w:lineRule="atLeast"/>
              <w:jc w:val="center"/>
              <w:rPr>
                <w:rFonts w:ascii="Bookman Old Style" w:hAnsi="Bookman Old Style" w:cs="Arial"/>
                <w:sz w:val="24"/>
                <w:szCs w:val="24"/>
              </w:rPr>
            </w:pPr>
          </w:p>
        </w:tc>
        <w:tc>
          <w:tcPr>
            <w:tcW w:w="283" w:type="dxa"/>
          </w:tcPr>
          <w:p w:rsidR="0027521A" w:rsidRPr="006E3A98" w:rsidRDefault="0027521A" w:rsidP="00ED4ABA">
            <w:pPr>
              <w:spacing w:line="20" w:lineRule="atLeast"/>
              <w:jc w:val="center"/>
              <w:rPr>
                <w:rFonts w:ascii="Bookman Old Style" w:hAnsi="Bookman Old Style" w:cs="Arial"/>
                <w:sz w:val="24"/>
                <w:szCs w:val="24"/>
              </w:rPr>
            </w:pPr>
          </w:p>
        </w:tc>
        <w:tc>
          <w:tcPr>
            <w:tcW w:w="425" w:type="dxa"/>
          </w:tcPr>
          <w:p w:rsidR="0027521A" w:rsidRPr="006E3A98" w:rsidRDefault="0027521A" w:rsidP="00ED4ABA">
            <w:pPr>
              <w:spacing w:line="20" w:lineRule="atLeast"/>
              <w:jc w:val="center"/>
              <w:rPr>
                <w:rFonts w:ascii="Bookman Old Style" w:hAnsi="Bookman Old Style" w:cs="Arial"/>
                <w:sz w:val="24"/>
                <w:szCs w:val="24"/>
              </w:rPr>
            </w:pPr>
          </w:p>
        </w:tc>
        <w:tc>
          <w:tcPr>
            <w:tcW w:w="7230" w:type="dxa"/>
          </w:tcPr>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B17486" w:rsidP="00891D63">
            <w:pPr>
              <w:spacing w:line="20" w:lineRule="atLeast"/>
              <w:jc w:val="center"/>
              <w:rPr>
                <w:rFonts w:ascii="Bookman Old Style" w:hAnsi="Bookman Old Style" w:cs="Arial"/>
                <w:sz w:val="24"/>
                <w:szCs w:val="24"/>
              </w:rPr>
            </w:pPr>
            <w:r w:rsidRPr="006E3A98">
              <w:rPr>
                <w:rFonts w:ascii="Bookman Old Style" w:hAnsi="Bookman Old Style"/>
              </w:rPr>
              <w:br w:type="page"/>
            </w:r>
            <w:r w:rsidR="0027521A" w:rsidRPr="006E3A98">
              <w:rPr>
                <w:rFonts w:ascii="Bookman Old Style" w:hAnsi="Bookman Old Style" w:cs="Arial"/>
                <w:sz w:val="24"/>
                <w:szCs w:val="24"/>
              </w:rPr>
              <w:t>BAB  I</w:t>
            </w:r>
          </w:p>
        </w:tc>
      </w:tr>
      <w:tr w:rsidR="0027521A" w:rsidRPr="006E3A98" w:rsidTr="00C213BA">
        <w:trPr>
          <w:gridBefore w:val="2"/>
          <w:wBefore w:w="1951" w:type="dxa"/>
        </w:trPr>
        <w:tc>
          <w:tcPr>
            <w:tcW w:w="7655" w:type="dxa"/>
            <w:gridSpan w:val="2"/>
          </w:tcPr>
          <w:p w:rsidR="0027521A" w:rsidRPr="006E3A98" w:rsidRDefault="0027521A" w:rsidP="007971D5">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KETENTUAN UMUM</w:t>
            </w:r>
          </w:p>
          <w:p w:rsidR="0027521A" w:rsidRPr="00B33E61" w:rsidRDefault="0027521A" w:rsidP="007971D5">
            <w:pPr>
              <w:spacing w:line="20" w:lineRule="atLeast"/>
              <w:jc w:val="center"/>
              <w:rPr>
                <w:rFonts w:ascii="Bookman Old Style" w:hAnsi="Bookman Old Style" w:cs="Arial"/>
                <w:sz w:val="12"/>
                <w:szCs w:val="24"/>
              </w:rPr>
            </w:pPr>
          </w:p>
        </w:tc>
      </w:tr>
      <w:tr w:rsidR="0027521A" w:rsidRPr="006E3A98" w:rsidTr="00C213BA">
        <w:trPr>
          <w:gridBefore w:val="2"/>
          <w:wBefore w:w="1951" w:type="dxa"/>
        </w:trPr>
        <w:tc>
          <w:tcPr>
            <w:tcW w:w="7655" w:type="dxa"/>
            <w:gridSpan w:val="2"/>
          </w:tcPr>
          <w:p w:rsidR="0027521A" w:rsidRPr="006E3A98" w:rsidRDefault="0027521A" w:rsidP="007971D5">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Pasal  1</w:t>
            </w:r>
          </w:p>
          <w:p w:rsidR="0027521A" w:rsidRPr="00B33E61" w:rsidRDefault="0027521A" w:rsidP="007971D5">
            <w:pPr>
              <w:spacing w:line="20" w:lineRule="atLeast"/>
              <w:jc w:val="center"/>
              <w:rPr>
                <w:rFonts w:ascii="Bookman Old Style" w:hAnsi="Bookman Old Style" w:cs="Arial"/>
                <w:sz w:val="12"/>
                <w:szCs w:val="24"/>
              </w:rPr>
            </w:pPr>
          </w:p>
        </w:tc>
      </w:tr>
      <w:tr w:rsidR="0027521A" w:rsidRPr="006E3A98" w:rsidTr="00C213BA">
        <w:trPr>
          <w:gridBefore w:val="2"/>
          <w:wBefore w:w="1951" w:type="dxa"/>
        </w:trPr>
        <w:tc>
          <w:tcPr>
            <w:tcW w:w="7655" w:type="dxa"/>
            <w:gridSpan w:val="2"/>
          </w:tcPr>
          <w:p w:rsidR="0027521A" w:rsidRPr="006E3A98" w:rsidRDefault="0027521A" w:rsidP="00607A0B">
            <w:pPr>
              <w:spacing w:line="20" w:lineRule="atLeast"/>
              <w:jc w:val="both"/>
              <w:rPr>
                <w:rFonts w:ascii="Bookman Old Style" w:hAnsi="Bookman Old Style" w:cs="Arial"/>
                <w:sz w:val="24"/>
                <w:szCs w:val="24"/>
              </w:rPr>
            </w:pPr>
            <w:r w:rsidRPr="006E3A98">
              <w:rPr>
                <w:rFonts w:ascii="Bookman Old Style" w:hAnsi="Bookman Old Style" w:cs="Arial"/>
                <w:sz w:val="24"/>
                <w:szCs w:val="24"/>
              </w:rPr>
              <w:t xml:space="preserve">Dalam Peraturan Daerah ini yang dimaksud dengan : </w:t>
            </w:r>
          </w:p>
        </w:tc>
      </w:tr>
      <w:tr w:rsidR="0027521A" w:rsidRPr="006E3A98" w:rsidTr="00C213BA">
        <w:trPr>
          <w:gridBefore w:val="2"/>
          <w:wBefore w:w="1951" w:type="dxa"/>
        </w:trPr>
        <w:tc>
          <w:tcPr>
            <w:tcW w:w="7655" w:type="dxa"/>
            <w:gridSpan w:val="2"/>
          </w:tcPr>
          <w:p w:rsidR="00186DA4" w:rsidRPr="006E3A98" w:rsidRDefault="00BD7DD6"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Kota</w:t>
            </w:r>
            <w:r w:rsidR="00186DA4" w:rsidRPr="006E3A98">
              <w:rPr>
                <w:rFonts w:ascii="Bookman Old Style" w:hAnsi="Bookman Old Style" w:cs="Arial"/>
                <w:sz w:val="24"/>
                <w:szCs w:val="24"/>
              </w:rPr>
              <w:t xml:space="preserve"> adalah </w:t>
            </w:r>
            <w:r w:rsidRPr="006E3A98">
              <w:rPr>
                <w:rFonts w:ascii="Bookman Old Style" w:hAnsi="Bookman Old Style" w:cs="Arial"/>
                <w:sz w:val="24"/>
                <w:szCs w:val="24"/>
              </w:rPr>
              <w:t>Kota</w:t>
            </w:r>
            <w:r w:rsidR="00186DA4" w:rsidRPr="006E3A98">
              <w:rPr>
                <w:rFonts w:ascii="Bookman Old Style" w:hAnsi="Bookman Old Style" w:cs="Arial"/>
                <w:sz w:val="24"/>
                <w:szCs w:val="24"/>
              </w:rPr>
              <w:t xml:space="preserve"> Bengkulu</w:t>
            </w:r>
            <w:r w:rsidR="006D45F6" w:rsidRPr="006E3A98">
              <w:rPr>
                <w:rFonts w:ascii="Bookman Old Style" w:hAnsi="Bookman Old Style" w:cs="Arial"/>
                <w:sz w:val="24"/>
                <w:szCs w:val="24"/>
              </w:rPr>
              <w:t>.</w:t>
            </w:r>
            <w:r w:rsidR="00186DA4" w:rsidRPr="006E3A98">
              <w:rPr>
                <w:rFonts w:ascii="Bookman Old Style" w:hAnsi="Bookman Old Style" w:cs="Arial"/>
                <w:sz w:val="24"/>
                <w:szCs w:val="24"/>
              </w:rPr>
              <w:t xml:space="preserve"> </w:t>
            </w:r>
          </w:p>
          <w:p w:rsidR="0027521A" w:rsidRPr="006E3A98" w:rsidRDefault="00BD7DD6"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lang w:val="sv-SE"/>
              </w:rPr>
              <w:t>Pemerintah</w:t>
            </w:r>
            <w:r w:rsidR="00186DA4"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Kota</w:t>
            </w:r>
            <w:r w:rsidR="00186DA4" w:rsidRPr="006E3A98">
              <w:rPr>
                <w:rFonts w:ascii="Bookman Old Style" w:hAnsi="Bookman Old Style" w:cs="Arial"/>
                <w:sz w:val="24"/>
                <w:szCs w:val="24"/>
                <w:lang w:val="sv-SE"/>
              </w:rPr>
              <w:t xml:space="preserve"> adalah </w:t>
            </w:r>
            <w:r w:rsidRPr="006E3A98">
              <w:rPr>
                <w:rFonts w:ascii="Bookman Old Style" w:hAnsi="Bookman Old Style" w:cs="Arial"/>
                <w:sz w:val="24"/>
                <w:szCs w:val="24"/>
                <w:lang w:val="sv-SE"/>
              </w:rPr>
              <w:t>Pemerintah</w:t>
            </w:r>
            <w:r w:rsidR="00186DA4"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Kota</w:t>
            </w:r>
            <w:r w:rsidR="00186DA4" w:rsidRPr="006E3A98">
              <w:rPr>
                <w:rFonts w:ascii="Bookman Old Style" w:hAnsi="Bookman Old Style" w:cs="Arial"/>
                <w:sz w:val="24"/>
                <w:szCs w:val="24"/>
                <w:lang w:val="sv-SE"/>
              </w:rPr>
              <w:t xml:space="preserve"> Bengkulu</w:t>
            </w:r>
            <w:r w:rsidR="006D45F6" w:rsidRPr="006E3A98">
              <w:rPr>
                <w:rFonts w:ascii="Bookman Old Style" w:hAnsi="Bookman Old Style" w:cs="Arial"/>
                <w:sz w:val="24"/>
                <w:szCs w:val="24"/>
              </w:rPr>
              <w:t>.</w:t>
            </w:r>
          </w:p>
          <w:p w:rsidR="00F57C81" w:rsidRPr="006E3A98" w:rsidRDefault="00F57C81" w:rsidP="00F57C81">
            <w:pPr>
              <w:pStyle w:val="ListParagraph"/>
              <w:numPr>
                <w:ilvl w:val="0"/>
                <w:numId w:val="1"/>
              </w:numPr>
              <w:spacing w:line="20" w:lineRule="atLeast"/>
              <w:ind w:left="426" w:hanging="426"/>
              <w:jc w:val="both"/>
              <w:rPr>
                <w:rFonts w:ascii="Bookman Old Style" w:hAnsi="Bookman Old Style" w:cs="Arial"/>
                <w:sz w:val="24"/>
                <w:szCs w:val="24"/>
              </w:rPr>
            </w:pPr>
            <w:r>
              <w:rPr>
                <w:rFonts w:ascii="Bookman Old Style" w:hAnsi="Bookman Old Style" w:cs="Arial"/>
                <w:sz w:val="24"/>
                <w:szCs w:val="24"/>
              </w:rPr>
              <w:t>Pemerintah Provinsi adalah Pemerintah Provinsi Bengkulu.</w:t>
            </w:r>
          </w:p>
          <w:p w:rsidR="0027521A" w:rsidRPr="006E3A98" w:rsidRDefault="00BD7DD6"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Walikota</w:t>
            </w:r>
            <w:r w:rsidR="0027521A" w:rsidRPr="006E3A98">
              <w:rPr>
                <w:rFonts w:ascii="Bookman Old Style" w:hAnsi="Bookman Old Style" w:cs="Arial"/>
                <w:sz w:val="24"/>
                <w:szCs w:val="24"/>
              </w:rPr>
              <w:t xml:space="preserve"> adalah </w:t>
            </w:r>
            <w:r w:rsidRPr="006E3A98">
              <w:rPr>
                <w:rFonts w:ascii="Bookman Old Style" w:hAnsi="Bookman Old Style" w:cs="Arial"/>
                <w:sz w:val="24"/>
                <w:szCs w:val="24"/>
              </w:rPr>
              <w:t>Walikota</w:t>
            </w:r>
            <w:r w:rsidR="006D45F6" w:rsidRPr="006E3A98">
              <w:rPr>
                <w:rFonts w:ascii="Bookman Old Style" w:hAnsi="Bookman Old Style" w:cs="Arial"/>
                <w:sz w:val="24"/>
                <w:szCs w:val="24"/>
              </w:rPr>
              <w:t xml:space="preserve"> Bengkulu.</w:t>
            </w:r>
          </w:p>
          <w:p w:rsidR="0027521A" w:rsidRPr="006E3A98" w:rsidRDefault="0027521A"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Dewan  Perwakilan  Rakyat  Daerah  yang  selanjutnya  </w:t>
            </w:r>
            <w:r w:rsidRPr="006E3A98">
              <w:rPr>
                <w:rFonts w:ascii="Bookman Old Style" w:hAnsi="Bookman Old Style" w:cs="Arial"/>
                <w:sz w:val="24"/>
                <w:szCs w:val="24"/>
              </w:rPr>
              <w:lastRenderedPageBreak/>
              <w:t>disebut  DPRD  adalah  Dewan Perwaki</w:t>
            </w:r>
            <w:r w:rsidR="006D45F6" w:rsidRPr="006E3A98">
              <w:rPr>
                <w:rFonts w:ascii="Bookman Old Style" w:hAnsi="Bookman Old Style" w:cs="Arial"/>
                <w:sz w:val="24"/>
                <w:szCs w:val="24"/>
              </w:rPr>
              <w:t xml:space="preserve">lan Rakyat Daerah </w:t>
            </w:r>
            <w:r w:rsidR="00BD7DD6" w:rsidRPr="006E3A98">
              <w:rPr>
                <w:rFonts w:ascii="Bookman Old Style" w:hAnsi="Bookman Old Style" w:cs="Arial"/>
                <w:sz w:val="24"/>
                <w:szCs w:val="24"/>
              </w:rPr>
              <w:t>Kota</w:t>
            </w:r>
            <w:r w:rsidR="006D45F6" w:rsidRPr="006E3A98">
              <w:rPr>
                <w:rFonts w:ascii="Bookman Old Style" w:hAnsi="Bookman Old Style" w:cs="Arial"/>
                <w:sz w:val="24"/>
                <w:szCs w:val="24"/>
              </w:rPr>
              <w:t xml:space="preserve"> Bengkulu.</w:t>
            </w:r>
          </w:p>
          <w:p w:rsidR="0027521A" w:rsidRPr="006E3A98" w:rsidRDefault="0027521A"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Dinas adalah Dinas </w:t>
            </w:r>
            <w:r w:rsidR="004B2EF3" w:rsidRPr="006E3A98">
              <w:rPr>
                <w:rFonts w:ascii="Bookman Old Style" w:hAnsi="Bookman Old Style" w:cs="Arial"/>
                <w:sz w:val="24"/>
                <w:szCs w:val="24"/>
              </w:rPr>
              <w:t xml:space="preserve">yang membidangi urusan </w:t>
            </w:r>
            <w:r w:rsidR="00602411">
              <w:rPr>
                <w:rFonts w:ascii="Bookman Old Style" w:hAnsi="Bookman Old Style" w:cs="Arial"/>
                <w:sz w:val="24"/>
                <w:szCs w:val="24"/>
              </w:rPr>
              <w:t xml:space="preserve"> Pendidik</w:t>
            </w:r>
            <w:r w:rsidR="004B2EF3" w:rsidRPr="006E3A98">
              <w:rPr>
                <w:rFonts w:ascii="Bookman Old Style" w:hAnsi="Bookman Old Style" w:cs="Arial"/>
                <w:sz w:val="24"/>
                <w:szCs w:val="24"/>
              </w:rPr>
              <w:t xml:space="preserve">an di </w:t>
            </w:r>
            <w:r w:rsidR="00BD7DD6" w:rsidRPr="006E3A98">
              <w:rPr>
                <w:rFonts w:ascii="Bookman Old Style" w:hAnsi="Bookman Old Style" w:cs="Arial"/>
                <w:sz w:val="24"/>
                <w:szCs w:val="24"/>
              </w:rPr>
              <w:t>Kota</w:t>
            </w:r>
            <w:r w:rsidRPr="006E3A98">
              <w:rPr>
                <w:rFonts w:ascii="Bookman Old Style" w:hAnsi="Bookman Old Style" w:cs="Arial"/>
                <w:sz w:val="24"/>
                <w:szCs w:val="24"/>
              </w:rPr>
              <w:t xml:space="preserve"> Bengkulu.</w:t>
            </w:r>
          </w:p>
          <w:p w:rsidR="005251BE" w:rsidRPr="006E3A98" w:rsidRDefault="005251BE"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Kepala Dinas adalah kepala dinas yang membidangi</w:t>
            </w:r>
            <w:r w:rsidR="006D45F6" w:rsidRPr="006E3A98">
              <w:rPr>
                <w:rFonts w:ascii="Bookman Old Style" w:hAnsi="Bookman Old Style" w:cs="Arial"/>
                <w:sz w:val="24"/>
                <w:szCs w:val="24"/>
              </w:rPr>
              <w:t xml:space="preserve"> urusan </w:t>
            </w:r>
            <w:r w:rsidR="00602411">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 xml:space="preserve">an </w:t>
            </w:r>
            <w:r w:rsidRPr="006E3A98">
              <w:rPr>
                <w:rFonts w:ascii="Bookman Old Style" w:hAnsi="Bookman Old Style" w:cs="Arial"/>
                <w:sz w:val="24"/>
                <w:szCs w:val="24"/>
              </w:rPr>
              <w:t xml:space="preserve">di </w:t>
            </w:r>
            <w:r w:rsidR="00BD7DD6" w:rsidRPr="006E3A98">
              <w:rPr>
                <w:rFonts w:ascii="Bookman Old Style" w:hAnsi="Bookman Old Style" w:cs="Arial"/>
                <w:sz w:val="24"/>
                <w:szCs w:val="24"/>
              </w:rPr>
              <w:t>Kota</w:t>
            </w:r>
            <w:r w:rsidRPr="006E3A98">
              <w:rPr>
                <w:rFonts w:ascii="Bookman Old Style" w:hAnsi="Bookman Old Style" w:cs="Arial"/>
                <w:sz w:val="24"/>
                <w:szCs w:val="24"/>
              </w:rPr>
              <w:t xml:space="preserve"> Bengkulu.</w:t>
            </w:r>
          </w:p>
          <w:p w:rsidR="00B17486" w:rsidRPr="006E3A98" w:rsidRDefault="00602411" w:rsidP="00B17486">
            <w:pPr>
              <w:pStyle w:val="ListParagraph"/>
              <w:numPr>
                <w:ilvl w:val="0"/>
                <w:numId w:val="1"/>
              </w:numPr>
              <w:spacing w:line="20" w:lineRule="atLeast"/>
              <w:ind w:left="426" w:hanging="426"/>
              <w:jc w:val="both"/>
              <w:rPr>
                <w:rFonts w:ascii="Bookman Old Style" w:hAnsi="Bookman Old Style" w:cs="Arial"/>
                <w:sz w:val="24"/>
                <w:szCs w:val="24"/>
              </w:rPr>
            </w:pPr>
            <w:r>
              <w:rPr>
                <w:rFonts w:ascii="Bookman Old Style" w:hAnsi="Bookman Old Style" w:cs="Arial"/>
                <w:sz w:val="24"/>
                <w:szCs w:val="24"/>
              </w:rPr>
              <w:t>Pendidik</w:t>
            </w:r>
            <w:r w:rsidR="00B17486" w:rsidRPr="006E3A98">
              <w:rPr>
                <w:rFonts w:ascii="Bookman Old Style" w:hAnsi="Bookman Old Style" w:cs="Arial"/>
                <w:sz w:val="24"/>
                <w:szCs w:val="24"/>
              </w:rPr>
              <w:t xml:space="preserve">an adalah usaha sadar dan terencana untuk mewujudkan suasana belajar dan proses pembelajaran agar </w:t>
            </w:r>
            <w:r>
              <w:rPr>
                <w:rFonts w:ascii="Bookman Old Style" w:hAnsi="Bookman Old Style" w:cs="Arial"/>
                <w:sz w:val="24"/>
                <w:szCs w:val="24"/>
              </w:rPr>
              <w:t>Peserta Didik</w:t>
            </w:r>
            <w:r w:rsidR="00B17486" w:rsidRPr="006E3A98">
              <w:rPr>
                <w:rFonts w:ascii="Bookman Old Style" w:hAnsi="Bookman Old Style" w:cs="Arial"/>
                <w:sz w:val="24"/>
                <w:szCs w:val="24"/>
              </w:rPr>
              <w:t xml:space="preserve"> secara aktif mengembangkan potensi dirinya untuk  memiliki  kekuatan  spiritual  keagamaan,  pengendalian  diri,  kepribadian, kecerdasan,  akhlak  mulia  serta  keterampilan  yang  diperlukan  dirinya,  masyarakat, bangsa dan negara yang diselenggarakan di </w:t>
            </w:r>
            <w:r w:rsidR="00BD7DD6" w:rsidRPr="006E3A98">
              <w:rPr>
                <w:rFonts w:ascii="Bookman Old Style" w:hAnsi="Bookman Old Style" w:cs="Arial"/>
                <w:sz w:val="24"/>
                <w:szCs w:val="24"/>
              </w:rPr>
              <w:t>Kota</w:t>
            </w:r>
            <w:r w:rsidR="00B17486" w:rsidRPr="006E3A98">
              <w:rPr>
                <w:rFonts w:ascii="Bookman Old Style" w:hAnsi="Bookman Old Style" w:cs="Arial"/>
                <w:sz w:val="24"/>
                <w:szCs w:val="24"/>
              </w:rPr>
              <w:t xml:space="preserve"> Bengkulu.</w:t>
            </w:r>
          </w:p>
          <w:p w:rsidR="00D563A6" w:rsidRPr="006E3A98" w:rsidRDefault="00D563A6"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Jalur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adalah wahana yang dilalui </w:t>
            </w:r>
            <w:r w:rsidR="00602411">
              <w:rPr>
                <w:rFonts w:ascii="Bookman Old Style" w:hAnsi="Bookman Old Style" w:cs="Arial"/>
                <w:sz w:val="24"/>
                <w:szCs w:val="24"/>
              </w:rPr>
              <w:t>Peserta Didik</w:t>
            </w:r>
            <w:r w:rsidRPr="006E3A98">
              <w:rPr>
                <w:rFonts w:ascii="Bookman Old Style" w:hAnsi="Bookman Old Style" w:cs="Arial"/>
                <w:sz w:val="24"/>
                <w:szCs w:val="24"/>
              </w:rPr>
              <w:t xml:space="preserve"> untuk mengembangkan potensi diri dalam suatu proses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yang sesui dengan tujuan </w:t>
            </w:r>
            <w:r w:rsidR="00602411">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an</w:t>
            </w:r>
            <w:r w:rsidRPr="006E3A98">
              <w:rPr>
                <w:rFonts w:ascii="Bookman Old Style" w:hAnsi="Bookman Old Style" w:cs="Arial"/>
                <w:sz w:val="24"/>
                <w:szCs w:val="24"/>
              </w:rPr>
              <w:t>.</w:t>
            </w:r>
          </w:p>
          <w:p w:rsidR="00D563A6" w:rsidRPr="006E3A98" w:rsidRDefault="00D563A6"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Jenjang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adalah tahapan </w:t>
            </w:r>
            <w:r w:rsidR="00602411">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 xml:space="preserve">an </w:t>
            </w:r>
            <w:r w:rsidRPr="006E3A98">
              <w:rPr>
                <w:rFonts w:ascii="Bookman Old Style" w:hAnsi="Bookman Old Style" w:cs="Arial"/>
                <w:sz w:val="24"/>
                <w:szCs w:val="24"/>
              </w:rPr>
              <w:t xml:space="preserve">yang ditetapkan berdasarkan tingkat perkembangan </w:t>
            </w:r>
            <w:r w:rsidR="00602411">
              <w:rPr>
                <w:rFonts w:ascii="Bookman Old Style" w:hAnsi="Bookman Old Style" w:cs="Arial"/>
                <w:sz w:val="24"/>
                <w:szCs w:val="24"/>
              </w:rPr>
              <w:t>Peserta Didik</w:t>
            </w:r>
            <w:r w:rsidRPr="006E3A98">
              <w:rPr>
                <w:rFonts w:ascii="Bookman Old Style" w:hAnsi="Bookman Old Style" w:cs="Arial"/>
                <w:sz w:val="24"/>
                <w:szCs w:val="24"/>
              </w:rPr>
              <w:t>, tujuan yang akan dicapai, dan kemampuan dikembangkan.</w:t>
            </w:r>
          </w:p>
          <w:p w:rsidR="00D563A6" w:rsidRPr="006E3A98" w:rsidRDefault="00D563A6"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Jenis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adalah kelompok yang didasarkan pada kekhususan tujuan </w:t>
            </w:r>
            <w:r w:rsidR="00602411">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 xml:space="preserve">an </w:t>
            </w:r>
            <w:r w:rsidRPr="006E3A98">
              <w:rPr>
                <w:rFonts w:ascii="Bookman Old Style" w:hAnsi="Bookman Old Style" w:cs="Arial"/>
                <w:sz w:val="24"/>
                <w:szCs w:val="24"/>
              </w:rPr>
              <w:t xml:space="preserve">suatu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w:t>
            </w:r>
          </w:p>
          <w:p w:rsidR="0027521A" w:rsidRPr="006E3A98" w:rsidRDefault="0027521A"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Satuan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adalah  kelompok  layanan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yang  menyelenggarakan </w:t>
            </w:r>
            <w:r w:rsidR="00602411">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 xml:space="preserve">an </w:t>
            </w:r>
            <w:r w:rsidRPr="006E3A98">
              <w:rPr>
                <w:rFonts w:ascii="Bookman Old Style" w:hAnsi="Bookman Old Style" w:cs="Arial"/>
                <w:sz w:val="24"/>
                <w:szCs w:val="24"/>
              </w:rPr>
              <w:t xml:space="preserve">pada  jalur  </w:t>
            </w:r>
            <w:r w:rsidR="004C38C5">
              <w:rPr>
                <w:rFonts w:ascii="Bookman Old Style" w:hAnsi="Bookman Old Style" w:cs="Arial"/>
                <w:sz w:val="24"/>
                <w:szCs w:val="24"/>
              </w:rPr>
              <w:t xml:space="preserve">Formal </w:t>
            </w:r>
            <w:r w:rsidRPr="006E3A98">
              <w:rPr>
                <w:rFonts w:ascii="Bookman Old Style" w:hAnsi="Bookman Old Style" w:cs="Arial"/>
                <w:sz w:val="24"/>
                <w:szCs w:val="24"/>
              </w:rPr>
              <w:t xml:space="preserve">, </w:t>
            </w:r>
            <w:r w:rsidR="004C38C5">
              <w:rPr>
                <w:rFonts w:ascii="Bookman Old Style" w:hAnsi="Bookman Old Style" w:cs="Arial"/>
                <w:sz w:val="24"/>
                <w:szCs w:val="24"/>
              </w:rPr>
              <w:t xml:space="preserve">Nonformal  </w:t>
            </w:r>
            <w:r w:rsidRPr="006E3A98">
              <w:rPr>
                <w:rFonts w:ascii="Bookman Old Style" w:hAnsi="Bookman Old Style" w:cs="Arial"/>
                <w:sz w:val="24"/>
                <w:szCs w:val="24"/>
              </w:rPr>
              <w:t xml:space="preserve"> dan  </w:t>
            </w:r>
            <w:r w:rsidR="004C38C5">
              <w:rPr>
                <w:rFonts w:ascii="Bookman Old Style" w:hAnsi="Bookman Old Style" w:cs="Arial"/>
                <w:sz w:val="24"/>
                <w:szCs w:val="24"/>
              </w:rPr>
              <w:t xml:space="preserve">Informal </w:t>
            </w:r>
            <w:r w:rsidRPr="006E3A98">
              <w:rPr>
                <w:rFonts w:ascii="Bookman Old Style" w:hAnsi="Bookman Old Style" w:cs="Arial"/>
                <w:sz w:val="24"/>
                <w:szCs w:val="24"/>
              </w:rPr>
              <w:t xml:space="preserve"> pada  setiap  jenjang dan  jenis </w:t>
            </w:r>
            <w:r w:rsidR="00602411">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an</w:t>
            </w:r>
            <w:r w:rsidRPr="006E3A98">
              <w:rPr>
                <w:rFonts w:ascii="Bookman Old Style" w:hAnsi="Bookman Old Style" w:cs="Arial"/>
                <w:sz w:val="24"/>
                <w:szCs w:val="24"/>
              </w:rPr>
              <w:t>.</w:t>
            </w:r>
          </w:p>
          <w:p w:rsidR="00AB11F7" w:rsidRPr="006E3A98" w:rsidRDefault="00602411" w:rsidP="00AB11F7">
            <w:pPr>
              <w:pStyle w:val="ListParagraph"/>
              <w:numPr>
                <w:ilvl w:val="0"/>
                <w:numId w:val="1"/>
              </w:numPr>
              <w:spacing w:line="20" w:lineRule="atLeast"/>
              <w:ind w:left="426" w:hanging="426"/>
              <w:jc w:val="both"/>
              <w:rPr>
                <w:rFonts w:ascii="Bookman Old Style" w:hAnsi="Bookman Old Style" w:cs="Arial"/>
                <w:sz w:val="24"/>
                <w:szCs w:val="24"/>
              </w:rPr>
            </w:pPr>
            <w:r>
              <w:rPr>
                <w:rFonts w:ascii="Bookman Old Style" w:hAnsi="Bookman Old Style" w:cs="Arial"/>
                <w:sz w:val="24"/>
                <w:szCs w:val="24"/>
              </w:rPr>
              <w:t>Peserta Didik</w:t>
            </w:r>
            <w:r w:rsidR="00AB11F7" w:rsidRPr="006E3A98">
              <w:rPr>
                <w:rFonts w:ascii="Bookman Old Style" w:hAnsi="Bookman Old Style" w:cs="Arial"/>
                <w:sz w:val="24"/>
                <w:szCs w:val="24"/>
              </w:rPr>
              <w:t xml:space="preserve"> adalah anggota masyarakat yang berusaha mengembangkan potensi diri melalui  proses  pembelajaran  yang  tersedia  pada  jalur,  jenjang  dan  jenis  </w:t>
            </w:r>
            <w:r>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 xml:space="preserve">an </w:t>
            </w:r>
            <w:r w:rsidR="00AB11F7" w:rsidRPr="006E3A98">
              <w:rPr>
                <w:rFonts w:ascii="Bookman Old Style" w:hAnsi="Bookman Old Style" w:cs="Arial"/>
                <w:sz w:val="24"/>
                <w:szCs w:val="24"/>
              </w:rPr>
              <w:t>tertentu.</w:t>
            </w:r>
          </w:p>
          <w:p w:rsidR="00AB11F7" w:rsidRPr="006E3A98" w:rsidRDefault="00602411" w:rsidP="00AB11F7">
            <w:pPr>
              <w:pStyle w:val="ListParagraph"/>
              <w:numPr>
                <w:ilvl w:val="0"/>
                <w:numId w:val="1"/>
              </w:numPr>
              <w:spacing w:line="20" w:lineRule="atLeast"/>
              <w:ind w:left="426" w:hanging="426"/>
              <w:jc w:val="both"/>
              <w:rPr>
                <w:rFonts w:ascii="Bookman Old Style" w:hAnsi="Bookman Old Style" w:cs="Arial"/>
                <w:sz w:val="24"/>
                <w:szCs w:val="24"/>
              </w:rPr>
            </w:pPr>
            <w:r>
              <w:rPr>
                <w:rFonts w:ascii="Bookman Old Style" w:hAnsi="Bookman Old Style" w:cs="Arial"/>
                <w:sz w:val="24"/>
                <w:szCs w:val="24"/>
              </w:rPr>
              <w:t>Pendidik</w:t>
            </w:r>
            <w:r w:rsidR="00AB11F7" w:rsidRPr="006E3A98">
              <w:rPr>
                <w:rFonts w:ascii="Bookman Old Style" w:hAnsi="Bookman Old Style" w:cs="Arial"/>
                <w:sz w:val="24"/>
                <w:szCs w:val="24"/>
              </w:rPr>
              <w:t xml:space="preserve">  adalah  </w:t>
            </w:r>
            <w:r w:rsidR="00886023" w:rsidRPr="006E3A98">
              <w:rPr>
                <w:rFonts w:ascii="Bookman Old Style" w:hAnsi="Bookman Old Style" w:cs="Arial"/>
                <w:sz w:val="24"/>
                <w:szCs w:val="24"/>
              </w:rPr>
              <w:t xml:space="preserve">Tenaga  </w:t>
            </w:r>
            <w:r w:rsidR="00886023">
              <w:rPr>
                <w:rFonts w:ascii="Bookman Old Style" w:hAnsi="Bookman Old Style" w:cs="Arial"/>
                <w:sz w:val="24"/>
                <w:szCs w:val="24"/>
              </w:rPr>
              <w:t>Kependidik</w:t>
            </w:r>
            <w:r w:rsidR="00886023" w:rsidRPr="006E3A98">
              <w:rPr>
                <w:rFonts w:ascii="Bookman Old Style" w:hAnsi="Bookman Old Style" w:cs="Arial"/>
                <w:sz w:val="24"/>
                <w:szCs w:val="24"/>
              </w:rPr>
              <w:t xml:space="preserve">an  </w:t>
            </w:r>
            <w:r w:rsidR="00AB11F7" w:rsidRPr="006E3A98">
              <w:rPr>
                <w:rFonts w:ascii="Bookman Old Style" w:hAnsi="Bookman Old Style" w:cs="Arial"/>
                <w:sz w:val="24"/>
                <w:szCs w:val="24"/>
              </w:rPr>
              <w:t xml:space="preserve">yang  berkualifikasi  sebagai  guru,  konselor, pamong belajar/pamong, tutor,  instruktur,  fasilitator dan  sebutan  lain yang  sesuai  dengan  kekhusussannya  serta  berpartisipasi  dalam  penyelenggaraan </w:t>
            </w:r>
            <w:r>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an</w:t>
            </w:r>
            <w:r w:rsidR="00AB11F7" w:rsidRPr="006E3A98">
              <w:rPr>
                <w:rFonts w:ascii="Bookman Old Style" w:hAnsi="Bookman Old Style" w:cs="Arial"/>
                <w:sz w:val="24"/>
                <w:szCs w:val="24"/>
              </w:rPr>
              <w:t>.</w:t>
            </w:r>
          </w:p>
          <w:p w:rsidR="00AB11F7" w:rsidRPr="006E3A98" w:rsidRDefault="00AB11F7" w:rsidP="00AB11F7">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Tenaga  Ke</w:t>
            </w:r>
            <w:r w:rsidR="00886023">
              <w:rPr>
                <w:rFonts w:ascii="Bookman Old Style" w:hAnsi="Bookman Old Style" w:cs="Arial"/>
                <w:sz w:val="24"/>
                <w:szCs w:val="24"/>
              </w:rPr>
              <w:t>p</w:t>
            </w:r>
            <w:r w:rsidR="00602411">
              <w:rPr>
                <w:rFonts w:ascii="Bookman Old Style" w:hAnsi="Bookman Old Style" w:cs="Arial"/>
                <w:sz w:val="24"/>
                <w:szCs w:val="24"/>
              </w:rPr>
              <w:t>endidik</w:t>
            </w:r>
            <w:r w:rsidRPr="006E3A98">
              <w:rPr>
                <w:rFonts w:ascii="Bookman Old Style" w:hAnsi="Bookman Old Style" w:cs="Arial"/>
                <w:sz w:val="24"/>
                <w:szCs w:val="24"/>
              </w:rPr>
              <w:t xml:space="preserve">an  adalah  anggota  masyarakat  yang  mengabdikan  diri  dan diangkat untuk menunjang penyelenggaraan </w:t>
            </w:r>
            <w:r w:rsidR="00602411">
              <w:rPr>
                <w:rFonts w:ascii="Bookman Old Style" w:hAnsi="Bookman Old Style" w:cs="Arial"/>
                <w:sz w:val="24"/>
                <w:szCs w:val="24"/>
              </w:rPr>
              <w:t xml:space="preserve"> </w:t>
            </w:r>
            <w:r w:rsidR="00886023">
              <w:rPr>
                <w:rFonts w:ascii="Bookman Old Style" w:hAnsi="Bookman Old Style" w:cs="Arial"/>
                <w:sz w:val="24"/>
                <w:szCs w:val="24"/>
              </w:rPr>
              <w:t>pendidik</w:t>
            </w:r>
            <w:r w:rsidR="00886023" w:rsidRPr="006E3A98">
              <w:rPr>
                <w:rFonts w:ascii="Bookman Old Style" w:hAnsi="Bookman Old Style" w:cs="Arial"/>
                <w:sz w:val="24"/>
                <w:szCs w:val="24"/>
              </w:rPr>
              <w:t>an</w:t>
            </w:r>
            <w:r w:rsidRPr="006E3A98">
              <w:rPr>
                <w:rFonts w:ascii="Bookman Old Style" w:hAnsi="Bookman Old Style" w:cs="Arial"/>
                <w:sz w:val="24"/>
                <w:szCs w:val="24"/>
              </w:rPr>
              <w:t xml:space="preserve">. </w:t>
            </w:r>
          </w:p>
          <w:p w:rsidR="00AB11F7" w:rsidRPr="006E3A98" w:rsidRDefault="00602411" w:rsidP="00AB11F7">
            <w:pPr>
              <w:pStyle w:val="ListParagraph"/>
              <w:numPr>
                <w:ilvl w:val="0"/>
                <w:numId w:val="1"/>
              </w:numPr>
              <w:spacing w:line="20" w:lineRule="atLeast"/>
              <w:ind w:left="426" w:hanging="426"/>
              <w:jc w:val="both"/>
              <w:rPr>
                <w:rFonts w:ascii="Bookman Old Style" w:hAnsi="Bookman Old Style" w:cs="Arial"/>
                <w:sz w:val="24"/>
                <w:szCs w:val="24"/>
              </w:rPr>
            </w:pPr>
            <w:r>
              <w:rPr>
                <w:rFonts w:ascii="Bookman Old Style" w:hAnsi="Bookman Old Style" w:cs="Arial"/>
                <w:sz w:val="24"/>
                <w:szCs w:val="24"/>
              </w:rPr>
              <w:t>Pendidik</w:t>
            </w:r>
            <w:r w:rsidR="00AB11F7" w:rsidRPr="006E3A98">
              <w:rPr>
                <w:rFonts w:ascii="Bookman Old Style" w:hAnsi="Bookman Old Style" w:cs="Arial"/>
                <w:sz w:val="24"/>
                <w:szCs w:val="24"/>
              </w:rPr>
              <w:t xml:space="preserve">an Anak Usia Dini  yang selanjutnya disingkat PAUD adalah  suatu  upaya  pembinaan  yang  ditujukan  kepada anak  sejak  lahir  sampai dengan usia enam  tahun yang dilakukan melalui pemberian rangsangan  </w:t>
            </w:r>
            <w:r>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00AB11F7" w:rsidRPr="006E3A98">
              <w:rPr>
                <w:rFonts w:ascii="Bookman Old Style" w:hAnsi="Bookman Old Style" w:cs="Arial"/>
                <w:sz w:val="24"/>
                <w:szCs w:val="24"/>
              </w:rPr>
              <w:t xml:space="preserve">untuk  membantu  pertumbuhan  dan  perkembangan  jasmani dan rohani agar anak memiliki kesiapan dalam memasuki </w:t>
            </w:r>
            <w:r>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00AB11F7" w:rsidRPr="006E3A98">
              <w:rPr>
                <w:rFonts w:ascii="Bookman Old Style" w:hAnsi="Bookman Old Style" w:cs="Arial"/>
                <w:sz w:val="24"/>
                <w:szCs w:val="24"/>
              </w:rPr>
              <w:t xml:space="preserve">lebih lanjut. </w:t>
            </w:r>
          </w:p>
          <w:p w:rsidR="00AB11F7" w:rsidRPr="006E3A98" w:rsidRDefault="00AB11F7" w:rsidP="00AB11F7">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Taman </w:t>
            </w:r>
            <w:r w:rsidR="008B2398" w:rsidRPr="006E3A98">
              <w:rPr>
                <w:rFonts w:ascii="Bookman Old Style" w:hAnsi="Bookman Old Style" w:cs="Arial"/>
                <w:sz w:val="24"/>
                <w:szCs w:val="24"/>
              </w:rPr>
              <w:t>Kanak</w:t>
            </w:r>
            <w:r w:rsidRPr="006E3A98">
              <w:rPr>
                <w:rFonts w:ascii="Bookman Old Style" w:hAnsi="Bookman Old Style" w:cs="Arial"/>
                <w:sz w:val="24"/>
                <w:szCs w:val="24"/>
              </w:rPr>
              <w:t xml:space="preserve">-kanak, selanjutnya disingkat TK adalah salah satu bentuk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w:t>
            </w:r>
            <w:r w:rsidR="008B2398" w:rsidRPr="006E3A98">
              <w:rPr>
                <w:rFonts w:ascii="Bookman Old Style" w:hAnsi="Bookman Old Style" w:cs="Arial"/>
                <w:sz w:val="24"/>
                <w:szCs w:val="24"/>
              </w:rPr>
              <w:t xml:space="preserve">Anak Usia Dini </w:t>
            </w:r>
            <w:r w:rsidRPr="006E3A98">
              <w:rPr>
                <w:rFonts w:ascii="Bookman Old Style" w:hAnsi="Bookman Old Style" w:cs="Arial"/>
                <w:sz w:val="24"/>
                <w:szCs w:val="24"/>
              </w:rPr>
              <w:t xml:space="preserve">pada jalur </w:t>
            </w:r>
            <w:r w:rsidR="00602411">
              <w:rPr>
                <w:rFonts w:ascii="Bookman Old Style" w:hAnsi="Bookman Old Style" w:cs="Arial"/>
                <w:sz w:val="24"/>
                <w:szCs w:val="24"/>
              </w:rPr>
              <w:t xml:space="preserve"> </w:t>
            </w:r>
            <w:r w:rsidR="00A54D67">
              <w:rPr>
                <w:rFonts w:ascii="Bookman Old Style" w:hAnsi="Bookman Old Style" w:cs="Arial"/>
                <w:sz w:val="24"/>
                <w:szCs w:val="24"/>
              </w:rPr>
              <w:t xml:space="preserve">Pendidikan </w:t>
            </w:r>
            <w:r w:rsidR="004C38C5">
              <w:rPr>
                <w:rFonts w:ascii="Bookman Old Style" w:hAnsi="Bookman Old Style" w:cs="Arial"/>
                <w:sz w:val="24"/>
                <w:szCs w:val="24"/>
              </w:rPr>
              <w:t xml:space="preserve">Formal </w:t>
            </w:r>
            <w:r w:rsidR="00FF268D">
              <w:rPr>
                <w:rFonts w:ascii="Bookman Old Style" w:hAnsi="Bookman Old Style" w:cs="Arial"/>
                <w:sz w:val="24"/>
                <w:szCs w:val="24"/>
              </w:rPr>
              <w:t xml:space="preserve"> </w:t>
            </w:r>
            <w:r w:rsidRPr="006E3A98">
              <w:rPr>
                <w:rFonts w:ascii="Bookman Old Style" w:hAnsi="Bookman Old Style" w:cs="Arial"/>
                <w:sz w:val="24"/>
                <w:szCs w:val="24"/>
              </w:rPr>
              <w:t xml:space="preserve">yang menyelenggarakan program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Pr="006E3A98">
              <w:rPr>
                <w:rFonts w:ascii="Bookman Old Style" w:hAnsi="Bookman Old Style" w:cs="Arial"/>
                <w:sz w:val="24"/>
                <w:szCs w:val="24"/>
              </w:rPr>
              <w:t>bagi anak usia 4 (empat) tahun sampai dengan 6 (enam) tahun.</w:t>
            </w:r>
          </w:p>
          <w:p w:rsidR="00AB11F7" w:rsidRPr="006E3A98" w:rsidRDefault="00AB11F7" w:rsidP="00AB11F7">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Raudhatul Athfal, yang selanjutnya disingkat RA adalah salah satu bentuk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anak usia dini pada jalur </w:t>
            </w:r>
            <w:r w:rsidR="00602411">
              <w:rPr>
                <w:rFonts w:ascii="Bookman Old Style" w:hAnsi="Bookman Old Style" w:cs="Arial"/>
                <w:sz w:val="24"/>
                <w:szCs w:val="24"/>
              </w:rPr>
              <w:t xml:space="preserve"> </w:t>
            </w:r>
            <w:r w:rsidR="00A54D67">
              <w:rPr>
                <w:rFonts w:ascii="Bookman Old Style" w:hAnsi="Bookman Old Style" w:cs="Arial"/>
                <w:sz w:val="24"/>
                <w:szCs w:val="24"/>
              </w:rPr>
              <w:t xml:space="preserve">Pendidikan </w:t>
            </w:r>
            <w:r w:rsidR="004C38C5">
              <w:rPr>
                <w:rFonts w:ascii="Bookman Old Style" w:hAnsi="Bookman Old Style" w:cs="Arial"/>
                <w:sz w:val="24"/>
                <w:szCs w:val="24"/>
              </w:rPr>
              <w:t xml:space="preserve">Formal </w:t>
            </w:r>
            <w:r w:rsidR="00FF268D">
              <w:rPr>
                <w:rFonts w:ascii="Bookman Old Style" w:hAnsi="Bookman Old Style" w:cs="Arial"/>
                <w:sz w:val="24"/>
                <w:szCs w:val="24"/>
              </w:rPr>
              <w:t xml:space="preserve"> </w:t>
            </w:r>
            <w:r w:rsidRPr="006E3A98">
              <w:rPr>
                <w:rFonts w:ascii="Bookman Old Style" w:hAnsi="Bookman Old Style" w:cs="Arial"/>
                <w:sz w:val="24"/>
                <w:szCs w:val="24"/>
              </w:rPr>
              <w:t xml:space="preserve">yang menyelenggarakan program </w:t>
            </w:r>
            <w:r w:rsidR="00602411">
              <w:rPr>
                <w:rFonts w:ascii="Bookman Old Style" w:hAnsi="Bookman Old Style" w:cs="Arial"/>
                <w:sz w:val="24"/>
                <w:szCs w:val="24"/>
              </w:rPr>
              <w:t xml:space="preserve"> Pendidik</w:t>
            </w:r>
            <w:r w:rsidRPr="006E3A98">
              <w:rPr>
                <w:rFonts w:ascii="Bookman Old Style" w:hAnsi="Bookman Old Style" w:cs="Arial"/>
                <w:sz w:val="24"/>
                <w:szCs w:val="24"/>
              </w:rPr>
              <w:t>an dengan kekhasan agama islam bagi anak berusia 4 (empat) tahun sampai dengan 6 (enam) tahun.</w:t>
            </w:r>
          </w:p>
          <w:p w:rsidR="00AB11F7" w:rsidRPr="006E3A98" w:rsidRDefault="00AE613A" w:rsidP="00AB11F7">
            <w:pPr>
              <w:pStyle w:val="ListParagraph"/>
              <w:numPr>
                <w:ilvl w:val="0"/>
                <w:numId w:val="1"/>
              </w:numPr>
              <w:spacing w:line="20" w:lineRule="atLeast"/>
              <w:ind w:left="426" w:hanging="426"/>
              <w:jc w:val="both"/>
              <w:rPr>
                <w:rFonts w:ascii="Bookman Old Style" w:hAnsi="Bookman Old Style" w:cs="Arial"/>
                <w:sz w:val="24"/>
                <w:szCs w:val="24"/>
              </w:rPr>
            </w:pPr>
            <w:r>
              <w:rPr>
                <w:rFonts w:ascii="Bookman Old Style" w:hAnsi="Bookman Old Style" w:cs="Arial"/>
                <w:sz w:val="24"/>
                <w:szCs w:val="24"/>
              </w:rPr>
              <w:lastRenderedPageBreak/>
              <w:t xml:space="preserve">Pendidikan Dasar </w:t>
            </w:r>
            <w:r w:rsidR="00AB11F7" w:rsidRPr="006E3A98">
              <w:rPr>
                <w:rFonts w:ascii="Bookman Old Style" w:hAnsi="Bookman Old Style" w:cs="Arial"/>
                <w:sz w:val="24"/>
                <w:szCs w:val="24"/>
              </w:rPr>
              <w:t xml:space="preserve"> adalah  jenjang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00AB11F7" w:rsidRPr="006E3A98">
              <w:rPr>
                <w:rFonts w:ascii="Bookman Old Style" w:hAnsi="Bookman Old Style" w:cs="Arial"/>
                <w:sz w:val="24"/>
                <w:szCs w:val="24"/>
              </w:rPr>
              <w:t xml:space="preserve">yang melandasi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00AB11F7" w:rsidRPr="006E3A98">
              <w:rPr>
                <w:rFonts w:ascii="Bookman Old Style" w:hAnsi="Bookman Old Style" w:cs="Arial"/>
                <w:sz w:val="24"/>
                <w:szCs w:val="24"/>
              </w:rPr>
              <w:t>menengah yang berbentuk Sekolah Dasar  (SD) dan Madrasah  Ibtidaiyah  (MI) atau bentuk  lain yang  sederajat  serta  Sekolah Menengah  Pertama  (SMP)  dan Madrasah Tsanawiyah (MTs) atau bentuk lain yang sederajat.</w:t>
            </w:r>
          </w:p>
          <w:p w:rsidR="00AB11F7" w:rsidRDefault="00602411" w:rsidP="00AB11F7">
            <w:pPr>
              <w:pStyle w:val="ListParagraph"/>
              <w:numPr>
                <w:ilvl w:val="0"/>
                <w:numId w:val="1"/>
              </w:numPr>
              <w:spacing w:line="20" w:lineRule="atLeast"/>
              <w:ind w:left="426" w:hanging="426"/>
              <w:jc w:val="both"/>
              <w:rPr>
                <w:rFonts w:ascii="Bookman Old Style" w:hAnsi="Bookman Old Style" w:cs="Arial"/>
                <w:sz w:val="24"/>
                <w:szCs w:val="24"/>
              </w:rPr>
            </w:pPr>
            <w:r>
              <w:rPr>
                <w:rFonts w:ascii="Bookman Old Style" w:hAnsi="Bookman Old Style" w:cs="Arial"/>
                <w:sz w:val="24"/>
                <w:szCs w:val="24"/>
              </w:rPr>
              <w:t>Pendidik</w:t>
            </w:r>
            <w:r w:rsidR="00AB11F7" w:rsidRPr="006E3A98">
              <w:rPr>
                <w:rFonts w:ascii="Bookman Old Style" w:hAnsi="Bookman Old Style" w:cs="Arial"/>
                <w:sz w:val="24"/>
                <w:szCs w:val="24"/>
              </w:rPr>
              <w:t xml:space="preserve">an  Menengah  adalah  jenjang  </w:t>
            </w:r>
            <w:r>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00AB11F7" w:rsidRPr="006E3A98">
              <w:rPr>
                <w:rFonts w:ascii="Bookman Old Style" w:hAnsi="Bookman Old Style" w:cs="Arial"/>
                <w:sz w:val="24"/>
                <w:szCs w:val="24"/>
              </w:rPr>
              <w:t xml:space="preserve">lanjutan  </w:t>
            </w:r>
            <w:r>
              <w:rPr>
                <w:rFonts w:ascii="Bookman Old Style" w:hAnsi="Bookman Old Style" w:cs="Arial"/>
                <w:sz w:val="24"/>
                <w:szCs w:val="24"/>
              </w:rPr>
              <w:t xml:space="preserve"> Pendidik</w:t>
            </w:r>
            <w:r w:rsidR="00AB11F7" w:rsidRPr="006E3A98">
              <w:rPr>
                <w:rFonts w:ascii="Bookman Old Style" w:hAnsi="Bookman Old Style" w:cs="Arial"/>
                <w:sz w:val="24"/>
                <w:szCs w:val="24"/>
              </w:rPr>
              <w:t xml:space="preserve">an  dasar  yang berbentuk  Sekolah  Menengah  Atas  (SMA),  Madrasah  Aliyah  (MA),  Sekolah Menengah Kejuruan (SMK) dan Madrasah Aliyah Kejuruan (MAK) atau bentuk lain yang sederajat. </w:t>
            </w:r>
          </w:p>
          <w:p w:rsidR="00CD2300" w:rsidRPr="00CD2300" w:rsidRDefault="00CD2300" w:rsidP="00CD2300">
            <w:pPr>
              <w:pStyle w:val="ListParagraph"/>
              <w:spacing w:line="20" w:lineRule="atLeast"/>
              <w:ind w:left="426"/>
              <w:jc w:val="both"/>
              <w:rPr>
                <w:rFonts w:ascii="Bookman Old Style" w:hAnsi="Bookman Old Style" w:cs="Arial"/>
                <w:sz w:val="14"/>
                <w:szCs w:val="24"/>
              </w:rPr>
            </w:pPr>
          </w:p>
          <w:p w:rsidR="003E5D5C" w:rsidRDefault="003E5D5C" w:rsidP="003E5D5C">
            <w:pPr>
              <w:pStyle w:val="ListParagraph"/>
              <w:numPr>
                <w:ilvl w:val="0"/>
                <w:numId w:val="1"/>
              </w:numPr>
              <w:autoSpaceDE w:val="0"/>
              <w:autoSpaceDN w:val="0"/>
              <w:adjustRightInd w:val="0"/>
              <w:ind w:left="426" w:hanging="426"/>
              <w:jc w:val="both"/>
              <w:rPr>
                <w:rFonts w:ascii="Bookman Old Style" w:hAnsi="Bookman Old Style" w:cs="BookmanOldStyle"/>
                <w:sz w:val="24"/>
                <w:szCs w:val="24"/>
              </w:rPr>
            </w:pPr>
            <w:r w:rsidRPr="003E5D5C">
              <w:rPr>
                <w:rFonts w:ascii="Bookman Old Style" w:hAnsi="Bookman Old Style" w:cs="BookmanOldStyle"/>
                <w:sz w:val="24"/>
                <w:szCs w:val="24"/>
              </w:rPr>
              <w:t>Sekolah Dasar, yang selanjutnya disingkat SD, adalah salah satu bentuk satuan pendidikan formal yang menyelenggarakan pendidikan umum pada jenjang pendidikan dasar.</w:t>
            </w:r>
          </w:p>
          <w:p w:rsidR="00CD2300" w:rsidRPr="00CD2300" w:rsidRDefault="00CD2300" w:rsidP="00CD2300">
            <w:pPr>
              <w:pStyle w:val="ListParagraph"/>
              <w:rPr>
                <w:rFonts w:ascii="Bookman Old Style" w:hAnsi="Bookman Old Style" w:cs="BookmanOldStyle"/>
                <w:sz w:val="14"/>
                <w:szCs w:val="24"/>
              </w:rPr>
            </w:pPr>
          </w:p>
          <w:p w:rsidR="003E5D5C" w:rsidRDefault="003E5D5C" w:rsidP="003E5D5C">
            <w:pPr>
              <w:pStyle w:val="ListParagraph"/>
              <w:numPr>
                <w:ilvl w:val="0"/>
                <w:numId w:val="1"/>
              </w:numPr>
              <w:autoSpaceDE w:val="0"/>
              <w:autoSpaceDN w:val="0"/>
              <w:adjustRightInd w:val="0"/>
              <w:ind w:left="426" w:hanging="426"/>
              <w:jc w:val="both"/>
              <w:rPr>
                <w:rFonts w:ascii="Bookman Old Style" w:hAnsi="Bookman Old Style" w:cs="BookmanOldStyle"/>
                <w:sz w:val="24"/>
                <w:szCs w:val="24"/>
              </w:rPr>
            </w:pPr>
            <w:r w:rsidRPr="003E5D5C">
              <w:rPr>
                <w:rFonts w:ascii="Bookman Old Style" w:hAnsi="Bookman Old Style" w:cs="BookmanOldStyle"/>
                <w:sz w:val="24"/>
                <w:szCs w:val="24"/>
              </w:rPr>
              <w:t xml:space="preserve">Madrasah Ibtidaiyah, yang selanjutnya disingkat MI, adalah salah satu bentuk satuan pendidikan formal dalam binaan Menteri Agama yang menyelenggarakan pendidikan umum dengan kekhasan agama Islam pada jenjang pendidikan dasar. </w:t>
            </w:r>
          </w:p>
          <w:p w:rsidR="00CD2300" w:rsidRPr="00CD2300" w:rsidRDefault="00CD2300" w:rsidP="00CD2300">
            <w:pPr>
              <w:pStyle w:val="ListParagraph"/>
              <w:rPr>
                <w:rFonts w:ascii="Bookman Old Style" w:hAnsi="Bookman Old Style" w:cs="BookmanOldStyle"/>
                <w:sz w:val="12"/>
                <w:szCs w:val="24"/>
              </w:rPr>
            </w:pPr>
          </w:p>
          <w:p w:rsidR="00A05E99" w:rsidRDefault="003E5D5C" w:rsidP="003E5D5C">
            <w:pPr>
              <w:pStyle w:val="ListParagraph"/>
              <w:numPr>
                <w:ilvl w:val="0"/>
                <w:numId w:val="1"/>
              </w:numPr>
              <w:autoSpaceDE w:val="0"/>
              <w:autoSpaceDN w:val="0"/>
              <w:adjustRightInd w:val="0"/>
              <w:ind w:left="426" w:hanging="426"/>
              <w:jc w:val="both"/>
              <w:rPr>
                <w:rFonts w:ascii="Bookman Old Style" w:hAnsi="Bookman Old Style" w:cs="BookmanOldStyle"/>
                <w:sz w:val="24"/>
                <w:szCs w:val="24"/>
              </w:rPr>
            </w:pPr>
            <w:r w:rsidRPr="00A05E99">
              <w:rPr>
                <w:rFonts w:ascii="Bookman Old Style" w:hAnsi="Bookman Old Style" w:cs="BookmanOldStyle"/>
                <w:sz w:val="24"/>
                <w:szCs w:val="24"/>
              </w:rPr>
              <w:t>Sekolah Menengah Pertama, yang selanjutnya</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disingkat SMP, adalah salah satu bentuk satuan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pendidikan formal yang menyelenggarakan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pendidikan umum pada jenjang pendidikan dasar</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sebagai lanjutan dari SD, MI, atau bentuk lain yang</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sederajat atau lanjutan dari hasil belajar yang diakui</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sama atau setara SD atau MI.</w:t>
            </w:r>
            <w:r w:rsidR="00A05E99" w:rsidRPr="00A05E99">
              <w:rPr>
                <w:rFonts w:ascii="Bookman Old Style" w:hAnsi="Bookman Old Style" w:cs="BookmanOldStyle"/>
                <w:sz w:val="24"/>
                <w:szCs w:val="24"/>
              </w:rPr>
              <w:t xml:space="preserve"> </w:t>
            </w:r>
          </w:p>
          <w:p w:rsidR="00CD2300" w:rsidRPr="00CD2300" w:rsidRDefault="00CD2300" w:rsidP="00CD2300">
            <w:pPr>
              <w:pStyle w:val="ListParagraph"/>
              <w:rPr>
                <w:rFonts w:ascii="Bookman Old Style" w:hAnsi="Bookman Old Style" w:cs="BookmanOldStyle"/>
                <w:sz w:val="14"/>
                <w:szCs w:val="24"/>
              </w:rPr>
            </w:pPr>
          </w:p>
          <w:p w:rsidR="00A05E99" w:rsidRDefault="003E5D5C" w:rsidP="003E5D5C">
            <w:pPr>
              <w:pStyle w:val="ListParagraph"/>
              <w:numPr>
                <w:ilvl w:val="0"/>
                <w:numId w:val="1"/>
              </w:numPr>
              <w:autoSpaceDE w:val="0"/>
              <w:autoSpaceDN w:val="0"/>
              <w:adjustRightInd w:val="0"/>
              <w:ind w:left="426" w:hanging="426"/>
              <w:jc w:val="both"/>
              <w:rPr>
                <w:rFonts w:ascii="Bookman Old Style" w:hAnsi="Bookman Old Style" w:cs="BookmanOldStyle"/>
                <w:sz w:val="24"/>
                <w:szCs w:val="24"/>
              </w:rPr>
            </w:pPr>
            <w:r w:rsidRPr="00A05E99">
              <w:rPr>
                <w:rFonts w:ascii="Bookman Old Style" w:hAnsi="Bookman Old Style" w:cs="BookmanOldStyle"/>
                <w:sz w:val="24"/>
                <w:szCs w:val="24"/>
              </w:rPr>
              <w:t>Madrasah Tsanawiyah, yang selanjutnya disingkat</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MTs, adalah salah satu bentuk satuan pendidikan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formal dalam binaan Menteri Agama yang</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menyelenggarakan pendidikan umum dengan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kekhasan agama Islam pada jenjang pendidikan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dasar sebagai lanjutan dari SD, MI, atau bentuk lain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yang sederajat atau lanjutan dari hasil belajar yang</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diakui sama atau setara SD atau MI.</w:t>
            </w:r>
            <w:r w:rsidR="00A05E99" w:rsidRPr="00A05E99">
              <w:rPr>
                <w:rFonts w:ascii="Bookman Old Style" w:hAnsi="Bookman Old Style" w:cs="BookmanOldStyle"/>
                <w:sz w:val="24"/>
                <w:szCs w:val="24"/>
              </w:rPr>
              <w:t xml:space="preserve"> </w:t>
            </w:r>
          </w:p>
          <w:p w:rsidR="00CD2300" w:rsidRPr="00CD2300" w:rsidRDefault="00CD2300" w:rsidP="00CD2300">
            <w:pPr>
              <w:pStyle w:val="ListParagraph"/>
              <w:rPr>
                <w:rFonts w:ascii="Bookman Old Style" w:hAnsi="Bookman Old Style" w:cs="BookmanOldStyle"/>
                <w:sz w:val="14"/>
                <w:szCs w:val="24"/>
              </w:rPr>
            </w:pPr>
          </w:p>
          <w:p w:rsidR="00A05E99" w:rsidRDefault="003E5D5C" w:rsidP="003E5D5C">
            <w:pPr>
              <w:pStyle w:val="ListParagraph"/>
              <w:numPr>
                <w:ilvl w:val="0"/>
                <w:numId w:val="1"/>
              </w:numPr>
              <w:autoSpaceDE w:val="0"/>
              <w:autoSpaceDN w:val="0"/>
              <w:adjustRightInd w:val="0"/>
              <w:ind w:left="426" w:hanging="426"/>
              <w:jc w:val="both"/>
              <w:rPr>
                <w:rFonts w:ascii="Bookman Old Style" w:hAnsi="Bookman Old Style" w:cs="BookmanOldStyle"/>
                <w:sz w:val="24"/>
                <w:szCs w:val="24"/>
              </w:rPr>
            </w:pPr>
            <w:r w:rsidRPr="00A05E99">
              <w:rPr>
                <w:rFonts w:ascii="Bookman Old Style" w:hAnsi="Bookman Old Style" w:cs="BookmanOldStyle"/>
                <w:sz w:val="24"/>
                <w:szCs w:val="24"/>
              </w:rPr>
              <w:t xml:space="preserve">Pendidikan </w:t>
            </w:r>
            <w:r w:rsidR="00A05E99" w:rsidRPr="00A05E99">
              <w:rPr>
                <w:rFonts w:ascii="Bookman Old Style" w:hAnsi="Bookman Old Style" w:cs="BookmanOldStyle"/>
                <w:sz w:val="24"/>
                <w:szCs w:val="24"/>
              </w:rPr>
              <w:t xml:space="preserve">Menengah </w:t>
            </w:r>
            <w:r w:rsidRPr="00A05E99">
              <w:rPr>
                <w:rFonts w:ascii="Bookman Old Style" w:hAnsi="Bookman Old Style" w:cs="BookmanOldStyle"/>
                <w:sz w:val="24"/>
                <w:szCs w:val="24"/>
              </w:rPr>
              <w:t>adalah jenjang pendidikan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pada jalur pendidikan formal yang merupakan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lanjutan pendidikan dasar, berbentuk Sekolah</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Menengah Atas, Madrasah Aliyah, Sekolah</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Menengah Kejuruan, dan Madrasah Aliyah Kejuruanatau bentuk lain yang sederajat.</w:t>
            </w:r>
          </w:p>
          <w:p w:rsidR="00CD2300" w:rsidRPr="00CD2300" w:rsidRDefault="00CD2300" w:rsidP="00CD2300">
            <w:pPr>
              <w:pStyle w:val="ListParagraph"/>
              <w:rPr>
                <w:rFonts w:ascii="Bookman Old Style" w:hAnsi="Bookman Old Style" w:cs="BookmanOldStyle"/>
                <w:sz w:val="14"/>
                <w:szCs w:val="24"/>
              </w:rPr>
            </w:pPr>
          </w:p>
          <w:p w:rsidR="00CD2300" w:rsidRDefault="003E5D5C" w:rsidP="003E5D5C">
            <w:pPr>
              <w:pStyle w:val="ListParagraph"/>
              <w:numPr>
                <w:ilvl w:val="0"/>
                <w:numId w:val="1"/>
              </w:numPr>
              <w:autoSpaceDE w:val="0"/>
              <w:autoSpaceDN w:val="0"/>
              <w:adjustRightInd w:val="0"/>
              <w:ind w:left="426" w:hanging="426"/>
              <w:jc w:val="both"/>
              <w:rPr>
                <w:rFonts w:ascii="Bookman Old Style" w:hAnsi="Bookman Old Style" w:cs="BookmanOldStyle"/>
                <w:sz w:val="24"/>
                <w:szCs w:val="24"/>
              </w:rPr>
            </w:pPr>
            <w:r w:rsidRPr="00CD2300">
              <w:rPr>
                <w:rFonts w:ascii="Bookman Old Style" w:hAnsi="Bookman Old Style" w:cs="BookmanOldStyle"/>
                <w:sz w:val="24"/>
                <w:szCs w:val="24"/>
              </w:rPr>
              <w:t>Sekolah Menengah Atas, yang selanjutnya disingkat</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SMA, adalah salah satu bentuk satuan pendidikan</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formal yang menyelenggarakan pendidikan umum</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pada jenjang pendidikan menengah sebagai lanjutan</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dari SMP, MTs, atau bentuk lain yang sederajat atau</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lanjutan dari hasil belajar yang diakui sama/setara</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SMP atau MTs.</w:t>
            </w:r>
            <w:r w:rsidR="00A05E99" w:rsidRPr="00CD2300">
              <w:rPr>
                <w:rFonts w:ascii="Bookman Old Style" w:hAnsi="Bookman Old Style" w:cs="BookmanOldStyle"/>
                <w:sz w:val="24"/>
                <w:szCs w:val="24"/>
              </w:rPr>
              <w:t xml:space="preserve"> </w:t>
            </w:r>
          </w:p>
          <w:p w:rsidR="00CD2300" w:rsidRPr="00CD2300" w:rsidRDefault="00CD2300" w:rsidP="00CD2300">
            <w:pPr>
              <w:pStyle w:val="ListParagraph"/>
              <w:rPr>
                <w:rFonts w:ascii="Bookman Old Style" w:hAnsi="Bookman Old Style" w:cs="BookmanOldStyle"/>
                <w:sz w:val="14"/>
                <w:szCs w:val="24"/>
              </w:rPr>
            </w:pPr>
          </w:p>
          <w:p w:rsidR="00A05E99" w:rsidRDefault="003E5D5C" w:rsidP="003E5D5C">
            <w:pPr>
              <w:pStyle w:val="ListParagraph"/>
              <w:numPr>
                <w:ilvl w:val="0"/>
                <w:numId w:val="1"/>
              </w:numPr>
              <w:autoSpaceDE w:val="0"/>
              <w:autoSpaceDN w:val="0"/>
              <w:adjustRightInd w:val="0"/>
              <w:ind w:left="426" w:hanging="426"/>
              <w:jc w:val="both"/>
              <w:rPr>
                <w:rFonts w:ascii="Bookman Old Style" w:hAnsi="Bookman Old Style" w:cs="BookmanOldStyle"/>
                <w:sz w:val="24"/>
                <w:szCs w:val="24"/>
              </w:rPr>
            </w:pPr>
            <w:r w:rsidRPr="00CD2300">
              <w:rPr>
                <w:rFonts w:ascii="Bookman Old Style" w:hAnsi="Bookman Old Style" w:cs="BookmanOldStyle"/>
                <w:sz w:val="24"/>
                <w:szCs w:val="24"/>
              </w:rPr>
              <w:t>Madrasah Aliyah, yang selanjutnya disingkat MA,</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adalah salah satu bentuk satuan pendidikan formal</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dalam binaan Menteri Agama yang</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menyelenggarakan pendidikan umum dengan</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kekhasan agama Islam pada jenjang pendidikan</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menengah sebagai lanjutan dari SMP, MTs, atau</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bentuk lain ang sederajat atau lanjutan dari hasil</w:t>
            </w:r>
            <w:r w:rsidR="00A05E99" w:rsidRPr="00CD2300">
              <w:rPr>
                <w:rFonts w:ascii="Bookman Old Style" w:hAnsi="Bookman Old Style" w:cs="BookmanOldStyle"/>
                <w:sz w:val="24"/>
                <w:szCs w:val="24"/>
              </w:rPr>
              <w:t xml:space="preserve"> </w:t>
            </w:r>
            <w:r w:rsidRPr="00CD2300">
              <w:rPr>
                <w:rFonts w:ascii="Bookman Old Style" w:hAnsi="Bookman Old Style" w:cs="BookmanOldStyle"/>
                <w:sz w:val="24"/>
                <w:szCs w:val="24"/>
              </w:rPr>
              <w:t xml:space="preserve">belajar yang diakui </w:t>
            </w:r>
            <w:r w:rsidR="001368EE" w:rsidRPr="00CD2300">
              <w:rPr>
                <w:rFonts w:ascii="Bookman Old Style" w:hAnsi="Bookman Old Style" w:cs="BookmanOldStyle"/>
                <w:sz w:val="24"/>
                <w:szCs w:val="24"/>
              </w:rPr>
              <w:t>s</w:t>
            </w:r>
            <w:r w:rsidRPr="00CD2300">
              <w:rPr>
                <w:rFonts w:ascii="Bookman Old Style" w:hAnsi="Bookman Old Style" w:cs="BookmanOldStyle"/>
                <w:sz w:val="24"/>
                <w:szCs w:val="24"/>
              </w:rPr>
              <w:t>ama atau setara SMP atau MTs.</w:t>
            </w:r>
            <w:r w:rsidR="00A05E99" w:rsidRPr="00CD2300">
              <w:rPr>
                <w:rFonts w:ascii="Bookman Old Style" w:hAnsi="Bookman Old Style" w:cs="BookmanOldStyle"/>
                <w:sz w:val="24"/>
                <w:szCs w:val="24"/>
              </w:rPr>
              <w:t xml:space="preserve"> </w:t>
            </w:r>
          </w:p>
          <w:p w:rsidR="00CD2300" w:rsidRPr="00CD2300" w:rsidRDefault="00CD2300" w:rsidP="00CD2300">
            <w:pPr>
              <w:pStyle w:val="ListParagraph"/>
              <w:rPr>
                <w:rFonts w:ascii="Bookman Old Style" w:hAnsi="Bookman Old Style" w:cs="BookmanOldStyle"/>
                <w:sz w:val="14"/>
                <w:szCs w:val="24"/>
              </w:rPr>
            </w:pPr>
          </w:p>
          <w:p w:rsidR="00A05E99" w:rsidRDefault="003E5D5C" w:rsidP="003E5D5C">
            <w:pPr>
              <w:pStyle w:val="ListParagraph"/>
              <w:numPr>
                <w:ilvl w:val="0"/>
                <w:numId w:val="1"/>
              </w:numPr>
              <w:autoSpaceDE w:val="0"/>
              <w:autoSpaceDN w:val="0"/>
              <w:adjustRightInd w:val="0"/>
              <w:ind w:left="426" w:hanging="426"/>
              <w:jc w:val="both"/>
              <w:rPr>
                <w:rFonts w:ascii="Bookman Old Style" w:hAnsi="Bookman Old Style" w:cs="BookmanOldStyle"/>
                <w:sz w:val="24"/>
                <w:szCs w:val="24"/>
              </w:rPr>
            </w:pPr>
            <w:r w:rsidRPr="00A05E99">
              <w:rPr>
                <w:rFonts w:ascii="Bookman Old Style" w:hAnsi="Bookman Old Style" w:cs="BookmanOldStyle"/>
                <w:sz w:val="24"/>
                <w:szCs w:val="24"/>
              </w:rPr>
              <w:t>Sekolah Menengah Kejuruan, yang selanjutnya</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 xml:space="preserve">disingkat </w:t>
            </w:r>
            <w:r w:rsidRPr="00A05E99">
              <w:rPr>
                <w:rFonts w:ascii="Bookman Old Style" w:hAnsi="Bookman Old Style" w:cs="BookmanOldStyle"/>
                <w:sz w:val="24"/>
                <w:szCs w:val="24"/>
              </w:rPr>
              <w:lastRenderedPageBreak/>
              <w:t>SMK, adalah salah satu bentuk satuan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pendidikan formal yang menyelenggarakan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pendidikan kejuruan pada jenjang pendidikan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menengah sebagai lanjutan dari SMP, MTs, atau</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bentuk lain yang sederajat atau lanjutan dari hasil</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belajar yang diakui sama atau setara SMP atau MTs.</w:t>
            </w:r>
            <w:r w:rsidR="00A05E99" w:rsidRPr="00A05E99">
              <w:rPr>
                <w:rFonts w:ascii="Bookman Old Style" w:hAnsi="Bookman Old Style" w:cs="BookmanOldStyle"/>
                <w:sz w:val="24"/>
                <w:szCs w:val="24"/>
              </w:rPr>
              <w:t xml:space="preserve"> </w:t>
            </w:r>
          </w:p>
          <w:p w:rsidR="00CD2300" w:rsidRPr="00CD2300" w:rsidRDefault="00CD2300" w:rsidP="00CD2300">
            <w:pPr>
              <w:pStyle w:val="ListParagraph"/>
              <w:rPr>
                <w:rFonts w:ascii="Bookman Old Style" w:hAnsi="Bookman Old Style" w:cs="BookmanOldStyle"/>
                <w:sz w:val="24"/>
                <w:szCs w:val="24"/>
              </w:rPr>
            </w:pPr>
          </w:p>
          <w:p w:rsidR="003E5D5C" w:rsidRPr="00A05E99" w:rsidRDefault="003E5D5C" w:rsidP="00C75B8C">
            <w:pPr>
              <w:pStyle w:val="ListParagraph"/>
              <w:numPr>
                <w:ilvl w:val="0"/>
                <w:numId w:val="1"/>
              </w:numPr>
              <w:autoSpaceDE w:val="0"/>
              <w:autoSpaceDN w:val="0"/>
              <w:adjustRightInd w:val="0"/>
              <w:ind w:left="426" w:hanging="426"/>
              <w:jc w:val="both"/>
              <w:rPr>
                <w:rFonts w:ascii="Bookman Old Style" w:hAnsi="Bookman Old Style" w:cs="BookmanOldStyle"/>
                <w:sz w:val="24"/>
                <w:szCs w:val="24"/>
              </w:rPr>
            </w:pPr>
            <w:r w:rsidRPr="00A05E99">
              <w:rPr>
                <w:rFonts w:ascii="Bookman Old Style" w:hAnsi="Bookman Old Style" w:cs="BookmanOldStyle"/>
                <w:sz w:val="24"/>
                <w:szCs w:val="24"/>
              </w:rPr>
              <w:t>Madrasah Aliyah Kejuruan, yang selanjutnya</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disingkat MAK, adalah salah satu bentuk satuan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pendidikan formal dalam binaan Menteri Agama</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yang menyelenggarakan pendidikan kejuruan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dengan kekhasan agama Islam pada jenjang</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pendidikan menengah sebagai lanjutan dari SMP,</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MTs, atau bentuk lain yang sederajat atau lanjutan</w:t>
            </w:r>
            <w:r w:rsidR="00A05E99" w:rsidRPr="00A05E99">
              <w:rPr>
                <w:rFonts w:ascii="Bookman Old Style" w:hAnsi="Bookman Old Style" w:cs="BookmanOldStyle"/>
                <w:sz w:val="24"/>
                <w:szCs w:val="24"/>
              </w:rPr>
              <w:t xml:space="preserve"> </w:t>
            </w:r>
            <w:r w:rsidRPr="00A05E99">
              <w:rPr>
                <w:rFonts w:ascii="Bookman Old Style" w:hAnsi="Bookman Old Style" w:cs="BookmanOldStyle"/>
                <w:sz w:val="24"/>
                <w:szCs w:val="24"/>
              </w:rPr>
              <w:t>dari hasil belajar yang diakui sama atau setara SMP</w:t>
            </w:r>
            <w:r w:rsidR="00A05E99" w:rsidRPr="00A05E99">
              <w:rPr>
                <w:rFonts w:ascii="Bookman Old Style" w:hAnsi="Bookman Old Style" w:cs="BookmanOldStyle"/>
                <w:sz w:val="24"/>
                <w:szCs w:val="24"/>
              </w:rPr>
              <w:t xml:space="preserve"> </w:t>
            </w:r>
            <w:r w:rsidR="00C75B8C" w:rsidRPr="00A05E99">
              <w:rPr>
                <w:rFonts w:ascii="Bookman Old Style" w:hAnsi="Bookman Old Style" w:cs="BookmanOldStyle"/>
                <w:sz w:val="24"/>
                <w:szCs w:val="24"/>
              </w:rPr>
              <w:t>atau MTs.</w:t>
            </w:r>
          </w:p>
          <w:p w:rsidR="00AB11F7" w:rsidRPr="006E3A98" w:rsidRDefault="00602411" w:rsidP="00AB11F7">
            <w:pPr>
              <w:pStyle w:val="ListParagraph"/>
              <w:numPr>
                <w:ilvl w:val="0"/>
                <w:numId w:val="1"/>
              </w:numPr>
              <w:spacing w:line="20" w:lineRule="atLeast"/>
              <w:ind w:left="426" w:hanging="426"/>
              <w:jc w:val="both"/>
              <w:rPr>
                <w:rFonts w:ascii="Bookman Old Style" w:hAnsi="Bookman Old Style" w:cs="Arial"/>
                <w:sz w:val="24"/>
                <w:szCs w:val="24"/>
              </w:rPr>
            </w:pPr>
            <w:r>
              <w:rPr>
                <w:rFonts w:ascii="Bookman Old Style" w:hAnsi="Bookman Old Style" w:cs="Arial"/>
                <w:sz w:val="24"/>
                <w:szCs w:val="24"/>
              </w:rPr>
              <w:t>Pendidik</w:t>
            </w:r>
            <w:r w:rsidR="00AB11F7" w:rsidRPr="006E3A98">
              <w:rPr>
                <w:rFonts w:ascii="Bookman Old Style" w:hAnsi="Bookman Old Style" w:cs="Arial"/>
                <w:sz w:val="24"/>
                <w:szCs w:val="24"/>
              </w:rPr>
              <w:t xml:space="preserve">an  </w:t>
            </w:r>
            <w:r w:rsidR="004C38C5">
              <w:rPr>
                <w:rFonts w:ascii="Bookman Old Style" w:hAnsi="Bookman Old Style" w:cs="Arial"/>
                <w:sz w:val="24"/>
                <w:szCs w:val="24"/>
              </w:rPr>
              <w:t xml:space="preserve">Formal </w:t>
            </w:r>
            <w:r w:rsidR="00AB11F7" w:rsidRPr="006E3A98">
              <w:rPr>
                <w:rFonts w:ascii="Bookman Old Style" w:hAnsi="Bookman Old Style" w:cs="Arial"/>
                <w:sz w:val="24"/>
                <w:szCs w:val="24"/>
              </w:rPr>
              <w:t xml:space="preserve">  adalah  jalur  </w:t>
            </w:r>
            <w:r>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00AB11F7" w:rsidRPr="006E3A98">
              <w:rPr>
                <w:rFonts w:ascii="Bookman Old Style" w:hAnsi="Bookman Old Style" w:cs="Arial"/>
                <w:sz w:val="24"/>
                <w:szCs w:val="24"/>
              </w:rPr>
              <w:t xml:space="preserve">yang  terstruktur  dan  berjenjang  yang terdiri atas </w:t>
            </w:r>
            <w:r>
              <w:rPr>
                <w:rFonts w:ascii="Bookman Old Style" w:hAnsi="Bookman Old Style" w:cs="Arial"/>
                <w:sz w:val="24"/>
                <w:szCs w:val="24"/>
              </w:rPr>
              <w:t xml:space="preserve"> </w:t>
            </w:r>
            <w:r w:rsidR="00AE613A">
              <w:rPr>
                <w:rFonts w:ascii="Bookman Old Style" w:hAnsi="Bookman Old Style" w:cs="Arial"/>
                <w:sz w:val="24"/>
                <w:szCs w:val="24"/>
              </w:rPr>
              <w:t xml:space="preserve">Pendidikan Dasar </w:t>
            </w:r>
            <w:r w:rsidR="00AB11F7" w:rsidRPr="006E3A98">
              <w:rPr>
                <w:rFonts w:ascii="Bookman Old Style" w:hAnsi="Bookman Old Style" w:cs="Arial"/>
                <w:sz w:val="24"/>
                <w:szCs w:val="24"/>
              </w:rPr>
              <w:t xml:space="preserve">dan  </w:t>
            </w:r>
            <w:r>
              <w:rPr>
                <w:rFonts w:ascii="Bookman Old Style" w:hAnsi="Bookman Old Style" w:cs="Arial"/>
                <w:sz w:val="24"/>
                <w:szCs w:val="24"/>
              </w:rPr>
              <w:t xml:space="preserve"> </w:t>
            </w:r>
            <w:r w:rsidR="007A1EE5">
              <w:rPr>
                <w:rFonts w:ascii="Bookman Old Style" w:hAnsi="Bookman Old Style" w:cs="Arial"/>
                <w:sz w:val="24"/>
                <w:szCs w:val="24"/>
              </w:rPr>
              <w:t>Pendidik</w:t>
            </w:r>
            <w:r w:rsidR="007A1EE5" w:rsidRPr="006E3A98">
              <w:rPr>
                <w:rFonts w:ascii="Bookman Old Style" w:hAnsi="Bookman Old Style" w:cs="Arial"/>
                <w:sz w:val="24"/>
                <w:szCs w:val="24"/>
              </w:rPr>
              <w:t>an Menengah</w:t>
            </w:r>
            <w:r w:rsidR="00AB11F7" w:rsidRPr="006E3A98">
              <w:rPr>
                <w:rFonts w:ascii="Bookman Old Style" w:hAnsi="Bookman Old Style" w:cs="Arial"/>
                <w:sz w:val="24"/>
                <w:szCs w:val="24"/>
              </w:rPr>
              <w:t xml:space="preserve">. </w:t>
            </w:r>
          </w:p>
          <w:p w:rsidR="00AB11F7" w:rsidRPr="006E3A98" w:rsidRDefault="00A54D67" w:rsidP="00AB11F7">
            <w:pPr>
              <w:pStyle w:val="ListParagraph"/>
              <w:numPr>
                <w:ilvl w:val="0"/>
                <w:numId w:val="1"/>
              </w:numPr>
              <w:spacing w:line="20" w:lineRule="atLeast"/>
              <w:ind w:left="426" w:hanging="426"/>
              <w:jc w:val="both"/>
              <w:rPr>
                <w:rFonts w:ascii="Bookman Old Style" w:hAnsi="Bookman Old Style" w:cs="Arial"/>
                <w:sz w:val="24"/>
                <w:szCs w:val="24"/>
              </w:rPr>
            </w:pPr>
            <w:r>
              <w:rPr>
                <w:rFonts w:ascii="Bookman Old Style" w:hAnsi="Bookman Old Style" w:cs="Arial"/>
                <w:sz w:val="24"/>
                <w:szCs w:val="24"/>
              </w:rPr>
              <w:t xml:space="preserve">Pendidikan </w:t>
            </w:r>
            <w:r w:rsidR="004C38C5">
              <w:rPr>
                <w:rFonts w:ascii="Bookman Old Style" w:hAnsi="Bookman Old Style" w:cs="Arial"/>
                <w:sz w:val="24"/>
                <w:szCs w:val="24"/>
              </w:rPr>
              <w:t xml:space="preserve">Nonformal  </w:t>
            </w:r>
            <w:r w:rsidR="00FF268D">
              <w:rPr>
                <w:rFonts w:ascii="Bookman Old Style" w:hAnsi="Bookman Old Style" w:cs="Arial"/>
                <w:sz w:val="24"/>
                <w:szCs w:val="24"/>
              </w:rPr>
              <w:t xml:space="preserve"> </w:t>
            </w:r>
            <w:r w:rsidR="00AB11F7" w:rsidRPr="006E3A98">
              <w:rPr>
                <w:rFonts w:ascii="Bookman Old Style" w:hAnsi="Bookman Old Style" w:cs="Arial"/>
                <w:sz w:val="24"/>
                <w:szCs w:val="24"/>
              </w:rPr>
              <w:t xml:space="preserve">adalah  jalur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00AB11F7" w:rsidRPr="006E3A98">
              <w:rPr>
                <w:rFonts w:ascii="Bookman Old Style" w:hAnsi="Bookman Old Style" w:cs="Arial"/>
                <w:sz w:val="24"/>
                <w:szCs w:val="24"/>
              </w:rPr>
              <w:t xml:space="preserve">di  luar </w:t>
            </w:r>
            <w:r w:rsidR="00602411">
              <w:rPr>
                <w:rFonts w:ascii="Bookman Old Style" w:hAnsi="Bookman Old Style" w:cs="Arial"/>
                <w:sz w:val="24"/>
                <w:szCs w:val="24"/>
              </w:rPr>
              <w:t xml:space="preserve"> </w:t>
            </w:r>
            <w:r>
              <w:rPr>
                <w:rFonts w:ascii="Bookman Old Style" w:hAnsi="Bookman Old Style" w:cs="Arial"/>
                <w:sz w:val="24"/>
                <w:szCs w:val="24"/>
              </w:rPr>
              <w:t xml:space="preserve">Pendidikan </w:t>
            </w:r>
            <w:r w:rsidR="004C38C5">
              <w:rPr>
                <w:rFonts w:ascii="Bookman Old Style" w:hAnsi="Bookman Old Style" w:cs="Arial"/>
                <w:sz w:val="24"/>
                <w:szCs w:val="24"/>
              </w:rPr>
              <w:t xml:space="preserve">Formal </w:t>
            </w:r>
            <w:r w:rsidR="00FF268D">
              <w:rPr>
                <w:rFonts w:ascii="Bookman Old Style" w:hAnsi="Bookman Old Style" w:cs="Arial"/>
                <w:sz w:val="24"/>
                <w:szCs w:val="24"/>
              </w:rPr>
              <w:t xml:space="preserve"> </w:t>
            </w:r>
            <w:r w:rsidR="00AB11F7" w:rsidRPr="006E3A98">
              <w:rPr>
                <w:rFonts w:ascii="Bookman Old Style" w:hAnsi="Bookman Old Style" w:cs="Arial"/>
                <w:sz w:val="24"/>
                <w:szCs w:val="24"/>
              </w:rPr>
              <w:t xml:space="preserve">yang dapat dilaksanakan secara terstruktur dan berjenjang. </w:t>
            </w:r>
          </w:p>
          <w:p w:rsidR="00AB11F7" w:rsidRPr="006E3A98" w:rsidRDefault="00A54D67" w:rsidP="00AB11F7">
            <w:pPr>
              <w:pStyle w:val="ListParagraph"/>
              <w:numPr>
                <w:ilvl w:val="0"/>
                <w:numId w:val="1"/>
              </w:numPr>
              <w:spacing w:line="20" w:lineRule="atLeast"/>
              <w:ind w:left="426" w:hanging="426"/>
              <w:jc w:val="both"/>
              <w:rPr>
                <w:rFonts w:ascii="Bookman Old Style" w:hAnsi="Bookman Old Style" w:cs="Arial"/>
                <w:sz w:val="24"/>
                <w:szCs w:val="24"/>
              </w:rPr>
            </w:pPr>
            <w:r>
              <w:rPr>
                <w:rFonts w:ascii="Bookman Old Style" w:hAnsi="Bookman Old Style" w:cs="Arial"/>
                <w:sz w:val="24"/>
                <w:szCs w:val="24"/>
              </w:rPr>
              <w:t xml:space="preserve">Pendidikan </w:t>
            </w:r>
            <w:r w:rsidR="004C38C5">
              <w:rPr>
                <w:rFonts w:ascii="Bookman Old Style" w:hAnsi="Bookman Old Style" w:cs="Arial"/>
                <w:sz w:val="24"/>
                <w:szCs w:val="24"/>
              </w:rPr>
              <w:t xml:space="preserve">Informal </w:t>
            </w:r>
            <w:r w:rsidR="00FF268D">
              <w:rPr>
                <w:rFonts w:ascii="Bookman Old Style" w:hAnsi="Bookman Old Style" w:cs="Arial"/>
                <w:sz w:val="24"/>
                <w:szCs w:val="24"/>
              </w:rPr>
              <w:t xml:space="preserve"> </w:t>
            </w:r>
            <w:r w:rsidR="00AB11F7" w:rsidRPr="006E3A98">
              <w:rPr>
                <w:rFonts w:ascii="Bookman Old Style" w:hAnsi="Bookman Old Style" w:cs="Arial"/>
                <w:sz w:val="24"/>
                <w:szCs w:val="24"/>
              </w:rPr>
              <w:t xml:space="preserve">adalah jalur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00AB11F7" w:rsidRPr="006E3A98">
              <w:rPr>
                <w:rFonts w:ascii="Bookman Old Style" w:hAnsi="Bookman Old Style" w:cs="Arial"/>
                <w:sz w:val="24"/>
                <w:szCs w:val="24"/>
              </w:rPr>
              <w:t xml:space="preserve">keluarga dan lingkungan. </w:t>
            </w:r>
          </w:p>
          <w:p w:rsidR="00AB11F7" w:rsidRPr="006E3A98" w:rsidRDefault="00602411" w:rsidP="00AB11F7">
            <w:pPr>
              <w:pStyle w:val="ListParagraph"/>
              <w:numPr>
                <w:ilvl w:val="0"/>
                <w:numId w:val="1"/>
              </w:numPr>
              <w:spacing w:line="20" w:lineRule="atLeast"/>
              <w:ind w:left="426" w:hanging="426"/>
              <w:jc w:val="both"/>
              <w:rPr>
                <w:rFonts w:ascii="Bookman Old Style" w:hAnsi="Bookman Old Style" w:cs="Arial"/>
                <w:sz w:val="24"/>
                <w:szCs w:val="24"/>
              </w:rPr>
            </w:pPr>
            <w:r>
              <w:rPr>
                <w:rFonts w:ascii="Bookman Old Style" w:hAnsi="Bookman Old Style" w:cs="Arial"/>
                <w:sz w:val="24"/>
                <w:szCs w:val="24"/>
              </w:rPr>
              <w:t>Pendidik</w:t>
            </w:r>
            <w:r w:rsidR="00AB11F7" w:rsidRPr="006E3A98">
              <w:rPr>
                <w:rFonts w:ascii="Bookman Old Style" w:hAnsi="Bookman Old Style" w:cs="Arial"/>
                <w:sz w:val="24"/>
                <w:szCs w:val="24"/>
              </w:rPr>
              <w:t xml:space="preserve">an  Khusus  adalah  </w:t>
            </w:r>
            <w:r>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00AB11F7" w:rsidRPr="006E3A98">
              <w:rPr>
                <w:rFonts w:ascii="Bookman Old Style" w:hAnsi="Bookman Old Style" w:cs="Arial"/>
                <w:sz w:val="24"/>
                <w:szCs w:val="24"/>
              </w:rPr>
              <w:t xml:space="preserve">bagi  peserta  didik  yang  memiliki  tingkat kesulitan  dalam  mengikuti  proses  pembelajaran  karena  kelainan  fisik,  emosional, mental, sosial dan/atau memiliki potensi kecerdasan dan bakat istimewa. </w:t>
            </w:r>
          </w:p>
          <w:p w:rsidR="00923E58" w:rsidRPr="006E3A98" w:rsidRDefault="0027521A" w:rsidP="00AB11F7">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Baku Mutu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adalah  terpenuhinya 8 (delapan) Standar Penyelenggaraan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w:t>
            </w:r>
            <w:r w:rsidR="00FF268D" w:rsidRPr="006E3A98">
              <w:rPr>
                <w:rFonts w:ascii="Bookman Old Style" w:hAnsi="Bookman Old Style" w:cs="Arial"/>
                <w:sz w:val="24"/>
                <w:szCs w:val="24"/>
              </w:rPr>
              <w:t xml:space="preserve">Nasional </w:t>
            </w:r>
            <w:r w:rsidRPr="006E3A98">
              <w:rPr>
                <w:rFonts w:ascii="Bookman Old Style" w:hAnsi="Bookman Old Style" w:cs="Arial"/>
                <w:sz w:val="24"/>
                <w:szCs w:val="24"/>
              </w:rPr>
              <w:t xml:space="preserve">yang  diarahkan  untuk  penguatan,  pengayaan,  pengembangan  dan  perluasan  yang mencakup konteks, masukan, proses, keluaran dan manfaat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an</w:t>
            </w:r>
            <w:r w:rsidRPr="006E3A98">
              <w:rPr>
                <w:rFonts w:ascii="Bookman Old Style" w:hAnsi="Bookman Old Style" w:cs="Arial"/>
                <w:sz w:val="24"/>
                <w:szCs w:val="24"/>
              </w:rPr>
              <w:t>.</w:t>
            </w:r>
          </w:p>
          <w:p w:rsidR="0027521A" w:rsidRPr="006E3A98" w:rsidRDefault="0027521A"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Wajib  Belajar  adalah  program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Pr="006E3A98">
              <w:rPr>
                <w:rFonts w:ascii="Bookman Old Style" w:hAnsi="Bookman Old Style" w:cs="Arial"/>
                <w:sz w:val="24"/>
                <w:szCs w:val="24"/>
              </w:rPr>
              <w:t xml:space="preserve">minimal  yang  harus  diikuti  oleh Warga Negara Indonesia atas tanggungjawab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dan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Daerah.</w:t>
            </w:r>
          </w:p>
          <w:p w:rsidR="004834F6" w:rsidRDefault="0027521A" w:rsidP="004834F6">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Kurikulum  adalah  seperangkat  rencana  dan  pengaturan  mengenai  tujuan,  isi,  dan bahan  pelajaran  serta  cara  yang  digunakan  sebagai  pedoman  penyelenggaraan kegiatan pembelajaran untuk mencapai tujuan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Pr="006E3A98">
              <w:rPr>
                <w:rFonts w:ascii="Bookman Old Style" w:hAnsi="Bookman Old Style" w:cs="Arial"/>
                <w:sz w:val="24"/>
                <w:szCs w:val="24"/>
              </w:rPr>
              <w:t>tertentu.</w:t>
            </w:r>
          </w:p>
          <w:p w:rsidR="004834F6" w:rsidRPr="004834F6" w:rsidRDefault="004834F6" w:rsidP="004834F6">
            <w:pPr>
              <w:pStyle w:val="ListParagraph"/>
              <w:numPr>
                <w:ilvl w:val="0"/>
                <w:numId w:val="1"/>
              </w:numPr>
              <w:spacing w:line="20" w:lineRule="atLeast"/>
              <w:ind w:left="426" w:hanging="426"/>
              <w:jc w:val="both"/>
              <w:rPr>
                <w:rFonts w:ascii="Bookman Old Style" w:hAnsi="Bookman Old Style" w:cs="Arial"/>
                <w:sz w:val="24"/>
                <w:szCs w:val="24"/>
              </w:rPr>
            </w:pPr>
            <w:r w:rsidRPr="004834F6">
              <w:rPr>
                <w:rFonts w:ascii="Bookman Old Style" w:hAnsi="Bookman Old Style" w:cs="Arial"/>
                <w:color w:val="000000"/>
                <w:sz w:val="24"/>
                <w:szCs w:val="24"/>
              </w:rPr>
              <w:t xml:space="preserve">Penilaian akseptabilitas adalah penilaian calon kepala sekolah/madrasah yang bertujuan untuk menilai ketepatan calon dengan sekolah/madrasah dimana yang bersangkutan akan diangkat dan ditempatkan </w:t>
            </w:r>
          </w:p>
          <w:p w:rsidR="006D45F6" w:rsidRPr="006E3A98" w:rsidRDefault="006D45F6" w:rsidP="006D45F6">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Dewan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adalah  lembaga  mandiri  yang  beranggotakan  berbagai  unsur masyarakat yang peduli </w:t>
            </w:r>
            <w:r w:rsidR="00602411">
              <w:rPr>
                <w:rFonts w:ascii="Bookman Old Style" w:hAnsi="Bookman Old Style" w:cs="Arial"/>
                <w:sz w:val="24"/>
                <w:szCs w:val="24"/>
              </w:rPr>
              <w:t xml:space="preserve"> Pendidik</w:t>
            </w:r>
            <w:r w:rsidRPr="006E3A98">
              <w:rPr>
                <w:rFonts w:ascii="Bookman Old Style" w:hAnsi="Bookman Old Style" w:cs="Arial"/>
                <w:sz w:val="24"/>
                <w:szCs w:val="24"/>
              </w:rPr>
              <w:t>an.</w:t>
            </w:r>
          </w:p>
          <w:p w:rsidR="006D45F6" w:rsidRPr="006E3A98" w:rsidRDefault="006D45F6" w:rsidP="006D45F6">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Komite  Sekolah/Madrasah  adalah  lembaga  mandiri  yang  beranggotakan  orang tua/wali  peserta  didik,  komunitas  sekolah  serta  tokoh  masyarakat  yang  peduli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an</w:t>
            </w:r>
            <w:r w:rsidRPr="006E3A98">
              <w:rPr>
                <w:rFonts w:ascii="Bookman Old Style" w:hAnsi="Bookman Old Style" w:cs="Arial"/>
                <w:sz w:val="24"/>
                <w:szCs w:val="24"/>
              </w:rPr>
              <w:t>.</w:t>
            </w:r>
          </w:p>
          <w:p w:rsidR="0027521A" w:rsidRPr="006E3A98" w:rsidRDefault="0027521A" w:rsidP="006D45F6">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Kurikulum Nasional adalah rencana strategi, program, pengalaman belajar dan bahan belajar yang berorientasi kepada kepentingan dan berlaku secara nasional. </w:t>
            </w:r>
          </w:p>
          <w:p w:rsidR="0027521A" w:rsidRPr="006E3A98" w:rsidRDefault="0027521A"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Kurikulum </w:t>
            </w:r>
            <w:r w:rsidR="004759A2" w:rsidRPr="006E3A98">
              <w:rPr>
                <w:rFonts w:ascii="Bookman Old Style" w:hAnsi="Bookman Old Style" w:cs="Arial"/>
                <w:sz w:val="24"/>
                <w:szCs w:val="24"/>
              </w:rPr>
              <w:t xml:space="preserve">Muatan </w:t>
            </w:r>
            <w:r w:rsidRPr="006E3A98">
              <w:rPr>
                <w:rFonts w:ascii="Bookman Old Style" w:hAnsi="Bookman Old Style" w:cs="Arial"/>
                <w:sz w:val="24"/>
                <w:szCs w:val="24"/>
              </w:rPr>
              <w:t xml:space="preserve">Lokal  adalah  rencana,  strategi,  program,  pengalaman  belajar  dan  bahan belajar  yang  ditetapkan  berdasarkan  kebutuhan  belajar  khusus  masyarakat  </w:t>
            </w:r>
            <w:r w:rsidR="00BD7DD6" w:rsidRPr="006E3A98">
              <w:rPr>
                <w:rFonts w:ascii="Bookman Old Style" w:hAnsi="Bookman Old Style" w:cs="Arial"/>
                <w:sz w:val="24"/>
                <w:szCs w:val="24"/>
              </w:rPr>
              <w:t>Kota</w:t>
            </w:r>
            <w:r w:rsidRPr="006E3A98">
              <w:rPr>
                <w:rFonts w:ascii="Bookman Old Style" w:hAnsi="Bookman Old Style" w:cs="Arial"/>
                <w:sz w:val="24"/>
                <w:szCs w:val="24"/>
              </w:rPr>
              <w:t xml:space="preserve"> Bengkulu. </w:t>
            </w:r>
          </w:p>
          <w:p w:rsidR="0027521A" w:rsidRPr="006E3A98" w:rsidRDefault="0027521A"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lastRenderedPageBreak/>
              <w:t xml:space="preserve">Standar  Nasional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adalah  kriteria minimal  tentang  sistem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di seluruh wilayah hukum Negara Kesatuan Republik  Indonesia yang meliputi  standar kompetensi  lulusan,  isi,  proses,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  dan  </w:t>
            </w:r>
            <w:r w:rsidR="00FF268D" w:rsidRPr="006E3A98">
              <w:rPr>
                <w:rFonts w:ascii="Bookman Old Style" w:hAnsi="Bookman Old Style" w:cs="Arial"/>
                <w:sz w:val="24"/>
                <w:szCs w:val="24"/>
              </w:rPr>
              <w:t>Tenaga  Ke</w:t>
            </w:r>
            <w:r w:rsidR="00FF268D">
              <w:rPr>
                <w:rFonts w:ascii="Bookman Old Style" w:hAnsi="Bookman Old Style" w:cs="Arial"/>
                <w:sz w:val="24"/>
                <w:szCs w:val="24"/>
              </w:rPr>
              <w:t>p</w:t>
            </w:r>
            <w:r w:rsidR="00602411">
              <w:rPr>
                <w:rFonts w:ascii="Bookman Old Style" w:hAnsi="Bookman Old Style" w:cs="Arial"/>
                <w:sz w:val="24"/>
                <w:szCs w:val="24"/>
              </w:rPr>
              <w:t>endidik</w:t>
            </w:r>
            <w:r w:rsidRPr="006E3A98">
              <w:rPr>
                <w:rFonts w:ascii="Bookman Old Style" w:hAnsi="Bookman Old Style" w:cs="Arial"/>
                <w:sz w:val="24"/>
                <w:szCs w:val="24"/>
              </w:rPr>
              <w:t xml:space="preserve">an,  sarana  dan prasarana, pembiayaan, pengelolaan dan penilaian. </w:t>
            </w:r>
          </w:p>
          <w:p w:rsidR="0027521A" w:rsidRPr="006E3A98" w:rsidRDefault="0027521A"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Akreditasi  adalah  kegiatan  penilaian  kelayakan  program  dalam  satuan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Pr="006E3A98">
              <w:rPr>
                <w:rFonts w:ascii="Bookman Old Style" w:hAnsi="Bookman Old Style" w:cs="Arial"/>
                <w:sz w:val="24"/>
                <w:szCs w:val="24"/>
              </w:rPr>
              <w:t xml:space="preserve">berdasarkan kriteria yang telah ditetapkan. </w:t>
            </w:r>
          </w:p>
          <w:p w:rsidR="0027521A" w:rsidRPr="006E3A98" w:rsidRDefault="0027521A"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Sertifikasi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 dalam jabatan adalah proses pemberian sertifikat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 </w:t>
            </w:r>
            <w:r w:rsidRPr="006E3A98">
              <w:rPr>
                <w:rFonts w:ascii="Bookman Old Style" w:hAnsi="Bookman Old Style" w:cs="Arial"/>
                <w:sz w:val="24"/>
                <w:szCs w:val="24"/>
              </w:rPr>
              <w:t xml:space="preserve">untuk guru dalam jabatan. </w:t>
            </w:r>
          </w:p>
          <w:p w:rsidR="009B3293" w:rsidRDefault="0027521A" w:rsidP="009B3293">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Evaluasi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adalah kegiatan pengendalian, penjaminan, dan penetapan mutu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Pr="006E3A98">
              <w:rPr>
                <w:rFonts w:ascii="Bookman Old Style" w:hAnsi="Bookman Old Style" w:cs="Arial"/>
                <w:sz w:val="24"/>
                <w:szCs w:val="24"/>
              </w:rPr>
              <w:t xml:space="preserve">terhadap  berbagai  komponen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pada  setiap  jalur,  jenjang,  dan jenis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sebagai bentuk pertanggungjawaban penyelenggaraan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w:t>
            </w:r>
          </w:p>
          <w:p w:rsidR="009B3293" w:rsidRPr="009B3293" w:rsidRDefault="009B3293" w:rsidP="009B3293">
            <w:pPr>
              <w:pStyle w:val="ListParagraph"/>
              <w:numPr>
                <w:ilvl w:val="0"/>
                <w:numId w:val="1"/>
              </w:numPr>
              <w:spacing w:line="20" w:lineRule="atLeast"/>
              <w:ind w:left="426" w:hanging="426"/>
              <w:jc w:val="both"/>
              <w:rPr>
                <w:rFonts w:ascii="Bookman Old Style" w:hAnsi="Bookman Old Style" w:cs="Arial"/>
                <w:sz w:val="24"/>
                <w:szCs w:val="24"/>
              </w:rPr>
            </w:pPr>
            <w:r w:rsidRPr="009B3293">
              <w:rPr>
                <w:rFonts w:ascii="Bookman Old Style" w:hAnsi="Bookman Old Style" w:cs="Times New Roman"/>
                <w:sz w:val="24"/>
                <w:szCs w:val="24"/>
              </w:rPr>
              <w:t>Anggaran Pendapatan dan Belanja Negara, selanjutnya disebut APBN,</w:t>
            </w:r>
            <w:r>
              <w:rPr>
                <w:rFonts w:ascii="Bookman Old Style" w:hAnsi="Bookman Old Style" w:cs="Times New Roman"/>
                <w:sz w:val="24"/>
                <w:szCs w:val="24"/>
              </w:rPr>
              <w:t xml:space="preserve"> </w:t>
            </w:r>
            <w:r w:rsidRPr="009B3293">
              <w:rPr>
                <w:rFonts w:ascii="Bookman Old Style" w:hAnsi="Bookman Old Style" w:cs="Times New Roman"/>
                <w:sz w:val="24"/>
                <w:szCs w:val="24"/>
              </w:rPr>
              <w:t>adalah rencana keuangan tahunan pemerintahan negara yang disetujui</w:t>
            </w:r>
            <w:r>
              <w:rPr>
                <w:rFonts w:ascii="Bookman Old Style" w:hAnsi="Bookman Old Style" w:cs="Times New Roman"/>
                <w:sz w:val="24"/>
                <w:szCs w:val="24"/>
              </w:rPr>
              <w:t xml:space="preserve"> </w:t>
            </w:r>
            <w:r w:rsidRPr="009B3293">
              <w:rPr>
                <w:rFonts w:ascii="Bookman Old Style" w:hAnsi="Bookman Old Style" w:cs="Times New Roman"/>
                <w:sz w:val="24"/>
                <w:szCs w:val="24"/>
              </w:rPr>
              <w:t>oleh Dewan Perwakilan Rakyat.</w:t>
            </w:r>
          </w:p>
          <w:p w:rsidR="009B3293" w:rsidRPr="009B3293" w:rsidRDefault="009B3293" w:rsidP="009B3293">
            <w:pPr>
              <w:pStyle w:val="ListParagraph"/>
              <w:numPr>
                <w:ilvl w:val="0"/>
                <w:numId w:val="1"/>
              </w:numPr>
              <w:spacing w:line="20" w:lineRule="atLeast"/>
              <w:ind w:left="426" w:hanging="426"/>
              <w:jc w:val="both"/>
              <w:rPr>
                <w:rFonts w:ascii="Bookman Old Style" w:hAnsi="Bookman Old Style" w:cs="Arial"/>
                <w:sz w:val="24"/>
                <w:szCs w:val="24"/>
              </w:rPr>
            </w:pPr>
            <w:r w:rsidRPr="009B3293">
              <w:rPr>
                <w:rFonts w:ascii="Bookman Old Style" w:hAnsi="Bookman Old Style" w:cs="Times New Roman"/>
                <w:sz w:val="24"/>
                <w:szCs w:val="24"/>
              </w:rPr>
              <w:t>Anggaran Pendapatan dan Belanja Daerah, selanjutnya disebut APBD,</w:t>
            </w:r>
            <w:r>
              <w:rPr>
                <w:rFonts w:ascii="Bookman Old Style" w:hAnsi="Bookman Old Style" w:cs="Times New Roman"/>
                <w:sz w:val="24"/>
                <w:szCs w:val="24"/>
              </w:rPr>
              <w:t xml:space="preserve"> </w:t>
            </w:r>
            <w:r w:rsidRPr="009B3293">
              <w:rPr>
                <w:rFonts w:ascii="Bookman Old Style" w:hAnsi="Bookman Old Style" w:cs="Times New Roman"/>
                <w:sz w:val="24"/>
                <w:szCs w:val="24"/>
              </w:rPr>
              <w:t xml:space="preserve">adalah rencana keuangan tahunan pemerintahan </w:t>
            </w:r>
            <w:r w:rsidR="000C3E44">
              <w:rPr>
                <w:rFonts w:ascii="Bookman Old Style" w:hAnsi="Bookman Old Style" w:cs="Times New Roman"/>
                <w:sz w:val="24"/>
                <w:szCs w:val="24"/>
              </w:rPr>
              <w:t>Kota</w:t>
            </w:r>
            <w:r w:rsidRPr="009B3293">
              <w:rPr>
                <w:rFonts w:ascii="Bookman Old Style" w:hAnsi="Bookman Old Style" w:cs="Times New Roman"/>
                <w:sz w:val="24"/>
                <w:szCs w:val="24"/>
              </w:rPr>
              <w:t xml:space="preserve"> yang disetujui</w:t>
            </w:r>
            <w:r>
              <w:rPr>
                <w:rFonts w:ascii="Bookman Old Style" w:hAnsi="Bookman Old Style" w:cs="Times New Roman"/>
                <w:sz w:val="24"/>
                <w:szCs w:val="24"/>
              </w:rPr>
              <w:t xml:space="preserve"> </w:t>
            </w:r>
            <w:r w:rsidRPr="009B3293">
              <w:rPr>
                <w:rFonts w:ascii="Bookman Old Style" w:hAnsi="Bookman Old Style" w:cs="Times New Roman"/>
                <w:sz w:val="24"/>
                <w:szCs w:val="24"/>
              </w:rPr>
              <w:t>oleh Dewan Perwakilan Rakyat Daerah</w:t>
            </w:r>
            <w:r w:rsidR="000C3E44">
              <w:rPr>
                <w:rFonts w:ascii="Bookman Old Style" w:hAnsi="Bookman Old Style" w:cs="Times New Roman"/>
                <w:sz w:val="24"/>
                <w:szCs w:val="24"/>
              </w:rPr>
              <w:t xml:space="preserve"> Kota</w:t>
            </w:r>
            <w:r w:rsidRPr="009B3293">
              <w:rPr>
                <w:rFonts w:ascii="Bookman Old Style" w:hAnsi="Bookman Old Style" w:cs="Times New Roman"/>
                <w:sz w:val="24"/>
                <w:szCs w:val="24"/>
              </w:rPr>
              <w:t>.</w:t>
            </w:r>
          </w:p>
          <w:p w:rsidR="002C665D" w:rsidRDefault="002C665D" w:rsidP="00D428C9">
            <w:pPr>
              <w:pStyle w:val="ListParagraph"/>
              <w:numPr>
                <w:ilvl w:val="0"/>
                <w:numId w:val="1"/>
              </w:numPr>
              <w:spacing w:line="20" w:lineRule="atLeast"/>
              <w:ind w:left="426" w:hanging="426"/>
              <w:jc w:val="both"/>
              <w:rPr>
                <w:rFonts w:ascii="Bookman Old Style" w:hAnsi="Bookman Old Style" w:cs="Arial"/>
                <w:sz w:val="24"/>
                <w:szCs w:val="24"/>
              </w:rPr>
            </w:pPr>
            <w:r w:rsidRPr="006E3A98">
              <w:rPr>
                <w:rFonts w:ascii="Bookman Old Style" w:hAnsi="Bookman Old Style" w:cs="Arial"/>
                <w:sz w:val="24"/>
                <w:szCs w:val="24"/>
              </w:rPr>
              <w:t xml:space="preserve">Anggaran </w:t>
            </w:r>
            <w:r w:rsidR="00602411">
              <w:rPr>
                <w:rFonts w:ascii="Bookman Old Style" w:hAnsi="Bookman Old Style" w:cs="Arial"/>
                <w:sz w:val="24"/>
                <w:szCs w:val="24"/>
              </w:rPr>
              <w:t xml:space="preserve"> Pendidik</w:t>
            </w:r>
            <w:r w:rsidR="00F47C21" w:rsidRPr="006E3A98">
              <w:rPr>
                <w:rFonts w:ascii="Bookman Old Style" w:hAnsi="Bookman Old Style" w:cs="Arial"/>
                <w:sz w:val="24"/>
                <w:szCs w:val="24"/>
              </w:rPr>
              <w:t>an adalah alokasi anggaran</w:t>
            </w:r>
            <w:r w:rsidRPr="006E3A98">
              <w:rPr>
                <w:rFonts w:ascii="Bookman Old Style" w:hAnsi="Bookman Old Style" w:cs="Arial"/>
                <w:sz w:val="24"/>
                <w:szCs w:val="24"/>
              </w:rPr>
              <w:t xml:space="preserve"> fungsi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Pr="006E3A98">
              <w:rPr>
                <w:rFonts w:ascii="Bookman Old Style" w:hAnsi="Bookman Old Style" w:cs="Arial"/>
                <w:sz w:val="24"/>
                <w:szCs w:val="24"/>
              </w:rPr>
              <w:t xml:space="preserve">yang </w:t>
            </w:r>
            <w:r w:rsidR="00F47C21" w:rsidRPr="006E3A98">
              <w:rPr>
                <w:rFonts w:ascii="Bookman Old Style" w:hAnsi="Bookman Old Style" w:cs="Arial"/>
                <w:sz w:val="24"/>
                <w:szCs w:val="24"/>
              </w:rPr>
              <w:t xml:space="preserve">dianggarkan melalui </w:t>
            </w:r>
            <w:r w:rsidR="00BD2610" w:rsidRPr="006E3A98">
              <w:rPr>
                <w:rFonts w:ascii="Bookman Old Style" w:hAnsi="Bookman Old Style" w:cs="Arial"/>
                <w:sz w:val="24"/>
                <w:szCs w:val="24"/>
              </w:rPr>
              <w:t>Dinas</w:t>
            </w:r>
            <w:r w:rsidR="00F47C21" w:rsidRPr="006E3A98">
              <w:rPr>
                <w:rFonts w:ascii="Bookman Old Style" w:hAnsi="Bookman Old Style" w:cs="Arial"/>
                <w:sz w:val="24"/>
                <w:szCs w:val="24"/>
              </w:rPr>
              <w:t xml:space="preserve"> termasuk gaji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47C21" w:rsidRPr="006E3A98">
              <w:rPr>
                <w:rFonts w:ascii="Bookman Old Style" w:hAnsi="Bookman Old Style" w:cs="Arial"/>
                <w:sz w:val="24"/>
                <w:szCs w:val="24"/>
              </w:rPr>
              <w:t xml:space="preserve">, untuk membiayai penyelenggaraan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00F47C21" w:rsidRPr="006E3A98">
              <w:rPr>
                <w:rFonts w:ascii="Bookman Old Style" w:hAnsi="Bookman Old Style" w:cs="Arial"/>
                <w:sz w:val="24"/>
                <w:szCs w:val="24"/>
              </w:rPr>
              <w:t xml:space="preserve">yang menjadi tanggung jawab </w:t>
            </w:r>
            <w:r w:rsidR="00BD7DD6" w:rsidRPr="006E3A98">
              <w:rPr>
                <w:rFonts w:ascii="Bookman Old Style" w:hAnsi="Bookman Old Style" w:cs="Arial"/>
                <w:sz w:val="24"/>
                <w:szCs w:val="24"/>
              </w:rPr>
              <w:t>Pemerintah</w:t>
            </w:r>
            <w:r w:rsidR="00BD2610" w:rsidRPr="006E3A98">
              <w:rPr>
                <w:rFonts w:ascii="Bookman Old Style" w:hAnsi="Bookman Old Style" w:cs="Arial"/>
                <w:sz w:val="24"/>
                <w:szCs w:val="24"/>
              </w:rPr>
              <w:t xml:space="preserve"> </w:t>
            </w:r>
            <w:r w:rsidR="00BD7DD6" w:rsidRPr="006E3A98">
              <w:rPr>
                <w:rFonts w:ascii="Bookman Old Style" w:hAnsi="Bookman Old Style" w:cs="Arial"/>
                <w:sz w:val="24"/>
                <w:szCs w:val="24"/>
              </w:rPr>
              <w:t>Kota</w:t>
            </w:r>
            <w:r w:rsidR="00F47C21" w:rsidRPr="006E3A98">
              <w:rPr>
                <w:rFonts w:ascii="Bookman Old Style" w:hAnsi="Bookman Old Style" w:cs="Arial"/>
                <w:sz w:val="24"/>
                <w:szCs w:val="24"/>
              </w:rPr>
              <w:t>.</w:t>
            </w:r>
          </w:p>
          <w:p w:rsidR="003313A0" w:rsidRPr="003313A0" w:rsidRDefault="003313A0" w:rsidP="000B6B9F">
            <w:pPr>
              <w:spacing w:line="20" w:lineRule="atLeast"/>
              <w:jc w:val="both"/>
              <w:rPr>
                <w:rFonts w:ascii="Bookman Old Style" w:hAnsi="Bookman Old Style" w:cs="Arial"/>
                <w:color w:val="C00000"/>
                <w:sz w:val="24"/>
                <w:szCs w:val="24"/>
                <w:lang w:val="id-ID"/>
              </w:rPr>
            </w:pPr>
          </w:p>
        </w:tc>
      </w:tr>
      <w:tr w:rsidR="0027521A" w:rsidRPr="006E3A98" w:rsidTr="00C213BA">
        <w:trPr>
          <w:gridBefore w:val="2"/>
          <w:wBefore w:w="1951" w:type="dxa"/>
        </w:trPr>
        <w:tc>
          <w:tcPr>
            <w:tcW w:w="7655" w:type="dxa"/>
            <w:gridSpan w:val="2"/>
          </w:tcPr>
          <w:p w:rsidR="0027521A" w:rsidRPr="006E3A98" w:rsidRDefault="0027521A" w:rsidP="008F4B72">
            <w:pPr>
              <w:spacing w:line="20" w:lineRule="atLeast"/>
              <w:jc w:val="center"/>
              <w:rPr>
                <w:rFonts w:ascii="Bookman Old Style" w:hAnsi="Bookman Old Style" w:cs="Arial"/>
                <w:sz w:val="24"/>
                <w:szCs w:val="24"/>
              </w:rPr>
            </w:pPr>
            <w:r w:rsidRPr="006E3A98">
              <w:rPr>
                <w:rFonts w:ascii="Bookman Old Style" w:hAnsi="Bookman Old Style" w:cs="Arial"/>
                <w:sz w:val="24"/>
                <w:szCs w:val="24"/>
              </w:rPr>
              <w:lastRenderedPageBreak/>
              <w:t>BAB  II</w:t>
            </w:r>
          </w:p>
        </w:tc>
      </w:tr>
      <w:tr w:rsidR="0027521A" w:rsidRPr="006E3A98" w:rsidTr="00C213BA">
        <w:trPr>
          <w:gridBefore w:val="2"/>
          <w:wBefore w:w="1951" w:type="dxa"/>
        </w:trPr>
        <w:tc>
          <w:tcPr>
            <w:tcW w:w="7655" w:type="dxa"/>
            <w:gridSpan w:val="2"/>
          </w:tcPr>
          <w:p w:rsidR="0027521A" w:rsidRPr="006E3A98" w:rsidRDefault="0027521A" w:rsidP="000B6B9F">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FUNGSI DAN TUJUAN</w:t>
            </w:r>
          </w:p>
          <w:p w:rsidR="0027521A" w:rsidRPr="006E3A98" w:rsidRDefault="0027521A" w:rsidP="000B6B9F">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084ACB">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 xml:space="preserve">Pasal </w:t>
            </w:r>
            <w:r w:rsidR="00F11276" w:rsidRPr="006E3A98">
              <w:rPr>
                <w:rFonts w:ascii="Bookman Old Style" w:hAnsi="Bookman Old Style" w:cs="Arial"/>
                <w:sz w:val="24"/>
                <w:szCs w:val="24"/>
              </w:rPr>
              <w:t>2</w:t>
            </w:r>
          </w:p>
          <w:p w:rsidR="0027521A" w:rsidRPr="006E3A98" w:rsidRDefault="0027521A" w:rsidP="00084ACB">
            <w:pPr>
              <w:spacing w:line="20" w:lineRule="atLeast"/>
              <w:jc w:val="center"/>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602411" w:rsidP="00084ACB">
            <w:pPr>
              <w:spacing w:line="20" w:lineRule="atLeast"/>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an berfungsi mengembangkan kemampuan dan membentuk watak serta peradaban bangsa yang bermartabat dalam rangka mencerdaskan kehidupan bangsa.</w:t>
            </w:r>
          </w:p>
          <w:p w:rsidR="0027521A" w:rsidRPr="006E3A98" w:rsidRDefault="0027521A" w:rsidP="00084AC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B17486" w:rsidP="00084ACB">
            <w:pPr>
              <w:spacing w:line="20" w:lineRule="atLeast"/>
              <w:jc w:val="center"/>
              <w:rPr>
                <w:rFonts w:ascii="Bookman Old Style" w:hAnsi="Bookman Old Style" w:cs="Arial"/>
                <w:sz w:val="24"/>
                <w:szCs w:val="24"/>
              </w:rPr>
            </w:pPr>
            <w:r w:rsidRPr="006E3A98">
              <w:rPr>
                <w:rFonts w:ascii="Bookman Old Style" w:hAnsi="Bookman Old Style"/>
              </w:rPr>
              <w:br w:type="page"/>
            </w:r>
            <w:r w:rsidR="0027521A" w:rsidRPr="006E3A98">
              <w:rPr>
                <w:rFonts w:ascii="Bookman Old Style" w:hAnsi="Bookman Old Style" w:cs="Arial"/>
                <w:sz w:val="24"/>
                <w:szCs w:val="24"/>
              </w:rPr>
              <w:t xml:space="preserve">Pasal </w:t>
            </w:r>
            <w:r w:rsidR="00AB6687" w:rsidRPr="006E3A98">
              <w:rPr>
                <w:rFonts w:ascii="Bookman Old Style" w:hAnsi="Bookman Old Style" w:cs="Arial"/>
                <w:sz w:val="24"/>
                <w:szCs w:val="24"/>
              </w:rPr>
              <w:t>3</w:t>
            </w:r>
          </w:p>
          <w:p w:rsidR="0027521A" w:rsidRPr="006E3A98" w:rsidRDefault="0027521A" w:rsidP="00084ACB">
            <w:pPr>
              <w:spacing w:line="20" w:lineRule="atLeast"/>
              <w:jc w:val="center"/>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602411" w:rsidP="00076B7E">
            <w:pPr>
              <w:spacing w:line="20" w:lineRule="atLeast"/>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 xml:space="preserve">an bertujuan untuk mengembangkan potensi </w:t>
            </w:r>
            <w:r>
              <w:rPr>
                <w:rFonts w:ascii="Bookman Old Style" w:hAnsi="Bookman Old Style" w:cs="Arial"/>
                <w:sz w:val="24"/>
                <w:szCs w:val="24"/>
              </w:rPr>
              <w:t>Peserta Didik</w:t>
            </w:r>
            <w:r w:rsidR="0027521A" w:rsidRPr="006E3A98">
              <w:rPr>
                <w:rFonts w:ascii="Bookman Old Style" w:hAnsi="Bookman Old Style" w:cs="Arial"/>
                <w:sz w:val="24"/>
                <w:szCs w:val="24"/>
              </w:rPr>
              <w:t xml:space="preserve"> agar menjadi manusia yang beriman dan bertaqwa kepada Tuhan Yang Maha Esa, berakhlak mulia, sehat, berilmu, cakap, kreatif, mandiri, dan menjadi warga </w:t>
            </w:r>
            <w:r w:rsidR="00AB6687" w:rsidRPr="006E3A98">
              <w:rPr>
                <w:rFonts w:ascii="Bookman Old Style" w:hAnsi="Bookman Old Style" w:cs="Arial"/>
                <w:sz w:val="24"/>
                <w:szCs w:val="24"/>
              </w:rPr>
              <w:t>negara</w:t>
            </w:r>
            <w:r w:rsidR="0027521A" w:rsidRPr="006E3A98">
              <w:rPr>
                <w:rFonts w:ascii="Bookman Old Style" w:hAnsi="Bookman Old Style" w:cs="Arial"/>
                <w:sz w:val="24"/>
                <w:szCs w:val="24"/>
              </w:rPr>
              <w:t xml:space="preserve"> yang demokratis serta bertanggung jawab.</w:t>
            </w:r>
          </w:p>
        </w:tc>
      </w:tr>
      <w:tr w:rsidR="0027521A" w:rsidRPr="006E3A98" w:rsidTr="00C213BA">
        <w:trPr>
          <w:gridBefore w:val="2"/>
          <w:wBefore w:w="1951" w:type="dxa"/>
        </w:trPr>
        <w:tc>
          <w:tcPr>
            <w:tcW w:w="7655" w:type="dxa"/>
            <w:gridSpan w:val="2"/>
          </w:tcPr>
          <w:p w:rsidR="0027521A" w:rsidRDefault="0027521A" w:rsidP="00395FD8">
            <w:pPr>
              <w:pStyle w:val="ListParagraph"/>
              <w:spacing w:line="20" w:lineRule="atLeast"/>
              <w:jc w:val="both"/>
              <w:rPr>
                <w:rFonts w:ascii="Bookman Old Style" w:hAnsi="Bookman Old Style" w:cs="Arial"/>
                <w:sz w:val="24"/>
                <w:szCs w:val="24"/>
              </w:rPr>
            </w:pPr>
          </w:p>
          <w:p w:rsidR="00CD2300" w:rsidRPr="006E3A98" w:rsidRDefault="00CD2300" w:rsidP="00395FD8">
            <w:pPr>
              <w:pStyle w:val="ListParagraph"/>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8F4B72">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BAB  III</w:t>
            </w:r>
          </w:p>
        </w:tc>
      </w:tr>
      <w:tr w:rsidR="0027521A" w:rsidRPr="006E3A98" w:rsidTr="00C213BA">
        <w:trPr>
          <w:gridBefore w:val="2"/>
          <w:wBefore w:w="1951" w:type="dxa"/>
        </w:trPr>
        <w:tc>
          <w:tcPr>
            <w:tcW w:w="7655" w:type="dxa"/>
            <w:gridSpan w:val="2"/>
          </w:tcPr>
          <w:p w:rsidR="0027521A" w:rsidRPr="006E3A98" w:rsidRDefault="0027521A" w:rsidP="007D3AAD">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PRINSIP DAN STRATEGI</w:t>
            </w:r>
          </w:p>
          <w:p w:rsidR="0027521A" w:rsidRPr="006E3A98" w:rsidRDefault="0027521A" w:rsidP="007D3AAD">
            <w:pPr>
              <w:spacing w:line="20" w:lineRule="atLeast"/>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395FD8">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 xml:space="preserve">Pasal  </w:t>
            </w:r>
            <w:r w:rsidR="00AB6687" w:rsidRPr="006E3A98">
              <w:rPr>
                <w:rFonts w:ascii="Bookman Old Style" w:hAnsi="Bookman Old Style" w:cs="Arial"/>
                <w:sz w:val="24"/>
                <w:szCs w:val="24"/>
              </w:rPr>
              <w:t>4</w:t>
            </w:r>
          </w:p>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7517EA" w:rsidRDefault="00602411" w:rsidP="00B52C57">
            <w:pPr>
              <w:pStyle w:val="ListParagraph"/>
              <w:numPr>
                <w:ilvl w:val="0"/>
                <w:numId w:val="2"/>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an diselenggarakan secara demokratis berkeadilan serta tidak diskriminatif dengan menjunjung tinggi hak asasi manusia, nilai keagam</w:t>
            </w:r>
            <w:r w:rsidR="00076B7E" w:rsidRPr="006E3A98">
              <w:rPr>
                <w:rFonts w:ascii="Bookman Old Style" w:hAnsi="Bookman Old Style" w:cs="Arial"/>
                <w:sz w:val="24"/>
                <w:szCs w:val="24"/>
              </w:rPr>
              <w:t>a</w:t>
            </w:r>
            <w:r w:rsidR="0027521A" w:rsidRPr="006E3A98">
              <w:rPr>
                <w:rFonts w:ascii="Bookman Old Style" w:hAnsi="Bookman Old Style" w:cs="Arial"/>
                <w:sz w:val="24"/>
                <w:szCs w:val="24"/>
              </w:rPr>
              <w:t>an, nilai kultural, dan kemajemukan bangsa.</w:t>
            </w:r>
          </w:p>
          <w:p w:rsidR="007517EA" w:rsidRPr="007517EA" w:rsidRDefault="007517EA" w:rsidP="007517EA">
            <w:pPr>
              <w:pStyle w:val="ListParagraph"/>
              <w:tabs>
                <w:tab w:val="left" w:pos="8907"/>
              </w:tabs>
              <w:spacing w:line="264" w:lineRule="auto"/>
              <w:ind w:left="426" w:right="-24"/>
              <w:jc w:val="both"/>
              <w:rPr>
                <w:rFonts w:ascii="Bookman Old Style" w:hAnsi="Bookman Old Style" w:cs="Arial"/>
                <w:sz w:val="10"/>
                <w:szCs w:val="24"/>
              </w:rPr>
            </w:pPr>
          </w:p>
          <w:p w:rsidR="0027521A" w:rsidRPr="007517EA" w:rsidRDefault="00602411" w:rsidP="00B52C57">
            <w:pPr>
              <w:pStyle w:val="ListParagraph"/>
              <w:numPr>
                <w:ilvl w:val="0"/>
                <w:numId w:val="2"/>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lastRenderedPageBreak/>
              <w:t>Pendidik</w:t>
            </w:r>
            <w:r w:rsidR="0027521A" w:rsidRPr="006E3A98">
              <w:rPr>
                <w:rFonts w:ascii="Bookman Old Style" w:hAnsi="Bookman Old Style" w:cs="Arial"/>
                <w:sz w:val="24"/>
                <w:szCs w:val="24"/>
              </w:rPr>
              <w:t>an diselenggarakan sebagai satu kesatuan yang sistematik dengan sistem terbuka da</w:t>
            </w:r>
            <w:r w:rsidR="00076B7E" w:rsidRPr="006E3A98">
              <w:rPr>
                <w:rFonts w:ascii="Bookman Old Style" w:hAnsi="Bookman Old Style" w:cs="Arial"/>
                <w:sz w:val="24"/>
                <w:szCs w:val="24"/>
              </w:rPr>
              <w:t>n</w:t>
            </w:r>
            <w:r w:rsidR="0027521A" w:rsidRPr="006E3A98">
              <w:rPr>
                <w:rFonts w:ascii="Bookman Old Style" w:hAnsi="Bookman Old Style" w:cs="Arial"/>
                <w:sz w:val="24"/>
                <w:szCs w:val="24"/>
              </w:rPr>
              <w:t xml:space="preserve"> multi</w:t>
            </w:r>
            <w:r w:rsidR="00076B7E" w:rsidRPr="006E3A98">
              <w:rPr>
                <w:rFonts w:ascii="Bookman Old Style" w:hAnsi="Bookman Old Style" w:cs="Arial"/>
                <w:sz w:val="24"/>
                <w:szCs w:val="24"/>
              </w:rPr>
              <w:t xml:space="preserve"> </w:t>
            </w:r>
            <w:r w:rsidR="0027521A" w:rsidRPr="006E3A98">
              <w:rPr>
                <w:rFonts w:ascii="Bookman Old Style" w:hAnsi="Bookman Old Style" w:cs="Arial"/>
                <w:sz w:val="24"/>
                <w:szCs w:val="24"/>
              </w:rPr>
              <w:t>makna.</w:t>
            </w:r>
          </w:p>
          <w:p w:rsidR="007517EA" w:rsidRPr="007517EA" w:rsidRDefault="007517EA" w:rsidP="007517EA">
            <w:pPr>
              <w:pStyle w:val="ListParagraph"/>
              <w:rPr>
                <w:rFonts w:ascii="Bookman Old Style" w:hAnsi="Bookman Old Style" w:cs="Arial"/>
                <w:sz w:val="12"/>
                <w:szCs w:val="24"/>
              </w:rPr>
            </w:pPr>
          </w:p>
          <w:p w:rsidR="0027521A" w:rsidRDefault="00602411" w:rsidP="00B52C57">
            <w:pPr>
              <w:pStyle w:val="ListParagraph"/>
              <w:numPr>
                <w:ilvl w:val="0"/>
                <w:numId w:val="2"/>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 xml:space="preserve">an diselenggarakan sebagai suatu proses pembudayaan dan pemberdayaan </w:t>
            </w:r>
            <w:r>
              <w:rPr>
                <w:rFonts w:ascii="Bookman Old Style" w:hAnsi="Bookman Old Style" w:cs="Arial"/>
                <w:sz w:val="24"/>
                <w:szCs w:val="24"/>
              </w:rPr>
              <w:t>Peserta Didik</w:t>
            </w:r>
            <w:r w:rsidR="0027521A" w:rsidRPr="006E3A98">
              <w:rPr>
                <w:rFonts w:ascii="Bookman Old Style" w:hAnsi="Bookman Old Style" w:cs="Arial"/>
                <w:sz w:val="24"/>
                <w:szCs w:val="24"/>
              </w:rPr>
              <w:t xml:space="preserve"> yang berlangsung sepanjang hayat.</w:t>
            </w:r>
          </w:p>
          <w:p w:rsidR="0027521A" w:rsidRDefault="00602411" w:rsidP="00B52C57">
            <w:pPr>
              <w:pStyle w:val="ListParagraph"/>
              <w:numPr>
                <w:ilvl w:val="0"/>
                <w:numId w:val="2"/>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 xml:space="preserve">an diselenggarakan dengan memberi keteladanan, membangun kemauan, dan mengembangkan kreativitas </w:t>
            </w:r>
            <w:r>
              <w:rPr>
                <w:rFonts w:ascii="Bookman Old Style" w:hAnsi="Bookman Old Style" w:cs="Arial"/>
                <w:sz w:val="24"/>
                <w:szCs w:val="24"/>
              </w:rPr>
              <w:t>Peserta Didik</w:t>
            </w:r>
            <w:r w:rsidR="0027521A" w:rsidRPr="006E3A98">
              <w:rPr>
                <w:rFonts w:ascii="Bookman Old Style" w:hAnsi="Bookman Old Style" w:cs="Arial"/>
                <w:sz w:val="24"/>
                <w:szCs w:val="24"/>
              </w:rPr>
              <w:t xml:space="preserve"> dalam proses pembelajaran.</w:t>
            </w:r>
          </w:p>
          <w:p w:rsidR="00CD2300" w:rsidRPr="00CD2300" w:rsidRDefault="00CD2300" w:rsidP="00CD2300">
            <w:pPr>
              <w:pStyle w:val="ListParagraph"/>
              <w:rPr>
                <w:rFonts w:ascii="Bookman Old Style" w:hAnsi="Bookman Old Style" w:cs="Arial"/>
                <w:sz w:val="10"/>
                <w:szCs w:val="24"/>
              </w:rPr>
            </w:pPr>
          </w:p>
          <w:p w:rsidR="0027521A" w:rsidRDefault="00602411" w:rsidP="00B52C57">
            <w:pPr>
              <w:pStyle w:val="ListParagraph"/>
              <w:numPr>
                <w:ilvl w:val="0"/>
                <w:numId w:val="2"/>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an diselenggarakan dengan mengembangkan budaya membaca, menulis, dan berhitung bagi segenap warga masyarakat.</w:t>
            </w:r>
          </w:p>
          <w:p w:rsidR="00CD2300" w:rsidRPr="00CD2300" w:rsidRDefault="00CD2300" w:rsidP="00CD2300">
            <w:pPr>
              <w:pStyle w:val="ListParagraph"/>
              <w:rPr>
                <w:rFonts w:ascii="Bookman Old Style" w:hAnsi="Bookman Old Style" w:cs="Arial"/>
                <w:sz w:val="8"/>
                <w:szCs w:val="24"/>
              </w:rPr>
            </w:pPr>
          </w:p>
          <w:p w:rsidR="0027521A" w:rsidRDefault="00602411" w:rsidP="00B52C57">
            <w:pPr>
              <w:pStyle w:val="ListParagraph"/>
              <w:numPr>
                <w:ilvl w:val="0"/>
                <w:numId w:val="2"/>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 xml:space="preserve">an diselenggarakan dengan memberdayakan semua komponen masyarakat melalui peran serta dalam penyelenggaran dan pengendalian mutu layanan </w:t>
            </w:r>
            <w:r>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an</w:t>
            </w:r>
            <w:r w:rsidR="0027521A" w:rsidRPr="006E3A98">
              <w:rPr>
                <w:rFonts w:ascii="Bookman Old Style" w:hAnsi="Bookman Old Style" w:cs="Arial"/>
                <w:sz w:val="24"/>
                <w:szCs w:val="24"/>
              </w:rPr>
              <w:t>.</w:t>
            </w:r>
          </w:p>
          <w:p w:rsidR="00CD2300" w:rsidRPr="00CD2300" w:rsidRDefault="00CD2300" w:rsidP="00CD2300">
            <w:pPr>
              <w:pStyle w:val="ListParagraph"/>
              <w:rPr>
                <w:rFonts w:ascii="Bookman Old Style" w:hAnsi="Bookman Old Style" w:cs="Arial"/>
                <w:sz w:val="12"/>
                <w:szCs w:val="24"/>
              </w:rPr>
            </w:pPr>
          </w:p>
          <w:p w:rsidR="0027521A" w:rsidRDefault="00602411" w:rsidP="00B52C57">
            <w:pPr>
              <w:pStyle w:val="ListParagraph"/>
              <w:numPr>
                <w:ilvl w:val="0"/>
                <w:numId w:val="2"/>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 xml:space="preserve">an diselenggarakan secara transparan dan diketahui masyarakat luas termasuk orang tua dan </w:t>
            </w:r>
            <w:r>
              <w:rPr>
                <w:rFonts w:ascii="Bookman Old Style" w:hAnsi="Bookman Old Style" w:cs="Arial"/>
                <w:sz w:val="24"/>
                <w:szCs w:val="24"/>
              </w:rPr>
              <w:t>Peserta Didik</w:t>
            </w:r>
            <w:r w:rsidR="0027521A" w:rsidRPr="006E3A98">
              <w:rPr>
                <w:rFonts w:ascii="Bookman Old Style" w:hAnsi="Bookman Old Style" w:cs="Arial"/>
                <w:sz w:val="24"/>
                <w:szCs w:val="24"/>
              </w:rPr>
              <w:t xml:space="preserve"> dengan tetap memperhatikan dan </w:t>
            </w:r>
            <w:r w:rsidR="0070025C">
              <w:rPr>
                <w:rFonts w:ascii="Bookman Old Style" w:hAnsi="Bookman Old Style" w:cs="Arial"/>
                <w:sz w:val="24"/>
                <w:szCs w:val="24"/>
              </w:rPr>
              <w:t>sesuai dengan ketentuan peraturan perundang-undangan yang berlaku</w:t>
            </w:r>
            <w:r w:rsidR="00076B7E" w:rsidRPr="006E3A98">
              <w:rPr>
                <w:rFonts w:ascii="Bookman Old Style" w:hAnsi="Bookman Old Style" w:cs="Arial"/>
                <w:sz w:val="24"/>
                <w:szCs w:val="24"/>
              </w:rPr>
              <w:t>.</w:t>
            </w:r>
          </w:p>
          <w:p w:rsidR="00CD2300" w:rsidRPr="00CD2300" w:rsidRDefault="00CD2300" w:rsidP="00CD2300">
            <w:pPr>
              <w:pStyle w:val="ListParagraph"/>
              <w:rPr>
                <w:rFonts w:ascii="Bookman Old Style" w:hAnsi="Bookman Old Style" w:cs="Arial"/>
                <w:sz w:val="8"/>
                <w:szCs w:val="24"/>
              </w:rPr>
            </w:pPr>
          </w:p>
          <w:p w:rsidR="0027521A" w:rsidRDefault="00602411" w:rsidP="00B52C57">
            <w:pPr>
              <w:pStyle w:val="ListParagraph"/>
              <w:numPr>
                <w:ilvl w:val="0"/>
                <w:numId w:val="2"/>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an diselenggarakan dengan berorientasi pada prosedur dan hasil yang dapat di</w:t>
            </w:r>
            <w:r w:rsidR="00076B7E" w:rsidRPr="006E3A98">
              <w:rPr>
                <w:rFonts w:ascii="Bookman Old Style" w:hAnsi="Bookman Old Style" w:cs="Arial"/>
                <w:sz w:val="24"/>
                <w:szCs w:val="24"/>
              </w:rPr>
              <w:t xml:space="preserve">pertanggung jawabkan </w:t>
            </w:r>
            <w:r w:rsidR="0027521A" w:rsidRPr="006E3A98">
              <w:rPr>
                <w:rFonts w:ascii="Bookman Old Style" w:hAnsi="Bookman Old Style" w:cs="Arial"/>
                <w:sz w:val="24"/>
                <w:szCs w:val="24"/>
              </w:rPr>
              <w:t xml:space="preserve"> kepada masyarakat, </w:t>
            </w:r>
            <w:r w:rsidR="0070025C">
              <w:rPr>
                <w:rFonts w:ascii="Bookman Old Style" w:hAnsi="Bookman Old Style" w:cs="Arial"/>
                <w:sz w:val="24"/>
                <w:szCs w:val="24"/>
              </w:rPr>
              <w:t>sesuai dengan ketentuan peraturan perundang-undangan yang berlaku</w:t>
            </w:r>
            <w:r w:rsidR="00076B7E" w:rsidRPr="006E3A98">
              <w:rPr>
                <w:rFonts w:ascii="Bookman Old Style" w:hAnsi="Bookman Old Style" w:cs="Arial"/>
                <w:sz w:val="24"/>
                <w:szCs w:val="24"/>
              </w:rPr>
              <w:t>.</w:t>
            </w:r>
          </w:p>
          <w:p w:rsidR="00CD2300" w:rsidRPr="00CD2300" w:rsidRDefault="00CD2300" w:rsidP="00CD2300">
            <w:pPr>
              <w:pStyle w:val="ListParagraph"/>
              <w:tabs>
                <w:tab w:val="left" w:pos="8907"/>
              </w:tabs>
              <w:spacing w:line="264" w:lineRule="auto"/>
              <w:ind w:left="426" w:right="-24"/>
              <w:jc w:val="both"/>
              <w:rPr>
                <w:rFonts w:ascii="Bookman Old Style" w:hAnsi="Bookman Old Style" w:cs="Arial"/>
                <w:sz w:val="8"/>
                <w:szCs w:val="24"/>
              </w:rPr>
            </w:pPr>
          </w:p>
          <w:p w:rsidR="0027521A" w:rsidRPr="006E3A98" w:rsidRDefault="00602411" w:rsidP="00B52C57">
            <w:pPr>
              <w:pStyle w:val="ListParagraph"/>
              <w:numPr>
                <w:ilvl w:val="0"/>
                <w:numId w:val="2"/>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an diselenggarakan secara berhasil guna dengan tetap mempertimbangkan kedayagunaan.</w:t>
            </w:r>
          </w:p>
          <w:p w:rsidR="0027521A" w:rsidRPr="006E3A98" w:rsidRDefault="0027521A" w:rsidP="00BC7FCA">
            <w:pPr>
              <w:pStyle w:val="ListParagraph"/>
              <w:tabs>
                <w:tab w:val="left" w:pos="8907"/>
              </w:tabs>
              <w:spacing w:line="264" w:lineRule="auto"/>
              <w:ind w:left="426" w:right="-24"/>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BC7FCA">
            <w:pPr>
              <w:spacing w:line="20" w:lineRule="atLeast"/>
              <w:jc w:val="center"/>
              <w:rPr>
                <w:rFonts w:ascii="Bookman Old Style" w:hAnsi="Bookman Old Style" w:cs="Arial"/>
                <w:sz w:val="24"/>
                <w:szCs w:val="24"/>
              </w:rPr>
            </w:pPr>
            <w:r w:rsidRPr="006E3A98">
              <w:rPr>
                <w:rFonts w:ascii="Bookman Old Style" w:hAnsi="Bookman Old Style" w:cs="Arial"/>
                <w:sz w:val="24"/>
                <w:szCs w:val="24"/>
              </w:rPr>
              <w:lastRenderedPageBreak/>
              <w:t xml:space="preserve">Pasal </w:t>
            </w:r>
            <w:r w:rsidR="0064338C" w:rsidRPr="006E3A98">
              <w:rPr>
                <w:rFonts w:ascii="Bookman Old Style" w:hAnsi="Bookman Old Style" w:cs="Arial"/>
                <w:sz w:val="24"/>
                <w:szCs w:val="24"/>
              </w:rPr>
              <w:t>5</w:t>
            </w:r>
          </w:p>
          <w:p w:rsidR="0027521A" w:rsidRPr="006E3A98" w:rsidRDefault="0027521A" w:rsidP="00BC7FCA">
            <w:pPr>
              <w:spacing w:line="20" w:lineRule="atLeast"/>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FE102F">
            <w:pPr>
              <w:pStyle w:val="ListParagraph"/>
              <w:tabs>
                <w:tab w:val="left" w:pos="8907"/>
              </w:tabs>
              <w:ind w:left="284" w:right="-24" w:hanging="284"/>
              <w:jc w:val="both"/>
              <w:rPr>
                <w:rFonts w:ascii="Bookman Old Style" w:hAnsi="Bookman Old Style" w:cs="Arial"/>
                <w:sz w:val="24"/>
                <w:szCs w:val="24"/>
              </w:rPr>
            </w:pPr>
            <w:r w:rsidRPr="006E3A98">
              <w:rPr>
                <w:rFonts w:ascii="Bookman Old Style" w:hAnsi="Bookman Old Style" w:cs="Arial"/>
                <w:sz w:val="24"/>
                <w:szCs w:val="24"/>
              </w:rPr>
              <w:t xml:space="preserve">Strategi pembangunan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an meliputi :</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 xml:space="preserve">pelaksanaan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Pr="006E3A98">
              <w:rPr>
                <w:rFonts w:ascii="Bookman Old Style" w:hAnsi="Bookman Old Style" w:cs="Arial"/>
                <w:sz w:val="24"/>
                <w:szCs w:val="24"/>
              </w:rPr>
              <w:t>agama serta akhlak mulia</w:t>
            </w:r>
            <w:r w:rsidRPr="006E3A98">
              <w:rPr>
                <w:rFonts w:ascii="Bookman Old Style" w:hAnsi="Bookman Old Style" w:cs="Arial"/>
                <w:sz w:val="24"/>
                <w:szCs w:val="24"/>
                <w:lang w:val="id-ID"/>
              </w:rPr>
              <w:t>;</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pengembangan dan pelaksanaan kurikulum berbasis kompetensi</w:t>
            </w:r>
            <w:r w:rsidRPr="006E3A98">
              <w:rPr>
                <w:rFonts w:ascii="Bookman Old Style" w:hAnsi="Bookman Old Style" w:cs="Arial"/>
                <w:sz w:val="24"/>
                <w:szCs w:val="24"/>
                <w:lang w:val="id-ID"/>
              </w:rPr>
              <w:t>;</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proses pembelajaran yang mendidik, dialogis, tematik dan saintifik</w:t>
            </w:r>
            <w:r w:rsidRPr="006E3A98">
              <w:rPr>
                <w:rFonts w:ascii="Bookman Old Style" w:hAnsi="Bookman Old Style" w:cs="Arial"/>
                <w:color w:val="C00000"/>
                <w:sz w:val="24"/>
                <w:szCs w:val="24"/>
              </w:rPr>
              <w:t xml:space="preserve"> </w:t>
            </w:r>
            <w:r w:rsidRPr="006E3A98">
              <w:rPr>
                <w:rFonts w:ascii="Bookman Old Style" w:hAnsi="Bookman Old Style" w:cs="Arial"/>
                <w:sz w:val="24"/>
                <w:szCs w:val="24"/>
              </w:rPr>
              <w:t>serta menyenangkan</w:t>
            </w:r>
            <w:r w:rsidRPr="006E3A98">
              <w:rPr>
                <w:rFonts w:ascii="Bookman Old Style" w:hAnsi="Bookman Old Style" w:cs="Arial"/>
                <w:sz w:val="24"/>
                <w:szCs w:val="24"/>
                <w:lang w:val="id-ID"/>
              </w:rPr>
              <w:t>;</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 xml:space="preserve">evaluasi, akreditasi, dan sertifikasi </w:t>
            </w:r>
            <w:r w:rsidR="00602411">
              <w:rPr>
                <w:rFonts w:ascii="Bookman Old Style" w:hAnsi="Bookman Old Style" w:cs="Arial"/>
                <w:sz w:val="24"/>
                <w:szCs w:val="24"/>
              </w:rPr>
              <w:t xml:space="preserve"> </w:t>
            </w:r>
            <w:r w:rsidR="00FF268D">
              <w:rPr>
                <w:rFonts w:ascii="Bookman Old Style" w:hAnsi="Bookman Old Style" w:cs="Arial"/>
                <w:sz w:val="24"/>
                <w:szCs w:val="24"/>
              </w:rPr>
              <w:t>pendidik</w:t>
            </w:r>
            <w:r w:rsidR="00FF268D" w:rsidRPr="006E3A98">
              <w:rPr>
                <w:rFonts w:ascii="Bookman Old Style" w:hAnsi="Bookman Old Style" w:cs="Arial"/>
                <w:sz w:val="24"/>
                <w:szCs w:val="24"/>
              </w:rPr>
              <w:t xml:space="preserve">an </w:t>
            </w:r>
            <w:r w:rsidRPr="006E3A98">
              <w:rPr>
                <w:rFonts w:ascii="Bookman Old Style" w:hAnsi="Bookman Old Style" w:cs="Arial"/>
                <w:sz w:val="24"/>
                <w:szCs w:val="24"/>
              </w:rPr>
              <w:t>yang memberdayakan</w:t>
            </w:r>
            <w:r w:rsidRPr="006E3A98">
              <w:rPr>
                <w:rFonts w:ascii="Bookman Old Style" w:hAnsi="Bookman Old Style" w:cs="Arial"/>
                <w:sz w:val="24"/>
                <w:szCs w:val="24"/>
                <w:lang w:val="id-ID"/>
              </w:rPr>
              <w:t>;</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 xml:space="preserve">peningkatan keprofesionalan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 dan </w:t>
            </w:r>
            <w:r w:rsidR="001F607B">
              <w:rPr>
                <w:rFonts w:ascii="Bookman Old Style" w:hAnsi="Bookman Old Style" w:cs="Arial"/>
                <w:sz w:val="24"/>
                <w:szCs w:val="24"/>
              </w:rPr>
              <w:t>Tenaga Kependidikan</w:t>
            </w:r>
            <w:r w:rsidRPr="006E3A98">
              <w:rPr>
                <w:rFonts w:ascii="Bookman Old Style" w:hAnsi="Bookman Old Style" w:cs="Arial"/>
                <w:sz w:val="24"/>
                <w:szCs w:val="24"/>
                <w:lang w:val="id-ID"/>
              </w:rPr>
              <w:t>;</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penyediaan sarana dan prasarana  belajar yang memadai dan mendidik</w:t>
            </w:r>
            <w:r w:rsidRPr="006E3A98">
              <w:rPr>
                <w:rFonts w:ascii="Bookman Old Style" w:hAnsi="Bookman Old Style" w:cs="Arial"/>
                <w:sz w:val="24"/>
                <w:szCs w:val="24"/>
                <w:lang w:val="id-ID"/>
              </w:rPr>
              <w:t>;</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 xml:space="preserve">pembiayaan </w:t>
            </w:r>
            <w:r w:rsidR="00602411">
              <w:rPr>
                <w:rFonts w:ascii="Bookman Old Style" w:hAnsi="Bookman Old Style" w:cs="Arial"/>
                <w:sz w:val="24"/>
                <w:szCs w:val="24"/>
              </w:rPr>
              <w:t xml:space="preserve"> </w:t>
            </w:r>
            <w:r w:rsidR="001F607B">
              <w:rPr>
                <w:rFonts w:ascii="Bookman Old Style" w:hAnsi="Bookman Old Style" w:cs="Arial"/>
                <w:sz w:val="24"/>
                <w:szCs w:val="24"/>
              </w:rPr>
              <w:t>pendidik</w:t>
            </w:r>
            <w:r w:rsidR="001F607B" w:rsidRPr="006E3A98">
              <w:rPr>
                <w:rFonts w:ascii="Bookman Old Style" w:hAnsi="Bookman Old Style" w:cs="Arial"/>
                <w:sz w:val="24"/>
                <w:szCs w:val="24"/>
              </w:rPr>
              <w:t xml:space="preserve">an </w:t>
            </w:r>
            <w:r w:rsidRPr="006E3A98">
              <w:rPr>
                <w:rFonts w:ascii="Bookman Old Style" w:hAnsi="Bookman Old Style" w:cs="Arial"/>
                <w:sz w:val="24"/>
                <w:szCs w:val="24"/>
              </w:rPr>
              <w:t>yang terjangkau sesuai dengan prinsip pemerataan dan berkeadilan</w:t>
            </w:r>
            <w:r w:rsidRPr="006E3A98">
              <w:rPr>
                <w:rFonts w:ascii="Bookman Old Style" w:hAnsi="Bookman Old Style" w:cs="Arial"/>
                <w:sz w:val="24"/>
                <w:szCs w:val="24"/>
                <w:lang w:val="id-ID"/>
              </w:rPr>
              <w:t>;</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 xml:space="preserve">penyelenggaraan </w:t>
            </w:r>
            <w:r w:rsidR="00602411">
              <w:rPr>
                <w:rFonts w:ascii="Bookman Old Style" w:hAnsi="Bookman Old Style" w:cs="Arial"/>
                <w:sz w:val="24"/>
                <w:szCs w:val="24"/>
              </w:rPr>
              <w:t xml:space="preserve"> </w:t>
            </w:r>
            <w:r w:rsidR="001F607B">
              <w:rPr>
                <w:rFonts w:ascii="Bookman Old Style" w:hAnsi="Bookman Old Style" w:cs="Arial"/>
                <w:sz w:val="24"/>
                <w:szCs w:val="24"/>
              </w:rPr>
              <w:t>pendidik</w:t>
            </w:r>
            <w:r w:rsidR="001F607B" w:rsidRPr="006E3A98">
              <w:rPr>
                <w:rFonts w:ascii="Bookman Old Style" w:hAnsi="Bookman Old Style" w:cs="Arial"/>
                <w:sz w:val="24"/>
                <w:szCs w:val="24"/>
              </w:rPr>
              <w:t xml:space="preserve">an </w:t>
            </w:r>
            <w:r w:rsidRPr="006E3A98">
              <w:rPr>
                <w:rFonts w:ascii="Bookman Old Style" w:hAnsi="Bookman Old Style" w:cs="Arial"/>
                <w:sz w:val="24"/>
                <w:szCs w:val="24"/>
              </w:rPr>
              <w:t>yang terbuka dan merata serta berkualitas</w:t>
            </w:r>
            <w:r w:rsidRPr="006E3A98">
              <w:rPr>
                <w:rFonts w:ascii="Bookman Old Style" w:hAnsi="Bookman Old Style" w:cs="Arial"/>
                <w:sz w:val="24"/>
                <w:szCs w:val="24"/>
                <w:lang w:val="id-ID"/>
              </w:rPr>
              <w:t>;</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pelaksanaan wajib belajar</w:t>
            </w:r>
            <w:r w:rsidRPr="006E3A98">
              <w:rPr>
                <w:rFonts w:ascii="Bookman Old Style" w:hAnsi="Bookman Old Style" w:cs="Arial"/>
                <w:sz w:val="24"/>
                <w:szCs w:val="24"/>
                <w:lang w:val="id-ID"/>
              </w:rPr>
              <w:t>;</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 xml:space="preserve">pelaksanaan otonomi manajemen </w:t>
            </w:r>
            <w:r w:rsidR="00602411">
              <w:rPr>
                <w:rFonts w:ascii="Bookman Old Style" w:hAnsi="Bookman Old Style" w:cs="Arial"/>
                <w:sz w:val="24"/>
                <w:szCs w:val="24"/>
              </w:rPr>
              <w:t xml:space="preserve"> </w:t>
            </w:r>
            <w:r w:rsidR="001F607B">
              <w:rPr>
                <w:rFonts w:ascii="Bookman Old Style" w:hAnsi="Bookman Old Style" w:cs="Arial"/>
                <w:sz w:val="24"/>
                <w:szCs w:val="24"/>
              </w:rPr>
              <w:t>pendidik</w:t>
            </w:r>
            <w:r w:rsidR="001F607B" w:rsidRPr="006E3A98">
              <w:rPr>
                <w:rFonts w:ascii="Bookman Old Style" w:hAnsi="Bookman Old Style" w:cs="Arial"/>
                <w:sz w:val="24"/>
                <w:szCs w:val="24"/>
              </w:rPr>
              <w:t>an</w:t>
            </w:r>
            <w:r w:rsidRPr="006E3A98">
              <w:rPr>
                <w:rFonts w:ascii="Bookman Old Style" w:hAnsi="Bookman Old Style" w:cs="Arial"/>
                <w:sz w:val="24"/>
                <w:szCs w:val="24"/>
                <w:lang w:val="id-ID"/>
              </w:rPr>
              <w:t>;</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pemberdayaan peran masyarakat</w:t>
            </w:r>
            <w:r w:rsidRPr="006E3A98">
              <w:rPr>
                <w:rFonts w:ascii="Bookman Old Style" w:hAnsi="Bookman Old Style" w:cs="Arial"/>
                <w:sz w:val="24"/>
                <w:szCs w:val="24"/>
                <w:lang w:val="id-ID"/>
              </w:rPr>
              <w:t>;</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pusat pembudayaan  dan pembangunan masyarakat</w:t>
            </w:r>
            <w:r w:rsidRPr="006E3A98">
              <w:rPr>
                <w:rFonts w:ascii="Bookman Old Style" w:hAnsi="Bookman Old Style" w:cs="Arial"/>
                <w:sz w:val="24"/>
                <w:szCs w:val="24"/>
                <w:lang w:val="id-ID"/>
              </w:rPr>
              <w:t>;</w:t>
            </w:r>
          </w:p>
          <w:p w:rsidR="0027521A"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t>melaksana</w:t>
            </w:r>
            <w:r w:rsidR="00BD7DD6" w:rsidRPr="006E3A98">
              <w:rPr>
                <w:rFonts w:ascii="Bookman Old Style" w:hAnsi="Bookman Old Style" w:cs="Arial"/>
                <w:sz w:val="24"/>
                <w:szCs w:val="24"/>
              </w:rPr>
              <w:t>k</w:t>
            </w:r>
            <w:r w:rsidRPr="006E3A98">
              <w:rPr>
                <w:rFonts w:ascii="Bookman Old Style" w:hAnsi="Bookman Old Style" w:cs="Arial"/>
                <w:sz w:val="24"/>
                <w:szCs w:val="24"/>
              </w:rPr>
              <w:t xml:space="preserve">an pengawasan dalam penyelenggaraan  </w:t>
            </w:r>
            <w:r w:rsidR="00602411">
              <w:rPr>
                <w:rFonts w:ascii="Bookman Old Style" w:hAnsi="Bookman Old Style" w:cs="Arial"/>
                <w:sz w:val="24"/>
                <w:szCs w:val="24"/>
              </w:rPr>
              <w:t xml:space="preserve"> </w:t>
            </w:r>
            <w:r w:rsidR="001F607B">
              <w:rPr>
                <w:rFonts w:ascii="Bookman Old Style" w:hAnsi="Bookman Old Style" w:cs="Arial"/>
                <w:sz w:val="24"/>
                <w:szCs w:val="24"/>
              </w:rPr>
              <w:t>pendidik</w:t>
            </w:r>
            <w:r w:rsidR="001F607B" w:rsidRPr="006E3A98">
              <w:rPr>
                <w:rFonts w:ascii="Bookman Old Style" w:hAnsi="Bookman Old Style" w:cs="Arial"/>
                <w:sz w:val="24"/>
                <w:szCs w:val="24"/>
              </w:rPr>
              <w:t>an</w:t>
            </w:r>
            <w:r w:rsidRPr="006E3A98">
              <w:rPr>
                <w:rFonts w:ascii="Bookman Old Style" w:hAnsi="Bookman Old Style" w:cs="Arial"/>
                <w:sz w:val="24"/>
                <w:szCs w:val="24"/>
                <w:lang w:val="id-ID"/>
              </w:rPr>
              <w:t>;</w:t>
            </w:r>
            <w:r w:rsidR="00BD7DD6" w:rsidRPr="006E3A98">
              <w:rPr>
                <w:rFonts w:ascii="Bookman Old Style" w:hAnsi="Bookman Old Style" w:cs="Arial"/>
                <w:sz w:val="24"/>
                <w:szCs w:val="24"/>
              </w:rPr>
              <w:t>dan</w:t>
            </w:r>
          </w:p>
          <w:p w:rsidR="009E4508" w:rsidRPr="006E3A98" w:rsidRDefault="00B17486" w:rsidP="00B17486">
            <w:pPr>
              <w:pStyle w:val="ListParagraph"/>
              <w:numPr>
                <w:ilvl w:val="0"/>
                <w:numId w:val="3"/>
              </w:numPr>
              <w:tabs>
                <w:tab w:val="left" w:pos="459"/>
                <w:tab w:val="left" w:pos="8907"/>
              </w:tabs>
              <w:spacing w:line="264" w:lineRule="auto"/>
              <w:ind w:left="459" w:right="-24" w:hanging="459"/>
              <w:jc w:val="both"/>
              <w:rPr>
                <w:rFonts w:ascii="Bookman Old Style" w:hAnsi="Bookman Old Style" w:cs="Arial"/>
                <w:sz w:val="24"/>
                <w:szCs w:val="24"/>
              </w:rPr>
            </w:pPr>
            <w:r w:rsidRPr="006E3A98">
              <w:rPr>
                <w:rFonts w:ascii="Bookman Old Style" w:hAnsi="Bookman Old Style" w:cs="Arial"/>
                <w:sz w:val="24"/>
                <w:szCs w:val="24"/>
              </w:rPr>
              <w:lastRenderedPageBreak/>
              <w:t xml:space="preserve">menyediakan anggaran </w:t>
            </w:r>
            <w:r w:rsidR="00602411">
              <w:rPr>
                <w:rFonts w:ascii="Bookman Old Style" w:hAnsi="Bookman Old Style" w:cs="Arial"/>
                <w:sz w:val="24"/>
                <w:szCs w:val="24"/>
              </w:rPr>
              <w:t xml:space="preserve"> </w:t>
            </w:r>
            <w:r w:rsidR="001F607B">
              <w:rPr>
                <w:rFonts w:ascii="Bookman Old Style" w:hAnsi="Bookman Old Style" w:cs="Arial"/>
                <w:sz w:val="24"/>
                <w:szCs w:val="24"/>
              </w:rPr>
              <w:t>pendidik</w:t>
            </w:r>
            <w:r w:rsidR="001F607B" w:rsidRPr="006E3A98">
              <w:rPr>
                <w:rFonts w:ascii="Bookman Old Style" w:hAnsi="Bookman Old Style" w:cs="Arial"/>
                <w:sz w:val="24"/>
                <w:szCs w:val="24"/>
              </w:rPr>
              <w:t xml:space="preserve">an </w:t>
            </w:r>
            <w:r w:rsidRPr="006E3A98">
              <w:rPr>
                <w:rFonts w:ascii="Bookman Old Style" w:hAnsi="Bookman Old Style" w:cs="Arial"/>
                <w:sz w:val="24"/>
                <w:szCs w:val="24"/>
              </w:rPr>
              <w:t>sesu</w:t>
            </w:r>
            <w:r w:rsidR="00BD7DD6" w:rsidRPr="006E3A98">
              <w:rPr>
                <w:rFonts w:ascii="Bookman Old Style" w:hAnsi="Bookman Old Style" w:cs="Arial"/>
                <w:sz w:val="24"/>
                <w:szCs w:val="24"/>
              </w:rPr>
              <w:t>a</w:t>
            </w:r>
            <w:r w:rsidRPr="006E3A98">
              <w:rPr>
                <w:rFonts w:ascii="Bookman Old Style" w:hAnsi="Bookman Old Style" w:cs="Arial"/>
                <w:sz w:val="24"/>
                <w:szCs w:val="24"/>
              </w:rPr>
              <w:t xml:space="preserve">i dengan amanah </w:t>
            </w:r>
            <w:r w:rsidR="00AD2E05" w:rsidRPr="006E3A98">
              <w:rPr>
                <w:rFonts w:ascii="Bookman Old Style" w:hAnsi="Bookman Old Style" w:cs="Arial"/>
                <w:sz w:val="24"/>
                <w:szCs w:val="24"/>
              </w:rPr>
              <w:t>U</w:t>
            </w:r>
            <w:r w:rsidR="00AD2E05" w:rsidRPr="006E3A98">
              <w:rPr>
                <w:rFonts w:ascii="Bookman Old Style" w:hAnsi="Bookman Old Style" w:cs="Arial"/>
                <w:sz w:val="24"/>
                <w:szCs w:val="24"/>
                <w:lang w:val="id-ID"/>
              </w:rPr>
              <w:t>ndang-</w:t>
            </w:r>
            <w:r w:rsidR="00AD2E05" w:rsidRPr="006E3A98">
              <w:rPr>
                <w:rFonts w:ascii="Bookman Old Style" w:hAnsi="Bookman Old Style" w:cs="Arial"/>
                <w:sz w:val="24"/>
                <w:szCs w:val="24"/>
              </w:rPr>
              <w:t>U</w:t>
            </w:r>
            <w:r w:rsidR="00AD2E05" w:rsidRPr="006E3A98">
              <w:rPr>
                <w:rFonts w:ascii="Bookman Old Style" w:hAnsi="Bookman Old Style" w:cs="Arial"/>
                <w:sz w:val="24"/>
                <w:szCs w:val="24"/>
                <w:lang w:val="id-ID"/>
              </w:rPr>
              <w:t xml:space="preserve">ndang </w:t>
            </w:r>
            <w:r w:rsidR="00AD2E05" w:rsidRPr="006E3A98">
              <w:rPr>
                <w:rFonts w:ascii="Bookman Old Style" w:hAnsi="Bookman Old Style" w:cs="Arial"/>
                <w:sz w:val="24"/>
                <w:szCs w:val="24"/>
              </w:rPr>
              <w:t>D</w:t>
            </w:r>
            <w:r w:rsidR="00AD2E05" w:rsidRPr="006E3A98">
              <w:rPr>
                <w:rFonts w:ascii="Bookman Old Style" w:hAnsi="Bookman Old Style" w:cs="Arial"/>
                <w:sz w:val="24"/>
                <w:szCs w:val="24"/>
                <w:lang w:val="id-ID"/>
              </w:rPr>
              <w:t>asar Negara Republik Indonesia Tahun</w:t>
            </w:r>
            <w:r w:rsidR="00AD2E05" w:rsidRPr="006E3A98">
              <w:rPr>
                <w:rFonts w:ascii="Bookman Old Style" w:hAnsi="Bookman Old Style" w:cs="Arial"/>
                <w:sz w:val="24"/>
                <w:szCs w:val="24"/>
              </w:rPr>
              <w:t xml:space="preserve"> </w:t>
            </w:r>
            <w:r w:rsidRPr="006E3A98">
              <w:rPr>
                <w:rFonts w:ascii="Bookman Old Style" w:hAnsi="Bookman Old Style" w:cs="Arial"/>
                <w:sz w:val="24"/>
                <w:szCs w:val="24"/>
              </w:rPr>
              <w:t>1945</w:t>
            </w:r>
            <w:r w:rsidR="00BD7DD6" w:rsidRPr="006E3A98">
              <w:rPr>
                <w:rFonts w:ascii="Bookman Old Style" w:hAnsi="Bookman Old Style" w:cs="Arial"/>
                <w:sz w:val="24"/>
                <w:szCs w:val="24"/>
              </w:rPr>
              <w:t>.</w:t>
            </w:r>
          </w:p>
          <w:p w:rsidR="001064DC" w:rsidRDefault="001064DC" w:rsidP="009A292A">
            <w:pPr>
              <w:spacing w:line="20" w:lineRule="atLeast"/>
              <w:jc w:val="both"/>
              <w:rPr>
                <w:rFonts w:ascii="Bookman Old Style" w:hAnsi="Bookman Old Style" w:cs="Arial"/>
                <w:i/>
                <w:color w:val="FF0000"/>
                <w:sz w:val="24"/>
                <w:szCs w:val="24"/>
              </w:rPr>
            </w:pPr>
          </w:p>
          <w:p w:rsidR="00CD2300" w:rsidRPr="006E3A98" w:rsidRDefault="00CD2300" w:rsidP="009A292A">
            <w:pPr>
              <w:spacing w:line="20" w:lineRule="atLeast"/>
              <w:jc w:val="both"/>
              <w:rPr>
                <w:rFonts w:ascii="Bookman Old Style" w:hAnsi="Bookman Old Style" w:cs="Arial"/>
                <w:i/>
                <w:color w:val="FF0000"/>
                <w:sz w:val="24"/>
                <w:szCs w:val="24"/>
              </w:rPr>
            </w:pPr>
          </w:p>
        </w:tc>
      </w:tr>
      <w:tr w:rsidR="0027521A" w:rsidRPr="006E3A98" w:rsidTr="00C213BA">
        <w:trPr>
          <w:gridBefore w:val="2"/>
          <w:wBefore w:w="1951" w:type="dxa"/>
        </w:trPr>
        <w:tc>
          <w:tcPr>
            <w:tcW w:w="7655" w:type="dxa"/>
            <w:gridSpan w:val="2"/>
          </w:tcPr>
          <w:p w:rsidR="0027521A" w:rsidRPr="006E3A98" w:rsidRDefault="0027521A" w:rsidP="006B6E07">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rPr>
              <w:lastRenderedPageBreak/>
              <w:t>BAB IV</w:t>
            </w:r>
          </w:p>
        </w:tc>
      </w:tr>
      <w:tr w:rsidR="0027521A" w:rsidRPr="006E3A98" w:rsidTr="00C213BA">
        <w:trPr>
          <w:gridBefore w:val="2"/>
          <w:wBefore w:w="1951" w:type="dxa"/>
        </w:trPr>
        <w:tc>
          <w:tcPr>
            <w:tcW w:w="7655" w:type="dxa"/>
            <w:gridSpan w:val="2"/>
          </w:tcPr>
          <w:p w:rsidR="00CD2300" w:rsidRDefault="00CD2300" w:rsidP="000C41DE">
            <w:pPr>
              <w:spacing w:line="20" w:lineRule="atLeast"/>
              <w:jc w:val="center"/>
              <w:rPr>
                <w:rFonts w:ascii="Bookman Old Style" w:hAnsi="Bookman Old Style" w:cs="Arial"/>
                <w:sz w:val="24"/>
                <w:szCs w:val="24"/>
              </w:rPr>
            </w:pPr>
          </w:p>
          <w:p w:rsidR="0027521A" w:rsidRPr="006E3A98" w:rsidRDefault="0027521A" w:rsidP="00CD2300">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HAK DAN KEWAJIBAN</w:t>
            </w:r>
          </w:p>
        </w:tc>
      </w:tr>
      <w:tr w:rsidR="0027521A" w:rsidRPr="006E3A98" w:rsidTr="00C213BA">
        <w:trPr>
          <w:gridBefore w:val="2"/>
          <w:wBefore w:w="1951" w:type="dxa"/>
        </w:trPr>
        <w:tc>
          <w:tcPr>
            <w:tcW w:w="7655" w:type="dxa"/>
            <w:gridSpan w:val="2"/>
          </w:tcPr>
          <w:p w:rsidR="0027521A" w:rsidRPr="006E3A98" w:rsidRDefault="0027521A" w:rsidP="000C41DE">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Bagian Kesatu</w:t>
            </w:r>
          </w:p>
        </w:tc>
      </w:tr>
      <w:tr w:rsidR="0027521A" w:rsidRPr="006E3A98" w:rsidTr="00C213BA">
        <w:trPr>
          <w:gridBefore w:val="2"/>
          <w:wBefore w:w="1951" w:type="dxa"/>
        </w:trPr>
        <w:tc>
          <w:tcPr>
            <w:tcW w:w="7655" w:type="dxa"/>
            <w:gridSpan w:val="2"/>
          </w:tcPr>
          <w:p w:rsidR="0027521A" w:rsidRPr="006E3A98" w:rsidRDefault="0027521A" w:rsidP="000C41DE">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 xml:space="preserve">Hak dan Kewajiban Warga </w:t>
            </w:r>
            <w:r w:rsidR="00BD7DD6" w:rsidRPr="006E3A98">
              <w:rPr>
                <w:rFonts w:ascii="Bookman Old Style" w:hAnsi="Bookman Old Style" w:cs="Arial"/>
                <w:sz w:val="24"/>
                <w:szCs w:val="24"/>
                <w:lang w:val="fi-FI"/>
              </w:rPr>
              <w:t>Kota</w:t>
            </w:r>
          </w:p>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0C41DE">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 xml:space="preserve">Pasal </w:t>
            </w:r>
            <w:r w:rsidR="00C628F1" w:rsidRPr="006E3A98">
              <w:rPr>
                <w:rFonts w:ascii="Bookman Old Style" w:hAnsi="Bookman Old Style" w:cs="Arial"/>
                <w:sz w:val="24"/>
                <w:szCs w:val="24"/>
                <w:lang w:val="fi-FI"/>
              </w:rPr>
              <w:t>6</w:t>
            </w:r>
          </w:p>
          <w:p w:rsidR="0027521A" w:rsidRPr="006E3A98" w:rsidRDefault="0027521A" w:rsidP="000C41DE">
            <w:pPr>
              <w:tabs>
                <w:tab w:val="left" w:pos="8907"/>
              </w:tabs>
              <w:ind w:right="-24"/>
              <w:jc w:val="center"/>
              <w:rPr>
                <w:rFonts w:ascii="Bookman Old Style" w:hAnsi="Bookman Old Style" w:cs="Arial"/>
                <w:sz w:val="24"/>
                <w:szCs w:val="24"/>
                <w:lang w:val="fi-FI"/>
              </w:rPr>
            </w:pPr>
          </w:p>
        </w:tc>
      </w:tr>
      <w:tr w:rsidR="0027521A" w:rsidRPr="006E3A98" w:rsidTr="00C213BA">
        <w:trPr>
          <w:gridBefore w:val="2"/>
          <w:wBefore w:w="1951" w:type="dxa"/>
        </w:trPr>
        <w:tc>
          <w:tcPr>
            <w:tcW w:w="7655" w:type="dxa"/>
            <w:gridSpan w:val="2"/>
          </w:tcPr>
          <w:p w:rsidR="0027521A" w:rsidRPr="006E3A98" w:rsidRDefault="0027521A" w:rsidP="00B52C57">
            <w:pPr>
              <w:pStyle w:val="ListParagraph"/>
              <w:numPr>
                <w:ilvl w:val="0"/>
                <w:numId w:val="4"/>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Setiap warga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mempunyai hak yang sama untuk me</w:t>
            </w:r>
            <w:r w:rsidR="009A292A" w:rsidRPr="006E3A98">
              <w:rPr>
                <w:rFonts w:ascii="Bookman Old Style" w:hAnsi="Bookman Old Style" w:cs="Arial"/>
                <w:sz w:val="24"/>
                <w:szCs w:val="24"/>
                <w:lang w:val="fi-FI"/>
              </w:rPr>
              <w:t>mperole</w:t>
            </w:r>
            <w:r w:rsidR="00336D80" w:rsidRPr="006E3A98">
              <w:rPr>
                <w:rFonts w:ascii="Bookman Old Style" w:hAnsi="Bookman Old Style" w:cs="Arial"/>
                <w:sz w:val="24"/>
                <w:szCs w:val="24"/>
                <w:lang w:val="fi-FI"/>
              </w:rPr>
              <w:t xml:space="preserve">h </w:t>
            </w:r>
            <w:r w:rsidR="00602411">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 xml:space="preserve">an </w:t>
            </w:r>
            <w:r w:rsidR="00336D80" w:rsidRPr="006E3A98">
              <w:rPr>
                <w:rFonts w:ascii="Bookman Old Style" w:hAnsi="Bookman Old Style" w:cs="Arial"/>
                <w:sz w:val="24"/>
                <w:szCs w:val="24"/>
                <w:lang w:val="fi-FI"/>
              </w:rPr>
              <w:t>yang</w:t>
            </w:r>
            <w:r w:rsidR="009A292A" w:rsidRPr="006E3A98">
              <w:rPr>
                <w:rFonts w:ascii="Bookman Old Style" w:hAnsi="Bookman Old Style" w:cs="Arial"/>
                <w:sz w:val="24"/>
                <w:szCs w:val="24"/>
                <w:lang w:val="fi-FI"/>
              </w:rPr>
              <w:t xml:space="preserve"> berkualitas</w:t>
            </w:r>
            <w:r w:rsidRPr="006E3A98">
              <w:rPr>
                <w:rFonts w:ascii="Bookman Old Style" w:hAnsi="Bookman Old Style" w:cs="Arial"/>
                <w:sz w:val="24"/>
                <w:szCs w:val="24"/>
                <w:lang w:val="fi-FI"/>
              </w:rPr>
              <w:t>.</w:t>
            </w:r>
          </w:p>
          <w:p w:rsidR="0027521A" w:rsidRPr="006E3A98" w:rsidRDefault="0027521A" w:rsidP="00B52C57">
            <w:pPr>
              <w:numPr>
                <w:ilvl w:val="0"/>
                <w:numId w:val="4"/>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Warga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yang memiliki kelainan fisik, emosional, mental, intelektual, dan/atau sosial berhak memperoleh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an </w:t>
            </w:r>
            <w:r w:rsidR="001F607B" w:rsidRPr="006E3A98">
              <w:rPr>
                <w:rFonts w:ascii="Bookman Old Style" w:hAnsi="Bookman Old Style" w:cs="Arial"/>
                <w:sz w:val="24"/>
                <w:szCs w:val="24"/>
                <w:lang w:val="fi-FI"/>
              </w:rPr>
              <w:t>Khusus</w:t>
            </w:r>
            <w:r w:rsidRPr="006E3A98">
              <w:rPr>
                <w:rFonts w:ascii="Bookman Old Style" w:hAnsi="Bookman Old Style" w:cs="Arial"/>
                <w:sz w:val="24"/>
                <w:szCs w:val="24"/>
                <w:lang w:val="fi-FI"/>
              </w:rPr>
              <w:t>.</w:t>
            </w:r>
          </w:p>
          <w:p w:rsidR="0027521A" w:rsidRPr="006E3A98" w:rsidRDefault="0027521A" w:rsidP="00B52C57">
            <w:pPr>
              <w:numPr>
                <w:ilvl w:val="0"/>
                <w:numId w:val="4"/>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Warga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yang mengalami bencana alam, bencana sosial, dan/atau yang berada dalam kondisi tertentu sehingga tidak bisa mengikuti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an pada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berhak memperoleh </w:t>
            </w:r>
            <w:r w:rsidR="00602411">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layanan khusus.</w:t>
            </w:r>
          </w:p>
          <w:p w:rsidR="0027521A" w:rsidRPr="006E3A98" w:rsidRDefault="0027521A" w:rsidP="00B52C57">
            <w:pPr>
              <w:numPr>
                <w:ilvl w:val="0"/>
                <w:numId w:val="4"/>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Warga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yang memiliki potensi kecerdasan dan bakat istimewa berhak memperoleh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an khusus.</w:t>
            </w:r>
          </w:p>
          <w:p w:rsidR="0027521A" w:rsidRPr="006E3A98" w:rsidRDefault="0027521A" w:rsidP="00B52C57">
            <w:pPr>
              <w:numPr>
                <w:ilvl w:val="0"/>
                <w:numId w:val="4"/>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Setiap </w:t>
            </w:r>
            <w:r w:rsidR="00BD7DD6" w:rsidRPr="006E3A98">
              <w:rPr>
                <w:rFonts w:ascii="Bookman Old Style" w:hAnsi="Bookman Old Style" w:cs="Arial"/>
                <w:sz w:val="24"/>
                <w:szCs w:val="24"/>
                <w:lang w:val="fi-FI"/>
              </w:rPr>
              <w:t>w</w:t>
            </w:r>
            <w:r w:rsidRPr="006E3A98">
              <w:rPr>
                <w:rFonts w:ascii="Bookman Old Style" w:hAnsi="Bookman Old Style" w:cs="Arial"/>
                <w:sz w:val="24"/>
                <w:szCs w:val="24"/>
                <w:lang w:val="fi-FI"/>
              </w:rPr>
              <w:t xml:space="preserve">arga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berhak mendapat kesempatan meningkatkan </w:t>
            </w:r>
            <w:r w:rsidR="00602411">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sepanjang hayat.</w:t>
            </w:r>
          </w:p>
          <w:p w:rsidR="0027521A" w:rsidRPr="006E3A98" w:rsidRDefault="0027521A" w:rsidP="00BD7DD6">
            <w:pPr>
              <w:numPr>
                <w:ilvl w:val="0"/>
                <w:numId w:val="4"/>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Setiap </w:t>
            </w:r>
            <w:r w:rsidR="00BD7DD6" w:rsidRPr="006E3A98">
              <w:rPr>
                <w:rFonts w:ascii="Bookman Old Style" w:hAnsi="Bookman Old Style" w:cs="Arial"/>
                <w:sz w:val="24"/>
                <w:szCs w:val="24"/>
                <w:lang w:val="fi-FI"/>
              </w:rPr>
              <w:t>w</w:t>
            </w:r>
            <w:r w:rsidRPr="006E3A98">
              <w:rPr>
                <w:rFonts w:ascii="Bookman Old Style" w:hAnsi="Bookman Old Style" w:cs="Arial"/>
                <w:sz w:val="24"/>
                <w:szCs w:val="24"/>
                <w:lang w:val="fi-FI"/>
              </w:rPr>
              <w:t xml:space="preserve">arga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berhak untuk berperan serta dalam penguasaan, pemanfaatan, dan pengembangan ilmu pengetahuan</w:t>
            </w:r>
            <w:r w:rsidRPr="006E3A98">
              <w:rPr>
                <w:rFonts w:ascii="Bookman Old Style" w:hAnsi="Bookman Old Style" w:cs="Arial"/>
                <w:sz w:val="24"/>
                <w:szCs w:val="24"/>
              </w:rPr>
              <w:t xml:space="preserve"> </w:t>
            </w:r>
            <w:r w:rsidRPr="006E3A98">
              <w:rPr>
                <w:rFonts w:ascii="Bookman Old Style" w:hAnsi="Bookman Old Style" w:cs="Arial"/>
                <w:sz w:val="24"/>
                <w:szCs w:val="24"/>
                <w:lang w:val="fi-FI"/>
              </w:rPr>
              <w:t xml:space="preserve">teknologi, seni, budaya, dan olahraga untuk meningkatkan kesejahteraan pribadi, </w:t>
            </w:r>
            <w:r w:rsidR="00677E21" w:rsidRPr="006E3A98">
              <w:rPr>
                <w:rFonts w:ascii="Bookman Old Style" w:hAnsi="Bookman Old Style" w:cs="Arial"/>
                <w:sz w:val="24"/>
                <w:szCs w:val="24"/>
                <w:lang w:val="fi-FI"/>
              </w:rPr>
              <w:t>masyarakat,</w:t>
            </w:r>
            <w:r w:rsidRPr="006E3A98">
              <w:rPr>
                <w:rFonts w:ascii="Bookman Old Style" w:hAnsi="Bookman Old Style" w:cs="Arial"/>
                <w:sz w:val="24"/>
                <w:szCs w:val="24"/>
                <w:lang w:val="fi-FI"/>
              </w:rPr>
              <w:t xml:space="preserve"> bangsa</w:t>
            </w:r>
            <w:r w:rsidR="00677E21" w:rsidRPr="006E3A98">
              <w:rPr>
                <w:rFonts w:ascii="Bookman Old Style" w:hAnsi="Bookman Old Style" w:cs="Arial"/>
                <w:sz w:val="24"/>
                <w:szCs w:val="24"/>
                <w:lang w:val="fi-FI"/>
              </w:rPr>
              <w:t xml:space="preserve"> dan negara</w:t>
            </w:r>
            <w:r w:rsidRPr="006E3A98">
              <w:rPr>
                <w:rFonts w:ascii="Bookman Old Style" w:hAnsi="Bookman Old Style" w:cs="Arial"/>
                <w:sz w:val="24"/>
                <w:szCs w:val="24"/>
                <w:lang w:val="fi-FI"/>
              </w:rPr>
              <w:t>.</w:t>
            </w:r>
          </w:p>
        </w:tc>
      </w:tr>
      <w:tr w:rsidR="0027521A" w:rsidRPr="006E3A98" w:rsidTr="00C213BA">
        <w:trPr>
          <w:gridBefore w:val="2"/>
          <w:wBefore w:w="1951" w:type="dxa"/>
        </w:trPr>
        <w:tc>
          <w:tcPr>
            <w:tcW w:w="7655" w:type="dxa"/>
            <w:gridSpan w:val="2"/>
          </w:tcPr>
          <w:p w:rsidR="0027521A" w:rsidRPr="006E3A98" w:rsidRDefault="00AD2E05" w:rsidP="006B6E07">
            <w:pPr>
              <w:spacing w:line="20" w:lineRule="atLeast"/>
              <w:jc w:val="center"/>
              <w:rPr>
                <w:rFonts w:ascii="Bookman Old Style" w:hAnsi="Bookman Old Style" w:cs="Arial"/>
                <w:sz w:val="24"/>
                <w:szCs w:val="24"/>
              </w:rPr>
            </w:pPr>
            <w:r w:rsidRPr="006E3A98">
              <w:rPr>
                <w:rFonts w:ascii="Bookman Old Style" w:hAnsi="Bookman Old Style"/>
              </w:rPr>
              <w:br w:type="page"/>
            </w:r>
            <w:r w:rsidR="00677E21" w:rsidRPr="006E3A98">
              <w:rPr>
                <w:rFonts w:ascii="Bookman Old Style" w:hAnsi="Bookman Old Style" w:cs="Arial"/>
                <w:sz w:val="24"/>
                <w:szCs w:val="24"/>
              </w:rPr>
              <w:t>Pasal 7</w:t>
            </w:r>
          </w:p>
          <w:p w:rsidR="0027521A" w:rsidRPr="006E3A98" w:rsidRDefault="0027521A" w:rsidP="006B6E07">
            <w:pPr>
              <w:spacing w:line="20" w:lineRule="atLeast"/>
              <w:jc w:val="center"/>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B52C57">
            <w:pPr>
              <w:pStyle w:val="ListParagraph"/>
              <w:numPr>
                <w:ilvl w:val="0"/>
                <w:numId w:val="5"/>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Setiap </w:t>
            </w:r>
            <w:r w:rsidR="006E3A98" w:rsidRPr="006E3A98">
              <w:rPr>
                <w:rFonts w:ascii="Bookman Old Style" w:hAnsi="Bookman Old Style" w:cs="Arial"/>
                <w:sz w:val="24"/>
                <w:szCs w:val="24"/>
                <w:lang w:val="fi-FI"/>
              </w:rPr>
              <w:t>w</w:t>
            </w:r>
            <w:r w:rsidRPr="006E3A98">
              <w:rPr>
                <w:rFonts w:ascii="Bookman Old Style" w:hAnsi="Bookman Old Style" w:cs="Arial"/>
                <w:sz w:val="24"/>
                <w:szCs w:val="24"/>
                <w:lang w:val="fi-FI"/>
              </w:rPr>
              <w:t xml:space="preserve">arga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yang berusia</w:t>
            </w:r>
            <w:r w:rsidR="00167BAD" w:rsidRPr="006E3A98">
              <w:rPr>
                <w:rFonts w:ascii="Bookman Old Style" w:hAnsi="Bookman Old Style" w:cs="Arial"/>
                <w:sz w:val="24"/>
                <w:szCs w:val="24"/>
                <w:lang w:val="fi-FI"/>
              </w:rPr>
              <w:t xml:space="preserve"> 7 (tujuh</w:t>
            </w:r>
            <w:r w:rsidR="00A37A22" w:rsidRPr="006E3A98">
              <w:rPr>
                <w:rFonts w:ascii="Bookman Old Style" w:hAnsi="Bookman Old Style" w:cs="Arial"/>
                <w:sz w:val="24"/>
                <w:szCs w:val="24"/>
                <w:lang w:val="fi-FI"/>
              </w:rPr>
              <w:t>) tahun sampai dengan 18</w:t>
            </w:r>
            <w:r w:rsidRPr="006E3A98">
              <w:rPr>
                <w:rFonts w:ascii="Bookman Old Style" w:hAnsi="Bookman Old Style" w:cs="Arial"/>
                <w:sz w:val="24"/>
                <w:szCs w:val="24"/>
                <w:lang w:val="fi-FI"/>
              </w:rPr>
              <w:t xml:space="preserve"> (</w:t>
            </w:r>
            <w:r w:rsidR="00A37A22" w:rsidRPr="006E3A98">
              <w:rPr>
                <w:rFonts w:ascii="Bookman Old Style" w:hAnsi="Bookman Old Style" w:cs="Arial"/>
                <w:sz w:val="24"/>
                <w:szCs w:val="24"/>
                <w:lang w:val="fi-FI"/>
              </w:rPr>
              <w:t>delapan</w:t>
            </w:r>
            <w:r w:rsidRPr="006E3A98">
              <w:rPr>
                <w:rFonts w:ascii="Bookman Old Style" w:hAnsi="Bookman Old Style" w:cs="Arial"/>
                <w:sz w:val="24"/>
                <w:szCs w:val="24"/>
                <w:lang w:val="fi-FI"/>
              </w:rPr>
              <w:t xml:space="preserve"> belas) tahun </w:t>
            </w:r>
            <w:r w:rsidR="006D6B8F" w:rsidRPr="006E3A98">
              <w:rPr>
                <w:rFonts w:ascii="Bookman Old Style" w:hAnsi="Bookman Old Style" w:cs="Arial"/>
                <w:sz w:val="24"/>
                <w:szCs w:val="24"/>
                <w:lang w:val="fi-FI"/>
              </w:rPr>
              <w:t xml:space="preserve">wajib mengikuti </w:t>
            </w:r>
            <w:r w:rsidR="00602411">
              <w:rPr>
                <w:rFonts w:ascii="Bookman Old Style" w:hAnsi="Bookman Old Style" w:cs="Arial"/>
                <w:sz w:val="24"/>
                <w:szCs w:val="24"/>
                <w:lang w:val="fi-FI"/>
              </w:rPr>
              <w:t xml:space="preserve"> </w:t>
            </w:r>
            <w:r w:rsidR="00AE613A">
              <w:rPr>
                <w:rFonts w:ascii="Bookman Old Style" w:hAnsi="Bookman Old Style" w:cs="Arial"/>
                <w:sz w:val="24"/>
                <w:szCs w:val="24"/>
                <w:lang w:val="fi-FI"/>
              </w:rPr>
              <w:t xml:space="preserve">Pendidikan Dasar </w:t>
            </w:r>
            <w:r w:rsidR="006D6B8F" w:rsidRPr="006E3A98">
              <w:rPr>
                <w:rFonts w:ascii="Bookman Old Style" w:hAnsi="Bookman Old Style" w:cs="Arial"/>
                <w:sz w:val="24"/>
                <w:szCs w:val="24"/>
                <w:lang w:val="fi-FI"/>
              </w:rPr>
              <w:t>dan menengah</w:t>
            </w:r>
            <w:r w:rsidRPr="006E3A98">
              <w:rPr>
                <w:rFonts w:ascii="Bookman Old Style" w:hAnsi="Bookman Old Style" w:cs="Arial"/>
                <w:sz w:val="24"/>
                <w:szCs w:val="24"/>
                <w:lang w:val="fi-FI"/>
              </w:rPr>
              <w:t>.</w:t>
            </w:r>
          </w:p>
          <w:p w:rsidR="00677E21" w:rsidRPr="006E3A98" w:rsidRDefault="0027521A" w:rsidP="00B52C57">
            <w:pPr>
              <w:numPr>
                <w:ilvl w:val="0"/>
                <w:numId w:val="5"/>
              </w:numPr>
              <w:tabs>
                <w:tab w:val="clear" w:pos="720"/>
                <w:tab w:val="num" w:pos="426"/>
                <w:tab w:val="left" w:pos="8907"/>
              </w:tabs>
              <w:ind w:left="426" w:right="-24" w:hanging="426"/>
              <w:jc w:val="both"/>
              <w:rPr>
                <w:rFonts w:ascii="Bookman Old Style" w:hAnsi="Bookman Old Style" w:cs="Arial"/>
                <w:sz w:val="24"/>
                <w:szCs w:val="24"/>
              </w:rPr>
            </w:pPr>
            <w:r w:rsidRPr="006E3A98">
              <w:rPr>
                <w:rFonts w:ascii="Bookman Old Style" w:hAnsi="Bookman Old Style" w:cs="Arial"/>
                <w:sz w:val="24"/>
                <w:szCs w:val="24"/>
                <w:lang w:val="fi-FI"/>
              </w:rPr>
              <w:t xml:space="preserve">Setiap </w:t>
            </w:r>
            <w:r w:rsidR="006E3A98" w:rsidRPr="006E3A98">
              <w:rPr>
                <w:rFonts w:ascii="Bookman Old Style" w:hAnsi="Bookman Old Style" w:cs="Arial"/>
                <w:sz w:val="24"/>
                <w:szCs w:val="24"/>
                <w:lang w:val="fi-FI"/>
              </w:rPr>
              <w:t>w</w:t>
            </w:r>
            <w:r w:rsidRPr="006E3A98">
              <w:rPr>
                <w:rFonts w:ascii="Bookman Old Style" w:hAnsi="Bookman Old Style" w:cs="Arial"/>
                <w:sz w:val="24"/>
                <w:szCs w:val="24"/>
                <w:lang w:val="fi-FI"/>
              </w:rPr>
              <w:t xml:space="preserve">arga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bertanggung jawab terhadap keberlangsungan penyelenggaraan </w:t>
            </w:r>
            <w:r w:rsidR="00602411">
              <w:rPr>
                <w:rFonts w:ascii="Bookman Old Style" w:hAnsi="Bookman Old Style" w:cs="Arial"/>
                <w:sz w:val="24"/>
                <w:szCs w:val="24"/>
                <w:lang w:val="fi-FI"/>
              </w:rPr>
              <w:t>Pendidik</w:t>
            </w:r>
            <w:r w:rsidRPr="006E3A98">
              <w:rPr>
                <w:rFonts w:ascii="Bookman Old Style" w:hAnsi="Bookman Old Style" w:cs="Arial"/>
                <w:sz w:val="24"/>
                <w:szCs w:val="24"/>
                <w:lang w:val="fi-FI"/>
              </w:rPr>
              <w:t>an.</w:t>
            </w:r>
          </w:p>
          <w:p w:rsidR="00677E21" w:rsidRPr="006E3A98" w:rsidRDefault="00677E21" w:rsidP="00B52C57">
            <w:pPr>
              <w:numPr>
                <w:ilvl w:val="0"/>
                <w:numId w:val="5"/>
              </w:numPr>
              <w:tabs>
                <w:tab w:val="clear" w:pos="720"/>
                <w:tab w:val="num" w:pos="426"/>
                <w:tab w:val="left" w:pos="8907"/>
              </w:tabs>
              <w:ind w:left="426" w:right="-24" w:hanging="426"/>
              <w:jc w:val="both"/>
              <w:rPr>
                <w:rFonts w:ascii="Bookman Old Style" w:hAnsi="Bookman Old Style" w:cs="Arial"/>
                <w:sz w:val="24"/>
                <w:szCs w:val="24"/>
              </w:rPr>
            </w:pPr>
            <w:r w:rsidRPr="006E3A98">
              <w:rPr>
                <w:rFonts w:ascii="Bookman Old Style" w:hAnsi="Bookman Old Style" w:cs="Arial"/>
                <w:sz w:val="24"/>
                <w:szCs w:val="24"/>
                <w:lang w:val="fi-FI"/>
              </w:rPr>
              <w:t xml:space="preserve">Setiap </w:t>
            </w:r>
            <w:r w:rsidR="006E3A98" w:rsidRPr="006E3A98">
              <w:rPr>
                <w:rFonts w:ascii="Bookman Old Style" w:hAnsi="Bookman Old Style" w:cs="Arial"/>
                <w:sz w:val="24"/>
                <w:szCs w:val="24"/>
                <w:lang w:val="fi-FI"/>
              </w:rPr>
              <w:t>w</w:t>
            </w:r>
            <w:r w:rsidRPr="006E3A98">
              <w:rPr>
                <w:rFonts w:ascii="Bookman Old Style" w:hAnsi="Bookman Old Style" w:cs="Arial"/>
                <w:sz w:val="24"/>
                <w:szCs w:val="24"/>
                <w:lang w:val="fi-FI"/>
              </w:rPr>
              <w:t xml:space="preserve">arga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berkewajiban memberikan dukungan sumber</w:t>
            </w:r>
            <w:r w:rsidRPr="006E3A98">
              <w:rPr>
                <w:rFonts w:ascii="Bookman Old Style" w:hAnsi="Bookman Old Style" w:cs="Arial"/>
                <w:sz w:val="24"/>
                <w:szCs w:val="24"/>
              </w:rPr>
              <w:t xml:space="preserve"> </w:t>
            </w:r>
            <w:r w:rsidRPr="006E3A98">
              <w:rPr>
                <w:rFonts w:ascii="Bookman Old Style" w:hAnsi="Bookman Old Style" w:cs="Arial"/>
                <w:sz w:val="24"/>
                <w:szCs w:val="24"/>
                <w:lang w:val="fi-FI"/>
              </w:rPr>
              <w:t xml:space="preserve">daya dalam penyelenggaraan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an.</w:t>
            </w:r>
          </w:p>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6B6E07">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Bagian Kedua</w:t>
            </w:r>
          </w:p>
          <w:p w:rsidR="0027521A" w:rsidRPr="006E3A98" w:rsidRDefault="0027521A" w:rsidP="006B6E07">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Hak dan Kewajiban Orang</w:t>
            </w:r>
            <w:r w:rsidR="006E3A98" w:rsidRPr="006E3A98">
              <w:rPr>
                <w:rFonts w:ascii="Bookman Old Style" w:hAnsi="Bookman Old Style" w:cs="Arial"/>
                <w:sz w:val="24"/>
                <w:szCs w:val="24"/>
                <w:lang w:val="fi-FI"/>
              </w:rPr>
              <w:t xml:space="preserve"> </w:t>
            </w:r>
            <w:r w:rsidRPr="006E3A98">
              <w:rPr>
                <w:rFonts w:ascii="Bookman Old Style" w:hAnsi="Bookman Old Style" w:cs="Arial"/>
                <w:sz w:val="24"/>
                <w:szCs w:val="24"/>
                <w:lang w:val="fi-FI"/>
              </w:rPr>
              <w:t>tua</w:t>
            </w:r>
          </w:p>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677E21" w:rsidP="006B6E07">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Pasal 8</w:t>
            </w:r>
          </w:p>
          <w:p w:rsidR="0027521A" w:rsidRPr="006E3A98" w:rsidRDefault="0027521A" w:rsidP="006B6E07">
            <w:pPr>
              <w:spacing w:line="20" w:lineRule="atLeast"/>
              <w:jc w:val="center"/>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B52C57">
            <w:pPr>
              <w:pStyle w:val="ListParagraph"/>
              <w:numPr>
                <w:ilvl w:val="0"/>
                <w:numId w:val="6"/>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Orang</w:t>
            </w:r>
            <w:r w:rsidRPr="006E3A98">
              <w:rPr>
                <w:rFonts w:ascii="Bookman Old Style" w:hAnsi="Bookman Old Style" w:cs="Arial"/>
                <w:sz w:val="24"/>
                <w:szCs w:val="24"/>
              </w:rPr>
              <w:t xml:space="preserve"> </w:t>
            </w:r>
            <w:r w:rsidRPr="006E3A98">
              <w:rPr>
                <w:rFonts w:ascii="Bookman Old Style" w:hAnsi="Bookman Old Style" w:cs="Arial"/>
                <w:sz w:val="24"/>
                <w:szCs w:val="24"/>
                <w:lang w:val="fi-FI"/>
              </w:rPr>
              <w:t xml:space="preserve">tua berhak berperan serta dalam memilih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dan memperoleh informasi tentang perkembangan </w:t>
            </w:r>
            <w:r w:rsidR="00602411">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anaknya.</w:t>
            </w:r>
          </w:p>
          <w:p w:rsidR="0027521A" w:rsidRPr="006E3A98" w:rsidRDefault="0027521A" w:rsidP="00B52C57">
            <w:pPr>
              <w:numPr>
                <w:ilvl w:val="0"/>
                <w:numId w:val="6"/>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Orang</w:t>
            </w:r>
            <w:r w:rsidRPr="006E3A98">
              <w:rPr>
                <w:rFonts w:ascii="Bookman Old Style" w:hAnsi="Bookman Old Style" w:cs="Arial"/>
                <w:sz w:val="24"/>
                <w:szCs w:val="24"/>
              </w:rPr>
              <w:t xml:space="preserve"> </w:t>
            </w:r>
            <w:r w:rsidRPr="006E3A98">
              <w:rPr>
                <w:rFonts w:ascii="Bookman Old Style" w:hAnsi="Bookman Old Style" w:cs="Arial"/>
                <w:sz w:val="24"/>
                <w:szCs w:val="24"/>
                <w:lang w:val="fi-FI"/>
              </w:rPr>
              <w:t xml:space="preserve">tua dari anak usia wajib belajar, berkewajiban memberikan </w:t>
            </w:r>
            <w:r w:rsidR="00602411">
              <w:rPr>
                <w:rFonts w:ascii="Bookman Old Style" w:hAnsi="Bookman Old Style" w:cs="Arial"/>
                <w:sz w:val="24"/>
                <w:szCs w:val="24"/>
                <w:lang w:val="fi-FI"/>
              </w:rPr>
              <w:t xml:space="preserve"> </w:t>
            </w:r>
            <w:r w:rsidR="00E00508">
              <w:rPr>
                <w:rFonts w:ascii="Bookman Old Style" w:hAnsi="Bookman Old Style" w:cs="Arial"/>
                <w:sz w:val="24"/>
                <w:szCs w:val="24"/>
                <w:lang w:val="fi-FI"/>
              </w:rPr>
              <w:t xml:space="preserve">Pendidikan Dasar dan Pendidikan Menengah  </w:t>
            </w:r>
            <w:r w:rsidRPr="006E3A98">
              <w:rPr>
                <w:rFonts w:ascii="Bookman Old Style" w:hAnsi="Bookman Old Style" w:cs="Arial"/>
                <w:sz w:val="24"/>
                <w:szCs w:val="24"/>
                <w:lang w:val="fi-FI"/>
              </w:rPr>
              <w:t>kepada anaknya.</w:t>
            </w:r>
          </w:p>
          <w:p w:rsidR="0027521A" w:rsidRPr="006E3A98" w:rsidRDefault="0027521A" w:rsidP="00B52C57">
            <w:pPr>
              <w:numPr>
                <w:ilvl w:val="0"/>
                <w:numId w:val="6"/>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Orang</w:t>
            </w:r>
            <w:r w:rsidRPr="006E3A98">
              <w:rPr>
                <w:rFonts w:ascii="Bookman Old Style" w:hAnsi="Bookman Old Style" w:cs="Arial"/>
                <w:sz w:val="24"/>
                <w:szCs w:val="24"/>
              </w:rPr>
              <w:t xml:space="preserve"> </w:t>
            </w:r>
            <w:r w:rsidRPr="006E3A98">
              <w:rPr>
                <w:rFonts w:ascii="Bookman Old Style" w:hAnsi="Bookman Old Style" w:cs="Arial"/>
                <w:sz w:val="24"/>
                <w:szCs w:val="24"/>
                <w:lang w:val="fi-FI"/>
              </w:rPr>
              <w:t xml:space="preserve">tua wajib memberikan kesempatan yang seluas-luasnya kepada anaknya untuk memperoleh </w:t>
            </w:r>
            <w:r w:rsidR="00602411">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sesuai dengan kemampuan, minat, dan bakat anak tersebut.</w:t>
            </w:r>
          </w:p>
          <w:p w:rsidR="00484E47" w:rsidRPr="006E3A98" w:rsidRDefault="0027521A" w:rsidP="00B52C57">
            <w:pPr>
              <w:numPr>
                <w:ilvl w:val="0"/>
                <w:numId w:val="6"/>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lastRenderedPageBreak/>
              <w:t xml:space="preserve">Setiap orang tua berkewajiban untuk membiayai </w:t>
            </w:r>
            <w:r w:rsidR="00602411">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anaknya, kecuali bagi orang</w:t>
            </w:r>
            <w:r w:rsidRPr="006E3A98">
              <w:rPr>
                <w:rFonts w:ascii="Bookman Old Style" w:hAnsi="Bookman Old Style" w:cs="Arial"/>
                <w:sz w:val="24"/>
                <w:szCs w:val="24"/>
              </w:rPr>
              <w:t xml:space="preserve"> </w:t>
            </w:r>
            <w:r w:rsidRPr="006E3A98">
              <w:rPr>
                <w:rFonts w:ascii="Bookman Old Style" w:hAnsi="Bookman Old Style" w:cs="Arial"/>
                <w:sz w:val="24"/>
                <w:szCs w:val="24"/>
                <w:lang w:val="fi-FI"/>
              </w:rPr>
              <w:t xml:space="preserve">tua yang tidak mampu secara ekonomi dibebaskan dari kewajiban tersebut sampai anaknya menyelesaikan jenjang </w:t>
            </w:r>
            <w:r w:rsidR="00602411">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menengah</w:t>
            </w:r>
            <w:r w:rsidR="00484E47" w:rsidRPr="006E3A98">
              <w:rPr>
                <w:rFonts w:ascii="Bookman Old Style" w:hAnsi="Bookman Old Style" w:cs="Arial"/>
                <w:sz w:val="24"/>
                <w:szCs w:val="24"/>
                <w:lang w:val="fi-FI"/>
              </w:rPr>
              <w:t>.</w:t>
            </w:r>
          </w:p>
          <w:p w:rsidR="00A34EFA" w:rsidRPr="006E3A98" w:rsidRDefault="00A34EFA" w:rsidP="00B52C57">
            <w:pPr>
              <w:numPr>
                <w:ilvl w:val="0"/>
                <w:numId w:val="6"/>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Setiap orang tua wajib me</w:t>
            </w:r>
            <w:r w:rsidR="00C75FAE" w:rsidRPr="006E3A98">
              <w:rPr>
                <w:rFonts w:ascii="Bookman Old Style" w:hAnsi="Bookman Old Style" w:cs="Arial"/>
                <w:sz w:val="24"/>
                <w:szCs w:val="24"/>
                <w:lang w:val="fi-FI"/>
              </w:rPr>
              <w:t>mbantu pihak sekolah untuk men</w:t>
            </w:r>
            <w:r w:rsidRPr="006E3A98">
              <w:rPr>
                <w:rFonts w:ascii="Bookman Old Style" w:hAnsi="Bookman Old Style" w:cs="Arial"/>
                <w:sz w:val="24"/>
                <w:szCs w:val="24"/>
                <w:lang w:val="fi-FI"/>
              </w:rPr>
              <w:t xml:space="preserve">gawasi perilaku </w:t>
            </w:r>
            <w:r w:rsidR="00C75FAE" w:rsidRPr="006E3A98">
              <w:rPr>
                <w:rFonts w:ascii="Bookman Old Style" w:hAnsi="Bookman Old Style" w:cs="Arial"/>
                <w:sz w:val="24"/>
                <w:szCs w:val="24"/>
                <w:lang w:val="fi-FI"/>
              </w:rPr>
              <w:t>anaknya da</w:t>
            </w:r>
            <w:r w:rsidRPr="006E3A98">
              <w:rPr>
                <w:rFonts w:ascii="Bookman Old Style" w:hAnsi="Bookman Old Style" w:cs="Arial"/>
                <w:sz w:val="24"/>
                <w:szCs w:val="24"/>
                <w:lang w:val="fi-FI"/>
              </w:rPr>
              <w:t>lam</w:t>
            </w:r>
            <w:r w:rsidR="00C75FAE" w:rsidRPr="006E3A98">
              <w:rPr>
                <w:rFonts w:ascii="Bookman Old Style" w:hAnsi="Bookman Old Style" w:cs="Arial"/>
                <w:sz w:val="24"/>
                <w:szCs w:val="24"/>
                <w:lang w:val="fi-FI"/>
              </w:rPr>
              <w:t xml:space="preserve"> jam </w:t>
            </w:r>
            <w:r w:rsidRPr="006E3A98">
              <w:rPr>
                <w:rFonts w:ascii="Bookman Old Style" w:hAnsi="Bookman Old Style" w:cs="Arial"/>
                <w:sz w:val="24"/>
                <w:szCs w:val="24"/>
                <w:lang w:val="fi-FI"/>
              </w:rPr>
              <w:t>sekolah</w:t>
            </w:r>
            <w:r w:rsidR="00AC43F7" w:rsidRPr="006E3A98">
              <w:rPr>
                <w:rFonts w:ascii="Bookman Old Style" w:hAnsi="Bookman Old Style" w:cs="Arial"/>
                <w:sz w:val="24"/>
                <w:szCs w:val="24"/>
                <w:lang w:val="fi-FI"/>
              </w:rPr>
              <w:t>.</w:t>
            </w:r>
          </w:p>
          <w:p w:rsidR="0027521A" w:rsidRPr="006E3A98" w:rsidRDefault="0027521A" w:rsidP="00A34EFA">
            <w:pPr>
              <w:tabs>
                <w:tab w:val="left" w:pos="8907"/>
              </w:tabs>
              <w:ind w:left="426" w:right="-24"/>
              <w:jc w:val="both"/>
              <w:rPr>
                <w:rFonts w:ascii="Bookman Old Style" w:hAnsi="Bookman Old Style" w:cs="Arial"/>
                <w:sz w:val="24"/>
                <w:szCs w:val="24"/>
                <w:lang w:val="fi-FI"/>
              </w:rPr>
            </w:pPr>
          </w:p>
        </w:tc>
      </w:tr>
      <w:tr w:rsidR="0027521A" w:rsidRPr="006E3A98" w:rsidTr="00C213BA">
        <w:trPr>
          <w:gridBefore w:val="2"/>
          <w:wBefore w:w="1951" w:type="dxa"/>
        </w:trPr>
        <w:tc>
          <w:tcPr>
            <w:tcW w:w="7655" w:type="dxa"/>
            <w:gridSpan w:val="2"/>
          </w:tcPr>
          <w:p w:rsidR="0027521A" w:rsidRPr="006E3A98" w:rsidRDefault="0027521A" w:rsidP="006B6E07">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lastRenderedPageBreak/>
              <w:t>Bagian Ketiga</w:t>
            </w:r>
          </w:p>
          <w:p w:rsidR="0027521A" w:rsidRPr="006E3A98" w:rsidRDefault="0027521A" w:rsidP="006B2DC8">
            <w:pPr>
              <w:spacing w:line="20" w:lineRule="atLeast"/>
              <w:jc w:val="center"/>
              <w:rPr>
                <w:rFonts w:ascii="Bookman Old Style" w:hAnsi="Bookman Old Style" w:cs="Arial"/>
                <w:sz w:val="24"/>
                <w:szCs w:val="24"/>
              </w:rPr>
            </w:pPr>
            <w:r w:rsidRPr="006E3A98">
              <w:rPr>
                <w:rFonts w:ascii="Bookman Old Style" w:hAnsi="Bookman Old Style" w:cs="Arial"/>
                <w:sz w:val="24"/>
                <w:szCs w:val="24"/>
                <w:lang w:val="fi-FI"/>
              </w:rPr>
              <w:t xml:space="preserve">Hak dan Kewajiban </w:t>
            </w:r>
            <w:r w:rsidR="00BD7DD6" w:rsidRPr="006E3A98">
              <w:rPr>
                <w:rFonts w:ascii="Bookman Old Style" w:hAnsi="Bookman Old Style" w:cs="Arial"/>
                <w:sz w:val="24"/>
                <w:szCs w:val="24"/>
                <w:lang w:val="fi-FI"/>
              </w:rPr>
              <w:t>Pemerintah</w:t>
            </w:r>
            <w:r w:rsidRPr="006E3A98">
              <w:rPr>
                <w:rFonts w:ascii="Bookman Old Style" w:hAnsi="Bookman Old Style" w:cs="Arial"/>
                <w:sz w:val="24"/>
                <w:szCs w:val="24"/>
                <w:lang w:val="fi-FI"/>
              </w:rPr>
              <w:t xml:space="preserve"> </w:t>
            </w:r>
            <w:r w:rsidR="00BD7DD6" w:rsidRPr="006E3A98">
              <w:rPr>
                <w:rFonts w:ascii="Bookman Old Style" w:hAnsi="Bookman Old Style" w:cs="Arial"/>
                <w:sz w:val="24"/>
                <w:szCs w:val="24"/>
                <w:lang w:val="fi-FI"/>
              </w:rPr>
              <w:t>Kota</w:t>
            </w:r>
          </w:p>
        </w:tc>
      </w:tr>
      <w:tr w:rsidR="0027521A" w:rsidRPr="006E3A98" w:rsidTr="00C213BA">
        <w:trPr>
          <w:gridBefore w:val="2"/>
          <w:wBefore w:w="1951" w:type="dxa"/>
        </w:trPr>
        <w:tc>
          <w:tcPr>
            <w:tcW w:w="7655" w:type="dxa"/>
            <w:gridSpan w:val="2"/>
          </w:tcPr>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1F424E">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 xml:space="preserve">Pasal </w:t>
            </w:r>
            <w:r w:rsidR="00A34EFA" w:rsidRPr="006E3A98">
              <w:rPr>
                <w:rFonts w:ascii="Bookman Old Style" w:hAnsi="Bookman Old Style" w:cs="Arial"/>
                <w:sz w:val="24"/>
                <w:szCs w:val="24"/>
              </w:rPr>
              <w:t>9</w:t>
            </w:r>
          </w:p>
        </w:tc>
      </w:tr>
      <w:tr w:rsidR="0027521A" w:rsidRPr="006E3A98" w:rsidTr="00C213BA">
        <w:trPr>
          <w:gridBefore w:val="2"/>
          <w:wBefore w:w="1951" w:type="dxa"/>
        </w:trPr>
        <w:tc>
          <w:tcPr>
            <w:tcW w:w="7655" w:type="dxa"/>
            <w:gridSpan w:val="2"/>
          </w:tcPr>
          <w:p w:rsidR="0027521A" w:rsidRPr="006E3A98" w:rsidRDefault="00BD7DD6" w:rsidP="006B2DC8">
            <w:pPr>
              <w:spacing w:line="20" w:lineRule="atLeast"/>
              <w:jc w:val="both"/>
              <w:rPr>
                <w:rFonts w:ascii="Bookman Old Style" w:hAnsi="Bookman Old Style" w:cs="Arial"/>
                <w:sz w:val="24"/>
                <w:szCs w:val="24"/>
              </w:rPr>
            </w:pPr>
            <w:r w:rsidRPr="006E3A98">
              <w:rPr>
                <w:rFonts w:ascii="Bookman Old Style" w:hAnsi="Bookman Old Style" w:cs="Arial"/>
                <w:sz w:val="24"/>
                <w:szCs w:val="24"/>
                <w:lang w:val="fi-FI"/>
              </w:rPr>
              <w:t>Pemerintah</w:t>
            </w:r>
            <w:r w:rsidR="0027521A" w:rsidRPr="006E3A98">
              <w:rPr>
                <w:rFonts w:ascii="Bookman Old Style" w:hAnsi="Bookman Old Style" w:cs="Arial"/>
                <w:sz w:val="24"/>
                <w:szCs w:val="24"/>
                <w:lang w:val="fi-FI"/>
              </w:rPr>
              <w:t xml:space="preserve"> </w:t>
            </w:r>
            <w:r w:rsidRPr="006E3A98">
              <w:rPr>
                <w:rFonts w:ascii="Bookman Old Style" w:hAnsi="Bookman Old Style" w:cs="Arial"/>
                <w:sz w:val="24"/>
                <w:szCs w:val="24"/>
                <w:lang w:val="fi-FI"/>
              </w:rPr>
              <w:t>Kota</w:t>
            </w:r>
            <w:r w:rsidR="0027521A" w:rsidRPr="006E3A98">
              <w:rPr>
                <w:rFonts w:ascii="Bookman Old Style" w:hAnsi="Bookman Old Style" w:cs="Arial"/>
                <w:sz w:val="24"/>
                <w:szCs w:val="24"/>
                <w:lang w:val="fi-FI"/>
              </w:rPr>
              <w:t xml:space="preserve"> berhak mengarahkan, membimbing, membantu, mengawasi dan mengendalikan penyelenggaraan </w:t>
            </w:r>
            <w:r w:rsidR="00602411">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 xml:space="preserve">an </w:t>
            </w:r>
            <w:r w:rsidR="0070025C">
              <w:rPr>
                <w:rFonts w:ascii="Bookman Old Style" w:hAnsi="Bookman Old Style" w:cs="Arial"/>
                <w:sz w:val="24"/>
                <w:szCs w:val="24"/>
                <w:lang w:val="fi-FI"/>
              </w:rPr>
              <w:t xml:space="preserve">sesuai dengan ketentuan peraturan perundang-undangan yang berlaku </w:t>
            </w:r>
            <w:r w:rsidR="0027521A" w:rsidRPr="006E3A98">
              <w:rPr>
                <w:rFonts w:ascii="Bookman Old Style" w:hAnsi="Bookman Old Style" w:cs="Arial"/>
                <w:sz w:val="24"/>
                <w:szCs w:val="24"/>
              </w:rPr>
              <w:t>.</w:t>
            </w:r>
          </w:p>
        </w:tc>
      </w:tr>
      <w:tr w:rsidR="0027521A" w:rsidRPr="006E3A98" w:rsidTr="00C213BA">
        <w:trPr>
          <w:gridBefore w:val="2"/>
          <w:wBefore w:w="1951" w:type="dxa"/>
        </w:trPr>
        <w:tc>
          <w:tcPr>
            <w:tcW w:w="7655" w:type="dxa"/>
            <w:gridSpan w:val="2"/>
          </w:tcPr>
          <w:p w:rsidR="00CD2300" w:rsidRPr="006E3A98" w:rsidRDefault="00CD2300"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6B6E07">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Pasal 1</w:t>
            </w:r>
            <w:r w:rsidR="006B2DC8" w:rsidRPr="006E3A98">
              <w:rPr>
                <w:rFonts w:ascii="Bookman Old Style" w:hAnsi="Bookman Old Style" w:cs="Arial"/>
                <w:sz w:val="24"/>
                <w:szCs w:val="24"/>
              </w:rPr>
              <w:t>0</w:t>
            </w:r>
          </w:p>
          <w:p w:rsidR="0027521A" w:rsidRPr="006E3A98" w:rsidRDefault="0027521A" w:rsidP="006B6E07">
            <w:pPr>
              <w:spacing w:line="20" w:lineRule="atLeast"/>
              <w:jc w:val="center"/>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BD7DD6" w:rsidP="00B52C57">
            <w:pPr>
              <w:pStyle w:val="ListParagraph"/>
              <w:numPr>
                <w:ilvl w:val="0"/>
                <w:numId w:val="8"/>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Pemerintah</w:t>
            </w:r>
            <w:r w:rsidR="0027521A" w:rsidRPr="006E3A98">
              <w:rPr>
                <w:rFonts w:ascii="Bookman Old Style" w:hAnsi="Bookman Old Style" w:cs="Arial"/>
                <w:sz w:val="24"/>
                <w:szCs w:val="24"/>
                <w:lang w:val="fi-FI"/>
              </w:rPr>
              <w:t xml:space="preserve"> </w:t>
            </w:r>
            <w:r w:rsidRPr="006E3A98">
              <w:rPr>
                <w:rFonts w:ascii="Bookman Old Style" w:hAnsi="Bookman Old Style" w:cs="Arial"/>
                <w:sz w:val="24"/>
                <w:szCs w:val="24"/>
                <w:lang w:val="fi-FI"/>
              </w:rPr>
              <w:t>Kota</w:t>
            </w:r>
            <w:r w:rsidR="0027521A" w:rsidRPr="006E3A98">
              <w:rPr>
                <w:rFonts w:ascii="Bookman Old Style" w:hAnsi="Bookman Old Style" w:cs="Arial"/>
                <w:sz w:val="24"/>
                <w:szCs w:val="24"/>
                <w:lang w:val="fi-FI"/>
              </w:rPr>
              <w:t xml:space="preserve"> </w:t>
            </w:r>
            <w:r w:rsidR="006E3A98">
              <w:rPr>
                <w:rFonts w:ascii="Bookman Old Style" w:hAnsi="Bookman Old Style" w:cs="Arial"/>
                <w:sz w:val="24"/>
                <w:szCs w:val="24"/>
                <w:lang w:val="fi-FI"/>
              </w:rPr>
              <w:t>w</w:t>
            </w:r>
            <w:r w:rsidR="0027521A" w:rsidRPr="006E3A98">
              <w:rPr>
                <w:rFonts w:ascii="Bookman Old Style" w:hAnsi="Bookman Old Style" w:cs="Arial"/>
                <w:sz w:val="24"/>
                <w:szCs w:val="24"/>
                <w:lang w:val="fi-FI"/>
              </w:rPr>
              <w:t>ajib:</w:t>
            </w:r>
          </w:p>
          <w:p w:rsidR="0027521A" w:rsidRPr="006E3A98" w:rsidRDefault="0027521A" w:rsidP="00B52C57">
            <w:pPr>
              <w:numPr>
                <w:ilvl w:val="0"/>
                <w:numId w:val="7"/>
              </w:numPr>
              <w:tabs>
                <w:tab w:val="clear" w:pos="1080"/>
                <w:tab w:val="num" w:pos="709"/>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memberikan layanan dan kemudahan, serta menjamin terselenggaranya </w:t>
            </w:r>
            <w:r w:rsidR="00602411">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yang ber</w:t>
            </w:r>
            <w:r w:rsidR="00F37556" w:rsidRPr="006E3A98">
              <w:rPr>
                <w:rFonts w:ascii="Bookman Old Style" w:hAnsi="Bookman Old Style" w:cs="Arial"/>
                <w:sz w:val="24"/>
                <w:szCs w:val="24"/>
                <w:lang w:val="fi-FI"/>
              </w:rPr>
              <w:t>kualitas</w:t>
            </w:r>
            <w:r w:rsidRPr="006E3A98">
              <w:rPr>
                <w:rFonts w:ascii="Bookman Old Style" w:hAnsi="Bookman Old Style" w:cs="Arial"/>
                <w:sz w:val="24"/>
                <w:szCs w:val="24"/>
                <w:lang w:val="fi-FI"/>
              </w:rPr>
              <w:t xml:space="preserve"> bagi setiap warga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tanpa diskriminasi;</w:t>
            </w:r>
          </w:p>
          <w:p w:rsidR="0027521A" w:rsidRPr="006E3A98" w:rsidRDefault="0027521A" w:rsidP="00B52C57">
            <w:pPr>
              <w:numPr>
                <w:ilvl w:val="0"/>
                <w:numId w:val="7"/>
              </w:numPr>
              <w:tabs>
                <w:tab w:val="clear" w:pos="1080"/>
                <w:tab w:val="num" w:pos="709"/>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menjamin tersedianya dana</w:t>
            </w:r>
            <w:r w:rsidR="00F37556" w:rsidRPr="006E3A98">
              <w:rPr>
                <w:rFonts w:ascii="Bookman Old Style" w:hAnsi="Bookman Old Style" w:cs="Arial"/>
                <w:sz w:val="24"/>
                <w:szCs w:val="24"/>
                <w:lang w:val="fi-FI"/>
              </w:rPr>
              <w:t>,</w:t>
            </w:r>
            <w:r w:rsidRPr="006E3A98">
              <w:rPr>
                <w:rFonts w:ascii="Bookman Old Style" w:hAnsi="Bookman Old Style" w:cs="Arial"/>
                <w:sz w:val="24"/>
                <w:szCs w:val="24"/>
                <w:lang w:val="fi-FI"/>
              </w:rPr>
              <w:t xml:space="preserve"> guna terselenggaranya program wajib belajar </w:t>
            </w:r>
            <w:r w:rsidR="00602411">
              <w:rPr>
                <w:rFonts w:ascii="Bookman Old Style" w:hAnsi="Bookman Old Style" w:cs="Arial"/>
                <w:sz w:val="24"/>
                <w:szCs w:val="24"/>
                <w:lang w:val="fi-FI"/>
              </w:rPr>
              <w:t xml:space="preserve"> </w:t>
            </w:r>
            <w:r w:rsidR="00E00508">
              <w:rPr>
                <w:rFonts w:ascii="Bookman Old Style" w:hAnsi="Bookman Old Style" w:cs="Arial"/>
                <w:sz w:val="24"/>
                <w:szCs w:val="24"/>
                <w:lang w:val="fi-FI"/>
              </w:rPr>
              <w:t xml:space="preserve">Pendidikan Dasar dan Pendidikan Menengah  </w:t>
            </w:r>
            <w:r w:rsidRPr="006E3A98">
              <w:rPr>
                <w:rFonts w:ascii="Bookman Old Style" w:hAnsi="Bookman Old Style" w:cs="Arial"/>
                <w:sz w:val="24"/>
                <w:szCs w:val="24"/>
                <w:lang w:val="fi-FI"/>
              </w:rPr>
              <w:t xml:space="preserve">bagi setiap warga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w:t>
            </w:r>
          </w:p>
          <w:p w:rsidR="0027521A" w:rsidRPr="006E3A98" w:rsidRDefault="0027521A" w:rsidP="00B52C57">
            <w:pPr>
              <w:numPr>
                <w:ilvl w:val="0"/>
                <w:numId w:val="7"/>
              </w:numPr>
              <w:tabs>
                <w:tab w:val="clear" w:pos="1080"/>
                <w:tab w:val="num" w:pos="709"/>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menfasilitasi </w:t>
            </w:r>
            <w:r w:rsidR="00602411">
              <w:rPr>
                <w:rFonts w:ascii="Bookman Old Style" w:hAnsi="Bookman Old Style" w:cs="Arial"/>
                <w:sz w:val="24"/>
                <w:szCs w:val="24"/>
                <w:lang w:val="fi-FI"/>
              </w:rPr>
              <w:t xml:space="preserve">Satuan  </w:t>
            </w:r>
            <w:r w:rsidR="001F607B">
              <w:rPr>
                <w:rFonts w:ascii="Bookman Old Style" w:hAnsi="Bookman Old Style" w:cs="Arial"/>
                <w:sz w:val="24"/>
                <w:szCs w:val="24"/>
                <w:lang w:val="fi-FI"/>
              </w:rPr>
              <w:t>pendidikan</w:t>
            </w:r>
            <w:r w:rsidR="001F607B" w:rsidRPr="006E3A98">
              <w:rPr>
                <w:rFonts w:ascii="Bookman Old Style" w:hAnsi="Bookman Old Style" w:cs="Arial"/>
                <w:sz w:val="24"/>
                <w:szCs w:val="24"/>
                <w:lang w:val="fi-FI"/>
              </w:rPr>
              <w:t xml:space="preserve"> </w:t>
            </w:r>
            <w:r w:rsidRPr="006E3A98">
              <w:rPr>
                <w:rFonts w:ascii="Bookman Old Style" w:hAnsi="Bookman Old Style" w:cs="Arial"/>
                <w:sz w:val="24"/>
                <w:szCs w:val="24"/>
                <w:lang w:val="fi-FI"/>
              </w:rPr>
              <w:t xml:space="preserve">dengan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 dan </w:t>
            </w:r>
            <w:r w:rsidR="00DE0F75">
              <w:rPr>
                <w:rFonts w:ascii="Bookman Old Style" w:hAnsi="Bookman Old Style" w:cs="Arial"/>
                <w:sz w:val="24"/>
                <w:szCs w:val="24"/>
                <w:lang w:val="fi-FI"/>
              </w:rPr>
              <w:t>Tenaga Ke</w:t>
            </w:r>
            <w:r w:rsidR="001F607B">
              <w:rPr>
                <w:rFonts w:ascii="Bookman Old Style" w:hAnsi="Bookman Old Style" w:cs="Arial"/>
                <w:sz w:val="24"/>
                <w:szCs w:val="24"/>
                <w:lang w:val="fi-FI"/>
              </w:rPr>
              <w:t>p</w:t>
            </w:r>
            <w:r w:rsidR="00602411">
              <w:rPr>
                <w:rFonts w:ascii="Bookman Old Style" w:hAnsi="Bookman Old Style" w:cs="Arial"/>
                <w:sz w:val="24"/>
                <w:szCs w:val="24"/>
                <w:lang w:val="fi-FI"/>
              </w:rPr>
              <w:t>endidik</w:t>
            </w:r>
            <w:r w:rsidR="00DE0F75">
              <w:rPr>
                <w:rFonts w:ascii="Bookman Old Style" w:hAnsi="Bookman Old Style" w:cs="Arial"/>
                <w:sz w:val="24"/>
                <w:szCs w:val="24"/>
                <w:lang w:val="fi-FI"/>
              </w:rPr>
              <w:t>an</w:t>
            </w:r>
            <w:r w:rsidRPr="006E3A98">
              <w:rPr>
                <w:rFonts w:ascii="Bookman Old Style" w:hAnsi="Bookman Old Style" w:cs="Arial"/>
                <w:sz w:val="24"/>
                <w:szCs w:val="24"/>
                <w:lang w:val="fi-FI"/>
              </w:rPr>
              <w:t xml:space="preserve"> yang diperlukan untuk menjamin terselenggaranya </w:t>
            </w:r>
            <w:r w:rsidR="00602411">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yang ber</w:t>
            </w:r>
            <w:r w:rsidR="00F37556" w:rsidRPr="006E3A98">
              <w:rPr>
                <w:rFonts w:ascii="Bookman Old Style" w:hAnsi="Bookman Old Style" w:cs="Arial"/>
                <w:sz w:val="24"/>
                <w:szCs w:val="24"/>
                <w:lang w:val="fi-FI"/>
              </w:rPr>
              <w:t>kualitas</w:t>
            </w:r>
            <w:r w:rsidRPr="006E3A98">
              <w:rPr>
                <w:rFonts w:ascii="Bookman Old Style" w:hAnsi="Bookman Old Style" w:cs="Arial"/>
                <w:sz w:val="24"/>
                <w:szCs w:val="24"/>
                <w:lang w:val="fi-FI"/>
              </w:rPr>
              <w:t>;</w:t>
            </w:r>
          </w:p>
          <w:p w:rsidR="0027521A" w:rsidRPr="006E3A98" w:rsidRDefault="0027521A" w:rsidP="00B52C57">
            <w:pPr>
              <w:numPr>
                <w:ilvl w:val="0"/>
                <w:numId w:val="7"/>
              </w:numPr>
              <w:tabs>
                <w:tab w:val="clear" w:pos="1080"/>
                <w:tab w:val="num" w:pos="709"/>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membina dan mengembangkan </w:t>
            </w:r>
            <w:r w:rsidR="00602411">
              <w:rPr>
                <w:rFonts w:ascii="Bookman Old Style" w:hAnsi="Bookman Old Style" w:cs="Arial"/>
                <w:sz w:val="24"/>
                <w:szCs w:val="24"/>
                <w:lang w:val="sv-SE"/>
              </w:rPr>
              <w:t xml:space="preserve"> Pendidik</w:t>
            </w:r>
            <w:r w:rsidR="00F37556" w:rsidRPr="006E3A98">
              <w:rPr>
                <w:rFonts w:ascii="Bookman Old Style" w:hAnsi="Bookman Old Style" w:cs="Arial"/>
                <w:sz w:val="24"/>
                <w:szCs w:val="24"/>
                <w:lang w:val="sv-SE"/>
              </w:rPr>
              <w:t xml:space="preserve"> dan </w:t>
            </w:r>
            <w:r w:rsidR="001F607B">
              <w:rPr>
                <w:rFonts w:ascii="Bookman Old Style" w:hAnsi="Bookman Old Style" w:cs="Arial"/>
                <w:sz w:val="24"/>
                <w:szCs w:val="24"/>
                <w:lang w:val="sv-SE"/>
              </w:rPr>
              <w:t>Tenaga  Kependidikan</w:t>
            </w:r>
            <w:r w:rsidR="001F607B"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 xml:space="preserve">pada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Pr="006E3A98">
              <w:rPr>
                <w:rFonts w:ascii="Bookman Old Style" w:hAnsi="Bookman Old Style" w:cs="Arial"/>
                <w:sz w:val="24"/>
                <w:szCs w:val="24"/>
                <w:lang w:val="sv-SE"/>
              </w:rPr>
              <w:t xml:space="preserve"> yang diselenggarakan oleh </w:t>
            </w:r>
            <w:r w:rsidR="00BD7DD6" w:rsidRPr="006E3A98">
              <w:rPr>
                <w:rFonts w:ascii="Bookman Old Style" w:hAnsi="Bookman Old Style" w:cs="Arial"/>
                <w:sz w:val="24"/>
                <w:szCs w:val="24"/>
                <w:lang w:val="sv-SE"/>
              </w:rPr>
              <w:t>Pemerintah</w:t>
            </w:r>
            <w:r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00F37556" w:rsidRPr="006E3A98">
              <w:rPr>
                <w:rFonts w:ascii="Bookman Old Style" w:hAnsi="Bookman Old Style" w:cs="Arial"/>
                <w:sz w:val="24"/>
                <w:szCs w:val="24"/>
                <w:lang w:val="sv-SE"/>
              </w:rPr>
              <w:t xml:space="preserve"> dan masyarakat</w:t>
            </w:r>
            <w:r w:rsidRPr="006E3A98">
              <w:rPr>
                <w:rFonts w:ascii="Bookman Old Style" w:hAnsi="Bookman Old Style" w:cs="Arial"/>
                <w:sz w:val="24"/>
                <w:szCs w:val="24"/>
                <w:lang w:val="sv-SE"/>
              </w:rPr>
              <w:t xml:space="preserve">; </w:t>
            </w:r>
          </w:p>
          <w:p w:rsidR="0027521A" w:rsidRPr="006E3A98" w:rsidRDefault="0027521A" w:rsidP="00B52C57">
            <w:pPr>
              <w:numPr>
                <w:ilvl w:val="0"/>
                <w:numId w:val="7"/>
              </w:numPr>
              <w:tabs>
                <w:tab w:val="clear" w:pos="1080"/>
                <w:tab w:val="num" w:pos="709"/>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memenuhi sarana dan prasarana </w:t>
            </w:r>
            <w:r w:rsidR="00602411">
              <w:rPr>
                <w:rFonts w:ascii="Bookman Old Style" w:hAnsi="Bookman Old Style" w:cs="Arial"/>
                <w:sz w:val="24"/>
                <w:szCs w:val="24"/>
                <w:lang w:val="sv-SE"/>
              </w:rPr>
              <w:t xml:space="preserve"> </w:t>
            </w:r>
            <w:r w:rsidR="001F607B">
              <w:rPr>
                <w:rFonts w:ascii="Bookman Old Style" w:hAnsi="Bookman Old Style" w:cs="Arial"/>
                <w:sz w:val="24"/>
                <w:szCs w:val="24"/>
                <w:lang w:val="sv-SE"/>
              </w:rPr>
              <w:t>pendidik</w:t>
            </w:r>
            <w:r w:rsidR="001F607B"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 xml:space="preserve">pada </w:t>
            </w:r>
            <w:r w:rsidR="00602411">
              <w:rPr>
                <w:rFonts w:ascii="Bookman Old Style" w:hAnsi="Bookman Old Style" w:cs="Arial"/>
                <w:sz w:val="24"/>
                <w:szCs w:val="24"/>
                <w:lang w:val="sv-SE"/>
              </w:rPr>
              <w:t xml:space="preserve">Satuan  </w:t>
            </w:r>
            <w:r w:rsidR="00E00508">
              <w:rPr>
                <w:rFonts w:ascii="Bookman Old Style" w:hAnsi="Bookman Old Style" w:cs="Arial"/>
                <w:sz w:val="24"/>
                <w:szCs w:val="24"/>
                <w:lang w:val="sv-SE"/>
              </w:rPr>
              <w:t xml:space="preserve">Pendidikan Dasar dan Pendidikan Menengah  </w:t>
            </w:r>
            <w:r w:rsidRPr="006E3A98">
              <w:rPr>
                <w:rFonts w:ascii="Bookman Old Style" w:hAnsi="Bookman Old Style" w:cs="Arial"/>
                <w:sz w:val="24"/>
                <w:szCs w:val="24"/>
                <w:lang w:val="sv-SE"/>
              </w:rPr>
              <w:t xml:space="preserve">yang dikelola oleh </w:t>
            </w:r>
            <w:r w:rsidR="00BD7DD6" w:rsidRPr="006E3A98">
              <w:rPr>
                <w:rFonts w:ascii="Bookman Old Style" w:hAnsi="Bookman Old Style" w:cs="Arial"/>
                <w:sz w:val="24"/>
                <w:szCs w:val="24"/>
                <w:lang w:val="sv-SE"/>
              </w:rPr>
              <w:t>Pemerintah</w:t>
            </w:r>
            <w:r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Pr="006E3A98">
              <w:rPr>
                <w:rFonts w:ascii="Bookman Old Style" w:hAnsi="Bookman Old Style" w:cs="Arial"/>
                <w:sz w:val="24"/>
                <w:szCs w:val="24"/>
                <w:lang w:val="sv-SE"/>
              </w:rPr>
              <w:t xml:space="preserve"> secara bertahap sesuai dengan Standar Nasional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w:t>
            </w:r>
          </w:p>
          <w:p w:rsidR="0027521A" w:rsidRPr="006E3A98" w:rsidRDefault="0027521A" w:rsidP="00B52C57">
            <w:pPr>
              <w:numPr>
                <w:ilvl w:val="0"/>
                <w:numId w:val="7"/>
              </w:numPr>
              <w:tabs>
                <w:tab w:val="clear" w:pos="1080"/>
                <w:tab w:val="num" w:pos="709"/>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memberikan beasiswa kepada </w:t>
            </w:r>
            <w:r w:rsidR="00602411">
              <w:rPr>
                <w:rFonts w:ascii="Bookman Old Style" w:hAnsi="Bookman Old Style" w:cs="Arial"/>
                <w:sz w:val="24"/>
                <w:szCs w:val="24"/>
                <w:lang w:val="sv-SE"/>
              </w:rPr>
              <w:t>Peserta Didik</w:t>
            </w:r>
            <w:r w:rsidRPr="006E3A98">
              <w:rPr>
                <w:rFonts w:ascii="Bookman Old Style" w:hAnsi="Bookman Old Style" w:cs="Arial"/>
                <w:sz w:val="24"/>
                <w:szCs w:val="24"/>
                <w:lang w:val="sv-SE"/>
              </w:rPr>
              <w:t xml:space="preserve"> yang berprestasi  dan</w:t>
            </w:r>
            <w:r w:rsidR="00080C7E" w:rsidRPr="006E3A98">
              <w:rPr>
                <w:rFonts w:ascii="Bookman Old Style" w:hAnsi="Bookman Old Style" w:cs="Arial"/>
                <w:sz w:val="24"/>
                <w:szCs w:val="24"/>
                <w:lang w:val="sv-SE"/>
              </w:rPr>
              <w:t>/atau</w:t>
            </w:r>
            <w:r w:rsidRPr="006E3A98">
              <w:rPr>
                <w:rFonts w:ascii="Bookman Old Style" w:hAnsi="Bookman Old Style" w:cs="Arial"/>
                <w:sz w:val="24"/>
                <w:szCs w:val="24"/>
                <w:lang w:val="sv-SE"/>
              </w:rPr>
              <w:t xml:space="preserve"> </w:t>
            </w:r>
            <w:r w:rsidR="00080C7E" w:rsidRPr="006E3A98">
              <w:rPr>
                <w:rFonts w:ascii="Bookman Old Style" w:hAnsi="Bookman Old Style" w:cs="Arial"/>
                <w:sz w:val="24"/>
                <w:szCs w:val="24"/>
                <w:lang w:val="sv-SE"/>
              </w:rPr>
              <w:t>kurang mampu;</w:t>
            </w:r>
            <w:r w:rsidR="001F607B">
              <w:rPr>
                <w:rFonts w:ascii="Bookman Old Style" w:hAnsi="Bookman Old Style" w:cs="Arial"/>
                <w:sz w:val="24"/>
                <w:szCs w:val="24"/>
                <w:lang w:val="sv-SE"/>
              </w:rPr>
              <w:t>dan</w:t>
            </w:r>
          </w:p>
          <w:p w:rsidR="0027521A" w:rsidRPr="006E3A98" w:rsidRDefault="0027521A" w:rsidP="00B52C57">
            <w:pPr>
              <w:pStyle w:val="ListParagraph"/>
              <w:numPr>
                <w:ilvl w:val="0"/>
                <w:numId w:val="7"/>
              </w:numPr>
              <w:tabs>
                <w:tab w:val="clear" w:pos="1080"/>
                <w:tab w:val="num" w:pos="709"/>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memberikan penghargaan kepada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 dan </w:t>
            </w:r>
            <w:r w:rsidR="00DE0F75">
              <w:rPr>
                <w:rFonts w:ascii="Bookman Old Style" w:hAnsi="Bookman Old Style" w:cs="Arial"/>
                <w:sz w:val="24"/>
                <w:szCs w:val="24"/>
                <w:lang w:val="sv-SE"/>
              </w:rPr>
              <w:t>Tenaga Ke</w:t>
            </w:r>
            <w:r w:rsidR="001F607B">
              <w:rPr>
                <w:rFonts w:ascii="Bookman Old Style" w:hAnsi="Bookman Old Style" w:cs="Arial"/>
                <w:sz w:val="24"/>
                <w:szCs w:val="24"/>
                <w:lang w:val="sv-SE"/>
              </w:rPr>
              <w:t>p</w:t>
            </w:r>
            <w:r w:rsidR="00602411">
              <w:rPr>
                <w:rFonts w:ascii="Bookman Old Style" w:hAnsi="Bookman Old Style" w:cs="Arial"/>
                <w:sz w:val="24"/>
                <w:szCs w:val="24"/>
                <w:lang w:val="sv-SE"/>
              </w:rPr>
              <w:t>endidik</w:t>
            </w:r>
            <w:r w:rsidR="00DE0F75">
              <w:rPr>
                <w:rFonts w:ascii="Bookman Old Style" w:hAnsi="Bookman Old Style" w:cs="Arial"/>
                <w:sz w:val="24"/>
                <w:szCs w:val="24"/>
                <w:lang w:val="sv-SE"/>
              </w:rPr>
              <w:t>an</w:t>
            </w:r>
            <w:r w:rsidRPr="006E3A98">
              <w:rPr>
                <w:rFonts w:ascii="Bookman Old Style" w:hAnsi="Bookman Old Style" w:cs="Arial"/>
                <w:sz w:val="24"/>
                <w:szCs w:val="24"/>
                <w:lang w:val="sv-SE"/>
              </w:rPr>
              <w:t xml:space="preserve"> yang berprestasi.</w:t>
            </w:r>
          </w:p>
          <w:p w:rsidR="0027521A" w:rsidRPr="00CD2300" w:rsidRDefault="0027521A" w:rsidP="00AF5240">
            <w:pPr>
              <w:pStyle w:val="ListParagraph"/>
              <w:tabs>
                <w:tab w:val="left" w:pos="8907"/>
              </w:tabs>
              <w:ind w:left="709" w:right="-24"/>
              <w:jc w:val="both"/>
              <w:rPr>
                <w:rFonts w:ascii="Bookman Old Style" w:hAnsi="Bookman Old Style" w:cs="Arial"/>
                <w:sz w:val="8"/>
                <w:szCs w:val="24"/>
                <w:lang w:val="sv-SE"/>
              </w:rPr>
            </w:pPr>
          </w:p>
          <w:p w:rsidR="0027521A" w:rsidRPr="006E3A98" w:rsidRDefault="00080C7E" w:rsidP="00B52C57">
            <w:pPr>
              <w:pStyle w:val="ListParagraph"/>
              <w:numPr>
                <w:ilvl w:val="0"/>
                <w:numId w:val="8"/>
              </w:numPr>
              <w:tabs>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Ketentuan lebih lanjut mengenai tata cara </w:t>
            </w:r>
            <w:r w:rsidR="00E24D72" w:rsidRPr="006E3A98">
              <w:rPr>
                <w:rFonts w:ascii="Bookman Old Style" w:hAnsi="Bookman Old Style" w:cs="Arial"/>
                <w:sz w:val="24"/>
                <w:szCs w:val="24"/>
                <w:lang w:val="sv-SE"/>
              </w:rPr>
              <w:t xml:space="preserve">dan syarat pemberian beasiswa dan penghargaan </w:t>
            </w:r>
            <w:r w:rsidR="0027521A" w:rsidRPr="006E3A98">
              <w:rPr>
                <w:rFonts w:ascii="Bookman Old Style" w:hAnsi="Bookman Old Style" w:cs="Arial"/>
                <w:sz w:val="24"/>
                <w:szCs w:val="24"/>
                <w:lang w:val="sv-SE"/>
              </w:rPr>
              <w:t>sebagaimana dimaksud pada ayat</w:t>
            </w:r>
            <w:r w:rsidR="0027521A" w:rsidRPr="006E3A98">
              <w:rPr>
                <w:rFonts w:ascii="Bookman Old Style" w:hAnsi="Bookman Old Style" w:cs="Arial"/>
                <w:sz w:val="24"/>
                <w:szCs w:val="24"/>
              </w:rPr>
              <w:t xml:space="preserve"> </w:t>
            </w:r>
            <w:r w:rsidR="0027521A" w:rsidRPr="006E3A98">
              <w:rPr>
                <w:rFonts w:ascii="Bookman Old Style" w:hAnsi="Bookman Old Style" w:cs="Arial"/>
                <w:sz w:val="24"/>
                <w:szCs w:val="24"/>
                <w:lang w:val="sv-SE"/>
              </w:rPr>
              <w:t xml:space="preserve">(1) huruf </w:t>
            </w:r>
            <w:r w:rsidRPr="006E3A98">
              <w:rPr>
                <w:rFonts w:ascii="Bookman Old Style" w:hAnsi="Bookman Old Style" w:cs="Arial"/>
                <w:sz w:val="24"/>
                <w:szCs w:val="24"/>
                <w:lang w:val="sv-SE"/>
              </w:rPr>
              <w:t>f</w:t>
            </w:r>
            <w:r w:rsidR="0027521A" w:rsidRPr="006E3A98">
              <w:rPr>
                <w:rFonts w:ascii="Bookman Old Style" w:hAnsi="Bookman Old Style" w:cs="Arial"/>
                <w:sz w:val="24"/>
                <w:szCs w:val="24"/>
                <w:lang w:val="sv-SE"/>
              </w:rPr>
              <w:t xml:space="preserve"> dan huruf </w:t>
            </w:r>
            <w:r w:rsidRPr="006E3A98">
              <w:rPr>
                <w:rFonts w:ascii="Bookman Old Style" w:hAnsi="Bookman Old Style" w:cs="Arial"/>
                <w:sz w:val="24"/>
                <w:szCs w:val="24"/>
                <w:lang w:val="sv-SE"/>
              </w:rPr>
              <w:t>g</w:t>
            </w:r>
            <w:r w:rsidR="0027521A" w:rsidRPr="006E3A98">
              <w:rPr>
                <w:rFonts w:ascii="Bookman Old Style" w:hAnsi="Bookman Old Style" w:cs="Arial"/>
                <w:sz w:val="24"/>
                <w:szCs w:val="24"/>
                <w:lang w:val="sv-SE"/>
              </w:rPr>
              <w:t xml:space="preserve">, diatur </w:t>
            </w:r>
            <w:r w:rsidR="00E24D72" w:rsidRPr="006E3A98">
              <w:rPr>
                <w:rFonts w:ascii="Bookman Old Style" w:hAnsi="Bookman Old Style" w:cs="Arial"/>
                <w:sz w:val="24"/>
                <w:szCs w:val="24"/>
                <w:lang w:val="sv-SE"/>
              </w:rPr>
              <w:t xml:space="preserve">dengan </w:t>
            </w:r>
            <w:r w:rsidR="00602411">
              <w:rPr>
                <w:rFonts w:ascii="Bookman Old Style" w:hAnsi="Bookman Old Style" w:cs="Arial"/>
                <w:sz w:val="24"/>
                <w:szCs w:val="24"/>
                <w:lang w:val="sv-SE"/>
              </w:rPr>
              <w:t xml:space="preserve">Peraturan Walikota </w:t>
            </w:r>
            <w:r w:rsidR="0027521A" w:rsidRPr="006E3A98">
              <w:rPr>
                <w:rFonts w:ascii="Bookman Old Style" w:hAnsi="Bookman Old Style" w:cs="Arial"/>
                <w:sz w:val="24"/>
                <w:szCs w:val="24"/>
                <w:lang w:val="sv-SE"/>
              </w:rPr>
              <w:t>.</w:t>
            </w:r>
          </w:p>
          <w:p w:rsidR="004A484F" w:rsidRPr="006E3A98" w:rsidRDefault="004A484F" w:rsidP="00431676">
            <w:pPr>
              <w:spacing w:line="20" w:lineRule="atLeast"/>
              <w:jc w:val="both"/>
              <w:rPr>
                <w:rFonts w:ascii="Bookman Old Style" w:hAnsi="Bookman Old Style" w:cs="Arial"/>
                <w:sz w:val="24"/>
                <w:szCs w:val="24"/>
              </w:rPr>
            </w:pPr>
            <w:r w:rsidRPr="006E3A98">
              <w:rPr>
                <w:rFonts w:ascii="Bookman Old Style" w:hAnsi="Bookman Old Style" w:cs="Arial"/>
                <w:i/>
                <w:color w:val="FF0000"/>
                <w:sz w:val="24"/>
                <w:szCs w:val="24"/>
              </w:rPr>
              <w:t xml:space="preserve"> </w:t>
            </w:r>
            <w:r w:rsidRPr="006E3A98">
              <w:rPr>
                <w:rFonts w:ascii="Bookman Old Style" w:hAnsi="Bookman Old Style" w:cs="Arial"/>
                <w:sz w:val="24"/>
                <w:szCs w:val="24"/>
              </w:rPr>
              <w:t xml:space="preserve"> </w:t>
            </w:r>
          </w:p>
        </w:tc>
      </w:tr>
      <w:tr w:rsidR="0027521A" w:rsidRPr="006E3A98" w:rsidTr="00C213BA">
        <w:trPr>
          <w:gridBefore w:val="2"/>
          <w:wBefore w:w="1951" w:type="dxa"/>
        </w:trPr>
        <w:tc>
          <w:tcPr>
            <w:tcW w:w="7655" w:type="dxa"/>
            <w:gridSpan w:val="2"/>
          </w:tcPr>
          <w:p w:rsidR="0027521A" w:rsidRPr="006E3A98" w:rsidRDefault="0027521A" w:rsidP="00362F71">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sv-SE"/>
              </w:rPr>
              <w:t>Bagian Keempat</w:t>
            </w:r>
          </w:p>
        </w:tc>
      </w:tr>
      <w:tr w:rsidR="0027521A" w:rsidRPr="006E3A98" w:rsidTr="00C213BA">
        <w:trPr>
          <w:gridBefore w:val="2"/>
          <w:wBefore w:w="1951" w:type="dxa"/>
        </w:trPr>
        <w:tc>
          <w:tcPr>
            <w:tcW w:w="7655" w:type="dxa"/>
            <w:gridSpan w:val="2"/>
          </w:tcPr>
          <w:p w:rsidR="0027521A" w:rsidRPr="006E3A98" w:rsidRDefault="0027521A" w:rsidP="00204241">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sv-SE"/>
              </w:rPr>
              <w:t xml:space="preserve">Hak dan Kewajiban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 dan </w:t>
            </w:r>
            <w:r w:rsidR="001F607B">
              <w:rPr>
                <w:rFonts w:ascii="Bookman Old Style" w:hAnsi="Bookman Old Style" w:cs="Arial"/>
                <w:sz w:val="24"/>
                <w:szCs w:val="24"/>
                <w:lang w:val="sv-SE"/>
              </w:rPr>
              <w:t>Tenaga Kependidikan</w:t>
            </w:r>
          </w:p>
        </w:tc>
      </w:tr>
      <w:tr w:rsidR="0027521A" w:rsidRPr="006E3A98" w:rsidTr="00C213BA">
        <w:trPr>
          <w:gridBefore w:val="2"/>
          <w:wBefore w:w="1951" w:type="dxa"/>
        </w:trPr>
        <w:tc>
          <w:tcPr>
            <w:tcW w:w="7655" w:type="dxa"/>
            <w:gridSpan w:val="2"/>
          </w:tcPr>
          <w:p w:rsidR="0027521A" w:rsidRPr="006E3A98" w:rsidRDefault="0027521A" w:rsidP="00204241">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6F7FEB" w:rsidP="00AF5240">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Pasal 11</w:t>
            </w:r>
          </w:p>
          <w:p w:rsidR="0027521A" w:rsidRPr="006E3A98" w:rsidRDefault="0027521A" w:rsidP="00AF5240">
            <w:pPr>
              <w:spacing w:line="20" w:lineRule="atLeast"/>
              <w:jc w:val="center"/>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602411" w:rsidP="00B52C57">
            <w:pPr>
              <w:pStyle w:val="ListParagraph"/>
              <w:numPr>
                <w:ilvl w:val="0"/>
                <w:numId w:val="13"/>
              </w:numPr>
              <w:tabs>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Pendidik</w:t>
            </w:r>
            <w:r w:rsidR="0027521A" w:rsidRPr="006E3A98">
              <w:rPr>
                <w:rFonts w:ascii="Bookman Old Style" w:hAnsi="Bookman Old Style" w:cs="Arial"/>
                <w:sz w:val="24"/>
                <w:szCs w:val="24"/>
                <w:lang w:val="sv-SE"/>
              </w:rPr>
              <w:t xml:space="preserve"> dan </w:t>
            </w:r>
            <w:r w:rsidR="001F607B">
              <w:rPr>
                <w:rFonts w:ascii="Bookman Old Style" w:hAnsi="Bookman Old Style" w:cs="Arial"/>
                <w:sz w:val="24"/>
                <w:szCs w:val="24"/>
                <w:lang w:val="sv-SE"/>
              </w:rPr>
              <w:t>Tenaga Kependidikan</w:t>
            </w:r>
            <w:r w:rsidR="0027521A" w:rsidRPr="006E3A98">
              <w:rPr>
                <w:rFonts w:ascii="Bookman Old Style" w:hAnsi="Bookman Old Style" w:cs="Arial"/>
                <w:sz w:val="24"/>
                <w:szCs w:val="24"/>
                <w:lang w:val="sv-SE"/>
              </w:rPr>
              <w:t xml:space="preserve"> berhak memperoleh:</w:t>
            </w:r>
          </w:p>
          <w:p w:rsidR="0027521A" w:rsidRPr="006E3A98" w:rsidRDefault="006E3A98" w:rsidP="007517EA">
            <w:pPr>
              <w:numPr>
                <w:ilvl w:val="0"/>
                <w:numId w:val="9"/>
              </w:numPr>
              <w:tabs>
                <w:tab w:val="clear" w:pos="720"/>
                <w:tab w:val="left" w:pos="8907"/>
              </w:tabs>
              <w:ind w:left="743" w:right="-24" w:hanging="317"/>
              <w:jc w:val="both"/>
              <w:rPr>
                <w:rFonts w:ascii="Bookman Old Style" w:hAnsi="Bookman Old Style" w:cs="Arial"/>
                <w:sz w:val="24"/>
                <w:szCs w:val="24"/>
                <w:lang w:val="sv-SE"/>
              </w:rPr>
            </w:pPr>
            <w:r>
              <w:rPr>
                <w:rFonts w:ascii="Bookman Old Style" w:hAnsi="Bookman Old Style" w:cs="Arial"/>
                <w:sz w:val="24"/>
                <w:szCs w:val="24"/>
                <w:lang w:val="sv-SE"/>
              </w:rPr>
              <w:t>p</w:t>
            </w:r>
            <w:r w:rsidR="0027521A" w:rsidRPr="006E3A98">
              <w:rPr>
                <w:rFonts w:ascii="Bookman Old Style" w:hAnsi="Bookman Old Style" w:cs="Arial"/>
                <w:sz w:val="24"/>
                <w:szCs w:val="24"/>
                <w:lang w:val="sv-SE"/>
              </w:rPr>
              <w:t>enghasilan dan jaminan kesejahteraan sosial yang pantas dan memadai;</w:t>
            </w:r>
          </w:p>
          <w:p w:rsidR="0027521A" w:rsidRPr="006E3A98" w:rsidRDefault="006E3A98" w:rsidP="007517EA">
            <w:pPr>
              <w:numPr>
                <w:ilvl w:val="0"/>
                <w:numId w:val="9"/>
              </w:numPr>
              <w:tabs>
                <w:tab w:val="clear" w:pos="720"/>
                <w:tab w:val="left" w:pos="8907"/>
              </w:tabs>
              <w:ind w:left="743" w:right="-24" w:hanging="317"/>
              <w:jc w:val="both"/>
              <w:rPr>
                <w:rFonts w:ascii="Bookman Old Style" w:hAnsi="Bookman Old Style" w:cs="Arial"/>
                <w:sz w:val="24"/>
                <w:szCs w:val="24"/>
                <w:lang w:val="sv-SE"/>
              </w:rPr>
            </w:pPr>
            <w:r>
              <w:rPr>
                <w:rFonts w:ascii="Bookman Old Style" w:hAnsi="Bookman Old Style" w:cs="Arial"/>
                <w:sz w:val="24"/>
                <w:szCs w:val="24"/>
                <w:lang w:val="sv-SE"/>
              </w:rPr>
              <w:t>p</w:t>
            </w:r>
            <w:r w:rsidR="0027521A" w:rsidRPr="006E3A98">
              <w:rPr>
                <w:rFonts w:ascii="Bookman Old Style" w:hAnsi="Bookman Old Style" w:cs="Arial"/>
                <w:sz w:val="24"/>
                <w:szCs w:val="24"/>
                <w:lang w:val="sv-SE"/>
              </w:rPr>
              <w:t>enghargaan dan promosi sesuai dengan tugas dan prestasi kerja;</w:t>
            </w:r>
          </w:p>
          <w:p w:rsidR="0027521A" w:rsidRPr="006E3A98" w:rsidRDefault="006E3A98" w:rsidP="007517EA">
            <w:pPr>
              <w:numPr>
                <w:ilvl w:val="0"/>
                <w:numId w:val="9"/>
              </w:numPr>
              <w:tabs>
                <w:tab w:val="clear" w:pos="720"/>
                <w:tab w:val="left" w:pos="8907"/>
              </w:tabs>
              <w:ind w:left="743" w:right="-24" w:hanging="317"/>
              <w:jc w:val="both"/>
              <w:rPr>
                <w:rFonts w:ascii="Bookman Old Style" w:hAnsi="Bookman Old Style" w:cs="Arial"/>
                <w:sz w:val="24"/>
                <w:szCs w:val="24"/>
                <w:lang w:val="sv-SE"/>
              </w:rPr>
            </w:pPr>
            <w:r>
              <w:rPr>
                <w:rFonts w:ascii="Bookman Old Style" w:hAnsi="Bookman Old Style" w:cs="Arial"/>
                <w:sz w:val="24"/>
                <w:szCs w:val="24"/>
                <w:lang w:val="sv-SE"/>
              </w:rPr>
              <w:t>p</w:t>
            </w:r>
            <w:r w:rsidR="0027521A" w:rsidRPr="006E3A98">
              <w:rPr>
                <w:rFonts w:ascii="Bookman Old Style" w:hAnsi="Bookman Old Style" w:cs="Arial"/>
                <w:sz w:val="24"/>
                <w:szCs w:val="24"/>
                <w:lang w:val="sv-SE"/>
              </w:rPr>
              <w:t>embinaan karier sesuai dengan tuntutan pengembangan kualitas;</w:t>
            </w:r>
          </w:p>
          <w:p w:rsidR="0027521A" w:rsidRPr="006E3A98" w:rsidRDefault="006E3A98" w:rsidP="007517EA">
            <w:pPr>
              <w:numPr>
                <w:ilvl w:val="0"/>
                <w:numId w:val="9"/>
              </w:numPr>
              <w:tabs>
                <w:tab w:val="clear" w:pos="720"/>
                <w:tab w:val="left" w:pos="8907"/>
              </w:tabs>
              <w:ind w:left="743" w:right="-24" w:hanging="317"/>
              <w:jc w:val="both"/>
              <w:rPr>
                <w:rFonts w:ascii="Bookman Old Style" w:hAnsi="Bookman Old Style" w:cs="Arial"/>
                <w:sz w:val="24"/>
                <w:szCs w:val="24"/>
                <w:lang w:val="sv-SE"/>
              </w:rPr>
            </w:pPr>
            <w:r>
              <w:rPr>
                <w:rFonts w:ascii="Bookman Old Style" w:hAnsi="Bookman Old Style" w:cs="Arial"/>
                <w:sz w:val="24"/>
                <w:szCs w:val="24"/>
                <w:lang w:val="sv-SE"/>
              </w:rPr>
              <w:lastRenderedPageBreak/>
              <w:t>p</w:t>
            </w:r>
            <w:r w:rsidR="0027521A" w:rsidRPr="006E3A98">
              <w:rPr>
                <w:rFonts w:ascii="Bookman Old Style" w:hAnsi="Bookman Old Style" w:cs="Arial"/>
                <w:sz w:val="24"/>
                <w:szCs w:val="24"/>
                <w:lang w:val="sv-SE"/>
              </w:rPr>
              <w:t>erlindungan hukum dalam melaksanakan tugas dan hak atas hasil kekayaan intelektual;</w:t>
            </w:r>
          </w:p>
          <w:p w:rsidR="0027521A" w:rsidRPr="006E3A98" w:rsidRDefault="006E3A98" w:rsidP="007517EA">
            <w:pPr>
              <w:numPr>
                <w:ilvl w:val="0"/>
                <w:numId w:val="9"/>
              </w:numPr>
              <w:tabs>
                <w:tab w:val="clear" w:pos="720"/>
                <w:tab w:val="left" w:pos="8907"/>
              </w:tabs>
              <w:ind w:left="743" w:right="-24" w:hanging="317"/>
              <w:jc w:val="both"/>
              <w:rPr>
                <w:rFonts w:ascii="Bookman Old Style" w:hAnsi="Bookman Old Style" w:cs="Arial"/>
                <w:sz w:val="24"/>
                <w:szCs w:val="24"/>
                <w:lang w:val="sv-SE"/>
              </w:rPr>
            </w:pPr>
            <w:r>
              <w:rPr>
                <w:rFonts w:ascii="Bookman Old Style" w:hAnsi="Bookman Old Style" w:cs="Arial"/>
                <w:sz w:val="24"/>
                <w:szCs w:val="24"/>
                <w:lang w:val="sv-SE"/>
              </w:rPr>
              <w:t>k</w:t>
            </w:r>
            <w:r w:rsidR="0027521A" w:rsidRPr="006E3A98">
              <w:rPr>
                <w:rFonts w:ascii="Bookman Old Style" w:hAnsi="Bookman Old Style" w:cs="Arial"/>
                <w:sz w:val="24"/>
                <w:szCs w:val="24"/>
                <w:lang w:val="sv-SE"/>
              </w:rPr>
              <w:t xml:space="preserve">esempatan untuk menggunakan sarana, prasarana, dan fasilitas </w:t>
            </w:r>
            <w:r w:rsidR="00602411">
              <w:rPr>
                <w:rFonts w:ascii="Bookman Old Style" w:hAnsi="Bookman Old Style" w:cs="Arial"/>
                <w:sz w:val="24"/>
                <w:szCs w:val="24"/>
                <w:lang w:val="sv-SE"/>
              </w:rPr>
              <w:t xml:space="preserve"> </w:t>
            </w:r>
            <w:r w:rsidR="001F607B">
              <w:rPr>
                <w:rFonts w:ascii="Bookman Old Style" w:hAnsi="Bookman Old Style" w:cs="Arial"/>
                <w:sz w:val="24"/>
                <w:szCs w:val="24"/>
                <w:lang w:val="sv-SE"/>
              </w:rPr>
              <w:t>pendidik</w:t>
            </w:r>
            <w:r w:rsidR="001F607B" w:rsidRPr="006E3A98">
              <w:rPr>
                <w:rFonts w:ascii="Bookman Old Style" w:hAnsi="Bookman Old Style" w:cs="Arial"/>
                <w:sz w:val="24"/>
                <w:szCs w:val="24"/>
                <w:lang w:val="sv-SE"/>
              </w:rPr>
              <w:t xml:space="preserve">an </w:t>
            </w:r>
            <w:r w:rsidR="0027521A" w:rsidRPr="006E3A98">
              <w:rPr>
                <w:rFonts w:ascii="Bookman Old Style" w:hAnsi="Bookman Old Style" w:cs="Arial"/>
                <w:sz w:val="24"/>
                <w:szCs w:val="24"/>
                <w:lang w:val="sv-SE"/>
              </w:rPr>
              <w:t>untuk menunjang kelancaran pelaksanaan tugas;</w:t>
            </w:r>
          </w:p>
          <w:p w:rsidR="00CB4B44" w:rsidRPr="006E3A98" w:rsidRDefault="006E3A98" w:rsidP="007517EA">
            <w:pPr>
              <w:numPr>
                <w:ilvl w:val="0"/>
                <w:numId w:val="9"/>
              </w:numPr>
              <w:tabs>
                <w:tab w:val="clear" w:pos="720"/>
                <w:tab w:val="left" w:pos="8907"/>
              </w:tabs>
              <w:ind w:left="743" w:right="-24" w:hanging="317"/>
              <w:jc w:val="both"/>
              <w:rPr>
                <w:rFonts w:ascii="Bookman Old Style" w:hAnsi="Bookman Old Style" w:cs="Arial"/>
                <w:sz w:val="24"/>
                <w:szCs w:val="24"/>
                <w:lang w:val="sv-SE"/>
              </w:rPr>
            </w:pPr>
            <w:r>
              <w:rPr>
                <w:rFonts w:ascii="Bookman Old Style" w:hAnsi="Bookman Old Style" w:cs="Arial"/>
                <w:sz w:val="24"/>
                <w:szCs w:val="24"/>
                <w:lang w:val="sv-SE"/>
              </w:rPr>
              <w:t>k</w:t>
            </w:r>
            <w:r w:rsidR="0027521A" w:rsidRPr="006E3A98">
              <w:rPr>
                <w:rFonts w:ascii="Bookman Old Style" w:hAnsi="Bookman Old Style" w:cs="Arial"/>
                <w:sz w:val="24"/>
                <w:szCs w:val="24"/>
                <w:lang w:val="sv-SE"/>
              </w:rPr>
              <w:t xml:space="preserve">esempatan untuk mengembangkan dan meningkatkan kualifikasi akademik dan kompetensi; </w:t>
            </w:r>
          </w:p>
          <w:p w:rsidR="00CB4B44" w:rsidRPr="006E3A98" w:rsidRDefault="006E3A98" w:rsidP="007517EA">
            <w:pPr>
              <w:numPr>
                <w:ilvl w:val="0"/>
                <w:numId w:val="9"/>
              </w:numPr>
              <w:tabs>
                <w:tab w:val="clear" w:pos="720"/>
                <w:tab w:val="left" w:pos="8907"/>
              </w:tabs>
              <w:ind w:left="743" w:right="-24" w:hanging="317"/>
              <w:jc w:val="both"/>
              <w:rPr>
                <w:rFonts w:ascii="Bookman Old Style" w:hAnsi="Bookman Old Style" w:cs="Arial"/>
                <w:sz w:val="24"/>
                <w:szCs w:val="24"/>
                <w:lang w:val="sv-SE"/>
              </w:rPr>
            </w:pPr>
            <w:r>
              <w:rPr>
                <w:rFonts w:ascii="Bookman Old Style" w:hAnsi="Bookman Old Style" w:cs="Arial"/>
                <w:sz w:val="24"/>
                <w:szCs w:val="24"/>
                <w:lang w:val="sv-SE"/>
              </w:rPr>
              <w:t>k</w:t>
            </w:r>
            <w:r w:rsidR="00CB4B44" w:rsidRPr="006E3A98">
              <w:rPr>
                <w:rFonts w:ascii="Bookman Old Style" w:hAnsi="Bookman Old Style" w:cs="Arial"/>
                <w:sz w:val="24"/>
                <w:szCs w:val="24"/>
                <w:lang w:val="sv-SE"/>
              </w:rPr>
              <w:t>esempatan untuk memperoleh beasiswa dalam rangka meningkatkan kualifikasi akademik;</w:t>
            </w:r>
            <w:r>
              <w:rPr>
                <w:rFonts w:ascii="Bookman Old Style" w:hAnsi="Bookman Old Style" w:cs="Arial"/>
                <w:sz w:val="24"/>
                <w:szCs w:val="24"/>
                <w:lang w:val="sv-SE"/>
              </w:rPr>
              <w:t>dan</w:t>
            </w:r>
          </w:p>
          <w:p w:rsidR="0027521A" w:rsidRPr="006E3A98" w:rsidRDefault="006E3A98" w:rsidP="007517EA">
            <w:pPr>
              <w:numPr>
                <w:ilvl w:val="0"/>
                <w:numId w:val="9"/>
              </w:numPr>
              <w:tabs>
                <w:tab w:val="clear" w:pos="720"/>
                <w:tab w:val="left" w:pos="8907"/>
              </w:tabs>
              <w:ind w:left="743" w:right="-24" w:hanging="317"/>
              <w:jc w:val="both"/>
              <w:rPr>
                <w:rFonts w:ascii="Bookman Old Style" w:hAnsi="Bookman Old Style" w:cs="Arial"/>
                <w:sz w:val="24"/>
                <w:szCs w:val="24"/>
                <w:lang w:val="sv-SE"/>
              </w:rPr>
            </w:pPr>
            <w:r>
              <w:rPr>
                <w:rFonts w:ascii="Bookman Old Style" w:hAnsi="Bookman Old Style" w:cs="Arial"/>
                <w:sz w:val="24"/>
                <w:szCs w:val="24"/>
                <w:lang w:val="sv-SE"/>
              </w:rPr>
              <w:t>k</w:t>
            </w:r>
            <w:r w:rsidR="0027521A" w:rsidRPr="006E3A98">
              <w:rPr>
                <w:rFonts w:ascii="Bookman Old Style" w:hAnsi="Bookman Old Style" w:cs="Arial"/>
                <w:sz w:val="24"/>
                <w:szCs w:val="24"/>
                <w:lang w:val="sv-SE"/>
              </w:rPr>
              <w:t>ebebasan untuk bers</w:t>
            </w:r>
            <w:r w:rsidR="00DE0F75">
              <w:rPr>
                <w:rFonts w:ascii="Bookman Old Style" w:hAnsi="Bookman Old Style" w:cs="Arial"/>
                <w:sz w:val="24"/>
                <w:szCs w:val="24"/>
                <w:lang w:val="sv-SE"/>
              </w:rPr>
              <w:t>erikat dalam organisasi profesi.</w:t>
            </w:r>
          </w:p>
          <w:p w:rsidR="0027521A" w:rsidRPr="00CD2300" w:rsidRDefault="0027521A" w:rsidP="00AF5240">
            <w:pPr>
              <w:tabs>
                <w:tab w:val="left" w:pos="8907"/>
              </w:tabs>
              <w:ind w:left="720" w:right="-24"/>
              <w:jc w:val="both"/>
              <w:rPr>
                <w:rFonts w:ascii="Bookman Old Style" w:hAnsi="Bookman Old Style" w:cs="Arial"/>
                <w:sz w:val="10"/>
                <w:szCs w:val="24"/>
                <w:lang w:val="sv-SE"/>
              </w:rPr>
            </w:pPr>
          </w:p>
          <w:p w:rsidR="0027521A" w:rsidRPr="006E3A98" w:rsidRDefault="0027521A" w:rsidP="00B52C57">
            <w:pPr>
              <w:pStyle w:val="ListParagraph"/>
              <w:numPr>
                <w:ilvl w:val="0"/>
                <w:numId w:val="13"/>
              </w:numPr>
              <w:tabs>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Selain dari hak sebagaimana dimaksud pada ayat</w:t>
            </w:r>
            <w:r w:rsidRPr="006E3A98">
              <w:rPr>
                <w:rFonts w:ascii="Bookman Old Style" w:hAnsi="Bookman Old Style" w:cs="Arial"/>
                <w:sz w:val="24"/>
                <w:szCs w:val="24"/>
              </w:rPr>
              <w:t xml:space="preserve"> </w:t>
            </w:r>
            <w:r w:rsidR="00DE0F75">
              <w:rPr>
                <w:rFonts w:ascii="Bookman Old Style" w:hAnsi="Bookman Old Style" w:cs="Arial"/>
                <w:sz w:val="24"/>
                <w:szCs w:val="24"/>
                <w:lang w:val="sv-SE"/>
              </w:rPr>
              <w:t xml:space="preserve">(1), </w:t>
            </w:r>
            <w:r w:rsidR="00602411">
              <w:rPr>
                <w:rFonts w:ascii="Bookman Old Style" w:hAnsi="Bookman Old Style" w:cs="Arial"/>
                <w:sz w:val="24"/>
                <w:szCs w:val="24"/>
                <w:lang w:val="sv-SE"/>
              </w:rPr>
              <w:t xml:space="preserve"> </w:t>
            </w:r>
            <w:r w:rsidR="001F607B">
              <w:rPr>
                <w:rFonts w:ascii="Bookman Old Style" w:hAnsi="Bookman Old Style" w:cs="Arial"/>
                <w:sz w:val="24"/>
                <w:szCs w:val="24"/>
                <w:lang w:val="sv-SE"/>
              </w:rPr>
              <w:t>pendidik</w:t>
            </w:r>
            <w:r w:rsidR="001F607B"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juga berhak:</w:t>
            </w:r>
          </w:p>
          <w:p w:rsidR="00CB4B44" w:rsidRPr="006E3A98" w:rsidRDefault="00DE0F75" w:rsidP="00B52C57">
            <w:pPr>
              <w:numPr>
                <w:ilvl w:val="0"/>
                <w:numId w:val="10"/>
              </w:numPr>
              <w:tabs>
                <w:tab w:val="left" w:pos="8907"/>
              </w:tabs>
              <w:ind w:left="709" w:right="-24" w:hanging="283"/>
              <w:jc w:val="both"/>
              <w:rPr>
                <w:rFonts w:ascii="Bookman Old Style" w:hAnsi="Bookman Old Style" w:cs="Arial"/>
                <w:sz w:val="24"/>
                <w:szCs w:val="24"/>
                <w:lang w:val="sv-SE"/>
              </w:rPr>
            </w:pPr>
            <w:r>
              <w:rPr>
                <w:rFonts w:ascii="Bookman Old Style" w:hAnsi="Bookman Old Style" w:cs="Arial"/>
                <w:sz w:val="24"/>
                <w:szCs w:val="24"/>
                <w:lang w:val="sv-SE"/>
              </w:rPr>
              <w:t>m</w:t>
            </w:r>
            <w:r w:rsidR="0027521A" w:rsidRPr="006E3A98">
              <w:rPr>
                <w:rFonts w:ascii="Bookman Old Style" w:hAnsi="Bookman Old Style" w:cs="Arial"/>
                <w:sz w:val="24"/>
                <w:szCs w:val="24"/>
                <w:lang w:val="sv-SE"/>
              </w:rPr>
              <w:t xml:space="preserve">emberikan penilaian terhadap hasil pembelajaran, penghargaan, dan/atau sanksi kepada </w:t>
            </w:r>
            <w:r w:rsidR="00602411">
              <w:rPr>
                <w:rFonts w:ascii="Bookman Old Style" w:hAnsi="Bookman Old Style" w:cs="Arial"/>
                <w:sz w:val="24"/>
                <w:szCs w:val="24"/>
                <w:lang w:val="sv-SE"/>
              </w:rPr>
              <w:t>Peserta Didik</w:t>
            </w:r>
            <w:r w:rsidR="0027521A" w:rsidRPr="006E3A98">
              <w:rPr>
                <w:rFonts w:ascii="Bookman Old Style" w:hAnsi="Bookman Old Style" w:cs="Arial"/>
                <w:sz w:val="24"/>
                <w:szCs w:val="24"/>
                <w:lang w:val="sv-SE"/>
              </w:rPr>
              <w:t xml:space="preserve"> sesuai dengan kaidah </w:t>
            </w:r>
            <w:r w:rsidR="00602411">
              <w:rPr>
                <w:rFonts w:ascii="Bookman Old Style" w:hAnsi="Bookman Old Style" w:cs="Arial"/>
                <w:sz w:val="24"/>
                <w:szCs w:val="24"/>
                <w:lang w:val="sv-SE"/>
              </w:rPr>
              <w:t xml:space="preserve"> </w:t>
            </w:r>
            <w:r w:rsidR="001F607B">
              <w:rPr>
                <w:rFonts w:ascii="Bookman Old Style" w:hAnsi="Bookman Old Style" w:cs="Arial"/>
                <w:sz w:val="24"/>
                <w:szCs w:val="24"/>
                <w:lang w:val="sv-SE"/>
              </w:rPr>
              <w:t>pendidik</w:t>
            </w:r>
            <w:r w:rsidR="001F607B" w:rsidRPr="006E3A98">
              <w:rPr>
                <w:rFonts w:ascii="Bookman Old Style" w:hAnsi="Bookman Old Style" w:cs="Arial"/>
                <w:sz w:val="24"/>
                <w:szCs w:val="24"/>
                <w:lang w:val="sv-SE"/>
              </w:rPr>
              <w:t>an</w:t>
            </w:r>
            <w:r w:rsidR="0027521A" w:rsidRPr="006E3A98">
              <w:rPr>
                <w:rFonts w:ascii="Bookman Old Style" w:hAnsi="Bookman Old Style" w:cs="Arial"/>
                <w:sz w:val="24"/>
                <w:szCs w:val="24"/>
                <w:lang w:val="sv-SE"/>
              </w:rPr>
              <w:t>, kode etik guru, dan peraturan perundang undangan;</w:t>
            </w:r>
          </w:p>
          <w:p w:rsidR="0027521A" w:rsidRPr="006E3A98" w:rsidRDefault="00DE0F75" w:rsidP="00B52C57">
            <w:pPr>
              <w:numPr>
                <w:ilvl w:val="0"/>
                <w:numId w:val="10"/>
              </w:numPr>
              <w:tabs>
                <w:tab w:val="left" w:pos="8907"/>
              </w:tabs>
              <w:ind w:left="709" w:right="-24" w:hanging="283"/>
              <w:jc w:val="both"/>
              <w:rPr>
                <w:rFonts w:ascii="Bookman Old Style" w:hAnsi="Bookman Old Style" w:cs="Arial"/>
                <w:sz w:val="24"/>
                <w:szCs w:val="24"/>
                <w:lang w:val="sv-SE"/>
              </w:rPr>
            </w:pPr>
            <w:r>
              <w:rPr>
                <w:rFonts w:ascii="Bookman Old Style" w:hAnsi="Bookman Old Style" w:cs="Arial"/>
                <w:sz w:val="24"/>
                <w:szCs w:val="24"/>
                <w:lang w:val="sv-SE"/>
              </w:rPr>
              <w:t>m</w:t>
            </w:r>
            <w:r w:rsidR="0027521A" w:rsidRPr="006E3A98">
              <w:rPr>
                <w:rFonts w:ascii="Bookman Old Style" w:hAnsi="Bookman Old Style" w:cs="Arial"/>
                <w:sz w:val="24"/>
                <w:szCs w:val="24"/>
                <w:lang w:val="sv-SE"/>
              </w:rPr>
              <w:t>emperoleh rasa aman dan jaminan keselamatan dalam melaksanakan tugas;</w:t>
            </w:r>
            <w:r>
              <w:rPr>
                <w:rFonts w:ascii="Bookman Old Style" w:hAnsi="Bookman Old Style" w:cs="Arial"/>
                <w:sz w:val="24"/>
                <w:szCs w:val="24"/>
                <w:lang w:val="sv-SE"/>
              </w:rPr>
              <w:t>dan</w:t>
            </w:r>
            <w:r w:rsidR="0027521A" w:rsidRPr="006E3A98">
              <w:rPr>
                <w:rFonts w:ascii="Bookman Old Style" w:hAnsi="Bookman Old Style" w:cs="Arial"/>
                <w:sz w:val="24"/>
                <w:szCs w:val="24"/>
                <w:lang w:val="sv-SE"/>
              </w:rPr>
              <w:t xml:space="preserve"> </w:t>
            </w:r>
          </w:p>
          <w:p w:rsidR="0027521A" w:rsidRPr="006E3A98" w:rsidRDefault="00DE0F75" w:rsidP="00B52C57">
            <w:pPr>
              <w:numPr>
                <w:ilvl w:val="0"/>
                <w:numId w:val="10"/>
              </w:numPr>
              <w:tabs>
                <w:tab w:val="left" w:pos="8907"/>
              </w:tabs>
              <w:ind w:left="709" w:right="-24" w:hanging="283"/>
              <w:jc w:val="both"/>
              <w:rPr>
                <w:rFonts w:ascii="Bookman Old Style" w:hAnsi="Bookman Old Style" w:cs="Arial"/>
                <w:sz w:val="24"/>
                <w:szCs w:val="24"/>
                <w:lang w:val="fi-FI"/>
              </w:rPr>
            </w:pPr>
            <w:r>
              <w:rPr>
                <w:rFonts w:ascii="Bookman Old Style" w:hAnsi="Bookman Old Style" w:cs="Arial"/>
                <w:sz w:val="24"/>
                <w:szCs w:val="24"/>
                <w:lang w:val="fi-FI"/>
              </w:rPr>
              <w:t>m</w:t>
            </w:r>
            <w:r w:rsidR="0027521A" w:rsidRPr="006E3A98">
              <w:rPr>
                <w:rFonts w:ascii="Bookman Old Style" w:hAnsi="Bookman Old Style" w:cs="Arial"/>
                <w:sz w:val="24"/>
                <w:szCs w:val="24"/>
                <w:lang w:val="fi-FI"/>
              </w:rPr>
              <w:t xml:space="preserve">emiliki kesempatan untuk berperan dalam penentuan kebijakan </w:t>
            </w:r>
            <w:r w:rsidR="00602411">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an</w:t>
            </w:r>
            <w:r w:rsidR="0027521A" w:rsidRPr="006E3A98">
              <w:rPr>
                <w:rFonts w:ascii="Bookman Old Style" w:hAnsi="Bookman Old Style" w:cs="Arial"/>
                <w:sz w:val="24"/>
                <w:szCs w:val="24"/>
              </w:rPr>
              <w:t>.</w:t>
            </w:r>
          </w:p>
          <w:p w:rsidR="0027521A" w:rsidRPr="00CD2300" w:rsidRDefault="0027521A" w:rsidP="00AF5240">
            <w:pPr>
              <w:tabs>
                <w:tab w:val="left" w:pos="8907"/>
              </w:tabs>
              <w:ind w:left="709" w:right="-24"/>
              <w:jc w:val="both"/>
              <w:rPr>
                <w:rFonts w:ascii="Bookman Old Style" w:hAnsi="Bookman Old Style" w:cs="Arial"/>
                <w:sz w:val="12"/>
                <w:szCs w:val="24"/>
                <w:lang w:val="fi-FI"/>
              </w:rPr>
            </w:pPr>
          </w:p>
          <w:p w:rsidR="0027521A" w:rsidRPr="006E3A98" w:rsidRDefault="00602411" w:rsidP="00B52C57">
            <w:pPr>
              <w:numPr>
                <w:ilvl w:val="0"/>
                <w:numId w:val="13"/>
              </w:numPr>
              <w:tabs>
                <w:tab w:val="left" w:pos="8907"/>
              </w:tabs>
              <w:ind w:left="426" w:right="-24" w:hanging="426"/>
              <w:jc w:val="both"/>
              <w:rPr>
                <w:rFonts w:ascii="Bookman Old Style" w:hAnsi="Bookman Old Style" w:cs="Arial"/>
                <w:sz w:val="24"/>
                <w:szCs w:val="24"/>
                <w:lang w:val="fi-FI"/>
              </w:rPr>
            </w:pPr>
            <w:r>
              <w:rPr>
                <w:rFonts w:ascii="Bookman Old Style" w:hAnsi="Bookman Old Style" w:cs="Arial"/>
                <w:sz w:val="24"/>
                <w:szCs w:val="24"/>
                <w:lang w:val="fi-FI"/>
              </w:rPr>
              <w:t>Pendidik</w:t>
            </w:r>
            <w:r w:rsidR="0027521A" w:rsidRPr="006E3A98">
              <w:rPr>
                <w:rFonts w:ascii="Bookman Old Style" w:hAnsi="Bookman Old Style" w:cs="Arial"/>
                <w:sz w:val="24"/>
                <w:szCs w:val="24"/>
                <w:lang w:val="fi-FI"/>
              </w:rPr>
              <w:t xml:space="preserve"> dan </w:t>
            </w:r>
            <w:r w:rsidR="001F607B">
              <w:rPr>
                <w:rFonts w:ascii="Bookman Old Style" w:hAnsi="Bookman Old Style" w:cs="Arial"/>
                <w:sz w:val="24"/>
                <w:szCs w:val="24"/>
                <w:lang w:val="fi-FI"/>
              </w:rPr>
              <w:t>Tenaga Kependidikan</w:t>
            </w:r>
            <w:r w:rsidR="0027521A" w:rsidRPr="006E3A98">
              <w:rPr>
                <w:rFonts w:ascii="Bookman Old Style" w:hAnsi="Bookman Old Style" w:cs="Arial"/>
                <w:sz w:val="24"/>
                <w:szCs w:val="24"/>
                <w:lang w:val="fi-FI"/>
              </w:rPr>
              <w:t xml:space="preserve"> berkewajiban:</w:t>
            </w:r>
          </w:p>
          <w:p w:rsidR="0027521A" w:rsidRPr="006E3A98" w:rsidRDefault="00602411" w:rsidP="00B52C57">
            <w:pPr>
              <w:numPr>
                <w:ilvl w:val="0"/>
                <w:numId w:val="11"/>
              </w:numPr>
              <w:tabs>
                <w:tab w:val="left" w:pos="8907"/>
              </w:tabs>
              <w:ind w:left="709" w:right="-24" w:hanging="283"/>
              <w:jc w:val="both"/>
              <w:rPr>
                <w:rFonts w:ascii="Bookman Old Style" w:hAnsi="Bookman Old Style" w:cs="Arial"/>
                <w:sz w:val="24"/>
                <w:szCs w:val="24"/>
                <w:lang w:val="fi-FI"/>
              </w:rPr>
            </w:pPr>
            <w:r>
              <w:rPr>
                <w:rFonts w:ascii="Bookman Old Style" w:hAnsi="Bookman Old Style" w:cs="Arial"/>
                <w:sz w:val="24"/>
                <w:szCs w:val="24"/>
                <w:lang w:val="fi-FI"/>
              </w:rPr>
              <w:t>m</w:t>
            </w:r>
            <w:r w:rsidR="0027521A" w:rsidRPr="006E3A98">
              <w:rPr>
                <w:rFonts w:ascii="Bookman Old Style" w:hAnsi="Bookman Old Style" w:cs="Arial"/>
                <w:sz w:val="24"/>
                <w:szCs w:val="24"/>
                <w:lang w:val="fi-FI"/>
              </w:rPr>
              <w:t xml:space="preserve">enciptakan suasana </w:t>
            </w:r>
            <w:r>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 xml:space="preserve">an </w:t>
            </w:r>
            <w:r w:rsidR="0027521A" w:rsidRPr="006E3A98">
              <w:rPr>
                <w:rFonts w:ascii="Bookman Old Style" w:hAnsi="Bookman Old Style" w:cs="Arial"/>
                <w:sz w:val="24"/>
                <w:szCs w:val="24"/>
                <w:lang w:val="fi-FI"/>
              </w:rPr>
              <w:t>yang bermakna, menyenangkan, kreatif, dinamis, dan dialogis;</w:t>
            </w:r>
          </w:p>
          <w:p w:rsidR="0027521A" w:rsidRPr="006E3A98" w:rsidRDefault="00602411" w:rsidP="00B52C57">
            <w:pPr>
              <w:numPr>
                <w:ilvl w:val="0"/>
                <w:numId w:val="11"/>
              </w:numPr>
              <w:tabs>
                <w:tab w:val="left" w:pos="8907"/>
              </w:tabs>
              <w:ind w:left="709" w:right="-24" w:hanging="283"/>
              <w:jc w:val="both"/>
              <w:rPr>
                <w:rFonts w:ascii="Bookman Old Style" w:hAnsi="Bookman Old Style" w:cs="Arial"/>
                <w:sz w:val="24"/>
                <w:szCs w:val="24"/>
                <w:lang w:val="fi-FI"/>
              </w:rPr>
            </w:pPr>
            <w:r>
              <w:rPr>
                <w:rFonts w:ascii="Bookman Old Style" w:hAnsi="Bookman Old Style" w:cs="Arial"/>
                <w:sz w:val="24"/>
                <w:szCs w:val="24"/>
                <w:lang w:val="fi-FI"/>
              </w:rPr>
              <w:t>m</w:t>
            </w:r>
            <w:r w:rsidR="0027521A" w:rsidRPr="006E3A98">
              <w:rPr>
                <w:rFonts w:ascii="Bookman Old Style" w:hAnsi="Bookman Old Style" w:cs="Arial"/>
                <w:sz w:val="24"/>
                <w:szCs w:val="24"/>
                <w:lang w:val="fi-FI"/>
              </w:rPr>
              <w:t xml:space="preserve">empunyai komitmen secara profesional untuk meningkatkan mutu </w:t>
            </w:r>
            <w:r>
              <w:rPr>
                <w:rFonts w:ascii="Bookman Old Style" w:hAnsi="Bookman Old Style" w:cs="Arial"/>
                <w:sz w:val="24"/>
                <w:szCs w:val="24"/>
                <w:lang w:val="fi-FI"/>
              </w:rPr>
              <w:t xml:space="preserve"> </w:t>
            </w:r>
            <w:r w:rsidR="001F607B">
              <w:rPr>
                <w:rFonts w:ascii="Bookman Old Style" w:hAnsi="Bookman Old Style" w:cs="Arial"/>
                <w:sz w:val="24"/>
                <w:szCs w:val="24"/>
                <w:lang w:val="fi-FI"/>
              </w:rPr>
              <w:t>pendidik</w:t>
            </w:r>
            <w:r w:rsidR="001F607B" w:rsidRPr="006E3A98">
              <w:rPr>
                <w:rFonts w:ascii="Bookman Old Style" w:hAnsi="Bookman Old Style" w:cs="Arial"/>
                <w:sz w:val="24"/>
                <w:szCs w:val="24"/>
                <w:lang w:val="fi-FI"/>
              </w:rPr>
              <w:t>an</w:t>
            </w:r>
            <w:r w:rsidR="0027521A" w:rsidRPr="006E3A98">
              <w:rPr>
                <w:rFonts w:ascii="Bookman Old Style" w:hAnsi="Bookman Old Style" w:cs="Arial"/>
                <w:sz w:val="24"/>
                <w:szCs w:val="24"/>
                <w:lang w:val="fi-FI"/>
              </w:rPr>
              <w:t>;</w:t>
            </w:r>
          </w:p>
          <w:p w:rsidR="0027521A" w:rsidRPr="006E3A98" w:rsidRDefault="00602411" w:rsidP="00B52C57">
            <w:pPr>
              <w:numPr>
                <w:ilvl w:val="0"/>
                <w:numId w:val="11"/>
              </w:numPr>
              <w:tabs>
                <w:tab w:val="left" w:pos="8907"/>
              </w:tabs>
              <w:ind w:left="709" w:right="-24" w:hanging="283"/>
              <w:jc w:val="both"/>
              <w:rPr>
                <w:rFonts w:ascii="Bookman Old Style" w:hAnsi="Bookman Old Style" w:cs="Arial"/>
                <w:sz w:val="24"/>
                <w:szCs w:val="24"/>
                <w:lang w:val="fi-FI"/>
              </w:rPr>
            </w:pPr>
            <w:r>
              <w:rPr>
                <w:rFonts w:ascii="Bookman Old Style" w:hAnsi="Bookman Old Style" w:cs="Arial"/>
                <w:sz w:val="24"/>
                <w:szCs w:val="24"/>
                <w:lang w:val="fi-FI"/>
              </w:rPr>
              <w:t>m</w:t>
            </w:r>
            <w:r w:rsidR="0027521A" w:rsidRPr="006E3A98">
              <w:rPr>
                <w:rFonts w:ascii="Bookman Old Style" w:hAnsi="Bookman Old Style" w:cs="Arial"/>
                <w:sz w:val="24"/>
                <w:szCs w:val="24"/>
                <w:lang w:val="fi-FI"/>
              </w:rPr>
              <w:t>emberi teladan dan menjaga nama baik lembaga, profesi, dan kedudukan sesuai dengan kepercayaan yang diberikan kepadanya.</w:t>
            </w:r>
          </w:p>
          <w:p w:rsidR="0027521A" w:rsidRPr="006E3A98" w:rsidRDefault="00602411" w:rsidP="00B52C57">
            <w:pPr>
              <w:numPr>
                <w:ilvl w:val="0"/>
                <w:numId w:val="11"/>
              </w:numPr>
              <w:tabs>
                <w:tab w:val="left" w:pos="8907"/>
              </w:tabs>
              <w:ind w:left="709" w:right="-24" w:hanging="283"/>
              <w:jc w:val="both"/>
              <w:rPr>
                <w:rFonts w:ascii="Bookman Old Style" w:hAnsi="Bookman Old Style" w:cs="Arial"/>
                <w:sz w:val="24"/>
                <w:szCs w:val="24"/>
                <w:lang w:val="fi-FI"/>
              </w:rPr>
            </w:pPr>
            <w:r>
              <w:rPr>
                <w:rFonts w:ascii="Bookman Old Style" w:hAnsi="Bookman Old Style" w:cs="Arial"/>
                <w:sz w:val="24"/>
                <w:szCs w:val="24"/>
                <w:lang w:val="fi-FI"/>
              </w:rPr>
              <w:t>b</w:t>
            </w:r>
            <w:r w:rsidR="0027521A" w:rsidRPr="006E3A98">
              <w:rPr>
                <w:rFonts w:ascii="Bookman Old Style" w:hAnsi="Bookman Old Style" w:cs="Arial"/>
                <w:sz w:val="24"/>
                <w:szCs w:val="24"/>
                <w:lang w:val="fi-FI"/>
              </w:rPr>
              <w:t>ertindak objektif dan tidak diskriminatif atas dasar pertimbangan jenis kelamin,</w:t>
            </w:r>
            <w:r w:rsidR="005041B0" w:rsidRPr="006E3A98">
              <w:rPr>
                <w:rFonts w:ascii="Bookman Old Style" w:hAnsi="Bookman Old Style" w:cs="Arial"/>
                <w:sz w:val="24"/>
                <w:szCs w:val="24"/>
                <w:lang w:val="fi-FI"/>
              </w:rPr>
              <w:t xml:space="preserve"> agama, suku, ras, dan kondisi f</w:t>
            </w:r>
            <w:r w:rsidR="0027521A" w:rsidRPr="006E3A98">
              <w:rPr>
                <w:rFonts w:ascii="Bookman Old Style" w:hAnsi="Bookman Old Style" w:cs="Arial"/>
                <w:sz w:val="24"/>
                <w:szCs w:val="24"/>
                <w:lang w:val="fi-FI"/>
              </w:rPr>
              <w:t xml:space="preserve">isik tertentu, atau latar belakang keluarga, dan status sosial ekonomi </w:t>
            </w:r>
            <w:r>
              <w:rPr>
                <w:rFonts w:ascii="Bookman Old Style" w:hAnsi="Bookman Old Style" w:cs="Arial"/>
                <w:sz w:val="24"/>
                <w:szCs w:val="24"/>
                <w:lang w:val="fi-FI"/>
              </w:rPr>
              <w:t>Peserta Didik</w:t>
            </w:r>
            <w:r w:rsidR="0027521A" w:rsidRPr="006E3A98">
              <w:rPr>
                <w:rFonts w:ascii="Bookman Old Style" w:hAnsi="Bookman Old Style" w:cs="Arial"/>
                <w:sz w:val="24"/>
                <w:szCs w:val="24"/>
                <w:lang w:val="fi-FI"/>
              </w:rPr>
              <w:t xml:space="preserve"> dalam pembelajaran;  </w:t>
            </w:r>
          </w:p>
          <w:p w:rsidR="009D49D4" w:rsidRPr="006E3A98" w:rsidRDefault="00602411" w:rsidP="009D49D4">
            <w:pPr>
              <w:numPr>
                <w:ilvl w:val="0"/>
                <w:numId w:val="11"/>
              </w:numPr>
              <w:tabs>
                <w:tab w:val="left" w:pos="8907"/>
              </w:tabs>
              <w:ind w:left="709" w:right="-24" w:hanging="283"/>
              <w:jc w:val="both"/>
              <w:rPr>
                <w:rFonts w:ascii="Bookman Old Style" w:hAnsi="Bookman Old Style" w:cs="Arial"/>
                <w:sz w:val="24"/>
                <w:szCs w:val="24"/>
                <w:lang w:val="sv-SE"/>
              </w:rPr>
            </w:pPr>
            <w:r>
              <w:rPr>
                <w:rFonts w:ascii="Bookman Old Style" w:hAnsi="Bookman Old Style" w:cs="Arial"/>
                <w:sz w:val="24"/>
                <w:szCs w:val="24"/>
                <w:lang w:val="sv-SE"/>
              </w:rPr>
              <w:t>m</w:t>
            </w:r>
            <w:r w:rsidR="0027521A" w:rsidRPr="006E3A98">
              <w:rPr>
                <w:rFonts w:ascii="Bookman Old Style" w:hAnsi="Bookman Old Style" w:cs="Arial"/>
                <w:sz w:val="24"/>
                <w:szCs w:val="24"/>
                <w:lang w:val="sv-SE"/>
              </w:rPr>
              <w:t>emelihara dan memupuk persatuan dan kesatuan bangsa.</w:t>
            </w:r>
          </w:p>
          <w:p w:rsidR="009D49D4" w:rsidRPr="00602411" w:rsidRDefault="00602411" w:rsidP="009D49D4">
            <w:pPr>
              <w:numPr>
                <w:ilvl w:val="0"/>
                <w:numId w:val="11"/>
              </w:numPr>
              <w:tabs>
                <w:tab w:val="left" w:pos="8907"/>
              </w:tabs>
              <w:ind w:left="709" w:right="-24" w:hanging="283"/>
              <w:jc w:val="both"/>
              <w:rPr>
                <w:rFonts w:ascii="Bookman Old Style" w:hAnsi="Bookman Old Style" w:cs="Arial"/>
                <w:sz w:val="24"/>
                <w:szCs w:val="24"/>
                <w:lang w:val="sv-SE"/>
              </w:rPr>
            </w:pPr>
            <w:r w:rsidRPr="00602411">
              <w:rPr>
                <w:rFonts w:ascii="Bookman Old Style" w:hAnsi="Bookman Old Style" w:cs="BookmanOldStyle"/>
                <w:sz w:val="24"/>
                <w:szCs w:val="24"/>
              </w:rPr>
              <w:t>m</w:t>
            </w:r>
            <w:r w:rsidR="009D49D4" w:rsidRPr="00602411">
              <w:rPr>
                <w:rFonts w:ascii="Bookman Old Style" w:hAnsi="Bookman Old Style" w:cs="BookmanOldStyle"/>
                <w:sz w:val="24"/>
                <w:szCs w:val="24"/>
              </w:rPr>
              <w:t xml:space="preserve">emberikan bimbingan belajar atau  les kepada </w:t>
            </w:r>
            <w:r>
              <w:rPr>
                <w:rFonts w:ascii="Bookman Old Style" w:hAnsi="Bookman Old Style" w:cs="BookmanOldStyle"/>
                <w:sz w:val="24"/>
                <w:szCs w:val="24"/>
              </w:rPr>
              <w:t>Peserta Didik</w:t>
            </w:r>
            <w:r w:rsidR="009D49D4" w:rsidRPr="00602411">
              <w:rPr>
                <w:rFonts w:ascii="Bookman Old Style" w:hAnsi="Bookman Old Style" w:cs="BookmanOldStyle"/>
                <w:sz w:val="24"/>
                <w:szCs w:val="24"/>
              </w:rPr>
              <w:t xml:space="preserve"> di </w:t>
            </w:r>
            <w:r>
              <w:rPr>
                <w:rFonts w:ascii="Bookman Old Style" w:hAnsi="Bookman Old Style" w:cs="BookmanOldStyle"/>
                <w:sz w:val="24"/>
                <w:szCs w:val="24"/>
              </w:rPr>
              <w:t xml:space="preserve">Satuan  </w:t>
            </w:r>
            <w:r w:rsidR="009E5111">
              <w:rPr>
                <w:rFonts w:ascii="Bookman Old Style" w:hAnsi="Bookman Old Style" w:cs="BookmanOldStyle"/>
                <w:sz w:val="24"/>
                <w:szCs w:val="24"/>
              </w:rPr>
              <w:t>Pendidikan</w:t>
            </w:r>
            <w:r w:rsidR="009D49D4" w:rsidRPr="00602411">
              <w:rPr>
                <w:rFonts w:ascii="Bookman Old Style" w:hAnsi="Bookman Old Style" w:cs="BookmanOldStyle"/>
                <w:sz w:val="24"/>
                <w:szCs w:val="24"/>
              </w:rPr>
              <w:t xml:space="preserve"> sesuai kebutuhan</w:t>
            </w:r>
            <w:r w:rsidR="00075E6F" w:rsidRPr="00602411">
              <w:rPr>
                <w:rFonts w:ascii="Bookman Old Style" w:hAnsi="Bookman Old Style" w:cs="BookmanOldStyle"/>
                <w:sz w:val="24"/>
                <w:szCs w:val="24"/>
              </w:rPr>
              <w:t xml:space="preserve"> tanpa dipungut biaya</w:t>
            </w:r>
            <w:r w:rsidR="009D49D4" w:rsidRPr="00602411">
              <w:rPr>
                <w:rFonts w:ascii="Bookman Old Style" w:hAnsi="Bookman Old Style" w:cs="BookmanOldStyle"/>
                <w:sz w:val="24"/>
                <w:szCs w:val="24"/>
              </w:rPr>
              <w:t>;</w:t>
            </w:r>
            <w:r w:rsidRPr="00602411">
              <w:rPr>
                <w:rFonts w:ascii="Bookman Old Style" w:hAnsi="Bookman Old Style" w:cs="BookmanOldStyle"/>
                <w:sz w:val="24"/>
                <w:szCs w:val="24"/>
              </w:rPr>
              <w:t>dan</w:t>
            </w:r>
          </w:p>
          <w:p w:rsidR="009D49D4" w:rsidRPr="00602411" w:rsidRDefault="00602411" w:rsidP="009D49D4">
            <w:pPr>
              <w:numPr>
                <w:ilvl w:val="0"/>
                <w:numId w:val="11"/>
              </w:numPr>
              <w:tabs>
                <w:tab w:val="left" w:pos="8907"/>
              </w:tabs>
              <w:ind w:left="709" w:right="-24" w:hanging="283"/>
              <w:jc w:val="both"/>
              <w:rPr>
                <w:rFonts w:ascii="Bookman Old Style" w:hAnsi="Bookman Old Style" w:cs="Arial"/>
                <w:sz w:val="24"/>
                <w:szCs w:val="24"/>
                <w:lang w:val="sv-SE"/>
              </w:rPr>
            </w:pPr>
            <w:r w:rsidRPr="00602411">
              <w:rPr>
                <w:rFonts w:ascii="Bookman Old Style" w:hAnsi="Bookman Old Style" w:cs="BookmanOldStyle"/>
                <w:sz w:val="24"/>
                <w:szCs w:val="24"/>
              </w:rPr>
              <w:t>m</w:t>
            </w:r>
            <w:r w:rsidR="009D49D4" w:rsidRPr="00602411">
              <w:rPr>
                <w:rFonts w:ascii="Bookman Old Style" w:hAnsi="Bookman Old Style" w:cs="BookmanOldStyle"/>
                <w:sz w:val="24"/>
                <w:szCs w:val="24"/>
              </w:rPr>
              <w:t xml:space="preserve">enjaga integritas evaluasi hasil belajar </w:t>
            </w:r>
            <w:r>
              <w:rPr>
                <w:rFonts w:ascii="Bookman Old Style" w:hAnsi="Bookman Old Style" w:cs="BookmanOldStyle"/>
                <w:sz w:val="24"/>
                <w:szCs w:val="24"/>
              </w:rPr>
              <w:t>Peserta Didik</w:t>
            </w:r>
            <w:r w:rsidR="009D49D4" w:rsidRPr="00602411">
              <w:rPr>
                <w:rFonts w:ascii="Bookman Old Style" w:hAnsi="Bookman Old Style" w:cs="BookmanOldStyle"/>
                <w:sz w:val="24"/>
                <w:szCs w:val="24"/>
              </w:rPr>
              <w:t>.</w:t>
            </w:r>
          </w:p>
          <w:p w:rsidR="0027521A" w:rsidRPr="00CD2300" w:rsidRDefault="0027521A" w:rsidP="00FA7BC1">
            <w:pPr>
              <w:tabs>
                <w:tab w:val="left" w:pos="8907"/>
              </w:tabs>
              <w:ind w:left="709" w:right="-24"/>
              <w:jc w:val="both"/>
              <w:rPr>
                <w:rFonts w:ascii="Bookman Old Style" w:hAnsi="Bookman Old Style" w:cs="Arial"/>
                <w:sz w:val="12"/>
                <w:szCs w:val="24"/>
                <w:lang w:val="sv-SE"/>
              </w:rPr>
            </w:pPr>
          </w:p>
          <w:p w:rsidR="0027521A" w:rsidRPr="006E3A98" w:rsidRDefault="0027521A" w:rsidP="00B52C57">
            <w:pPr>
              <w:numPr>
                <w:ilvl w:val="0"/>
                <w:numId w:val="13"/>
              </w:numPr>
              <w:tabs>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Selain kewajiban sebagaimana dimaksud pada ayat (3),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 juga berkewajiban:</w:t>
            </w:r>
          </w:p>
          <w:p w:rsidR="00335799" w:rsidRPr="006E3A98" w:rsidRDefault="00602411" w:rsidP="00B52C57">
            <w:pPr>
              <w:numPr>
                <w:ilvl w:val="0"/>
                <w:numId w:val="12"/>
              </w:numPr>
              <w:tabs>
                <w:tab w:val="left" w:pos="8907"/>
              </w:tabs>
              <w:ind w:left="709" w:right="-24" w:hanging="283"/>
              <w:jc w:val="both"/>
              <w:rPr>
                <w:rFonts w:ascii="Bookman Old Style" w:hAnsi="Bookman Old Style" w:cs="Arial"/>
                <w:sz w:val="24"/>
                <w:szCs w:val="24"/>
                <w:lang w:val="sv-SE"/>
              </w:rPr>
            </w:pPr>
            <w:r>
              <w:rPr>
                <w:rFonts w:ascii="Bookman Old Style" w:hAnsi="Bookman Old Style" w:cs="Arial"/>
                <w:sz w:val="24"/>
                <w:szCs w:val="24"/>
                <w:lang w:val="sv-SE"/>
              </w:rPr>
              <w:t>m</w:t>
            </w:r>
            <w:r w:rsidR="0027521A" w:rsidRPr="006E3A98">
              <w:rPr>
                <w:rFonts w:ascii="Bookman Old Style" w:hAnsi="Bookman Old Style" w:cs="Arial"/>
                <w:sz w:val="24"/>
                <w:szCs w:val="24"/>
                <w:lang w:val="sv-SE"/>
              </w:rPr>
              <w:t>erencanakan pembelajaran, melaksanakan proses pembelajaran yang ber</w:t>
            </w:r>
            <w:r w:rsidR="005041B0" w:rsidRPr="006E3A98">
              <w:rPr>
                <w:rFonts w:ascii="Bookman Old Style" w:hAnsi="Bookman Old Style" w:cs="Arial"/>
                <w:sz w:val="24"/>
                <w:szCs w:val="24"/>
                <w:lang w:val="sv-SE"/>
              </w:rPr>
              <w:t>kualitas</w:t>
            </w:r>
            <w:r w:rsidR="0027521A" w:rsidRPr="006E3A98">
              <w:rPr>
                <w:rFonts w:ascii="Bookman Old Style" w:hAnsi="Bookman Old Style" w:cs="Arial"/>
                <w:sz w:val="24"/>
                <w:szCs w:val="24"/>
                <w:lang w:val="sv-SE"/>
              </w:rPr>
              <w:t>, serta menilai dan mengevaluasi hasil pembelajaran;</w:t>
            </w:r>
          </w:p>
          <w:p w:rsidR="00335799" w:rsidRPr="00602411" w:rsidRDefault="00602411" w:rsidP="00B52C57">
            <w:pPr>
              <w:numPr>
                <w:ilvl w:val="0"/>
                <w:numId w:val="12"/>
              </w:numPr>
              <w:tabs>
                <w:tab w:val="left" w:pos="8907"/>
              </w:tabs>
              <w:ind w:left="709" w:right="-24" w:hanging="283"/>
              <w:jc w:val="both"/>
              <w:rPr>
                <w:rFonts w:ascii="Bookman Old Style" w:hAnsi="Bookman Old Style" w:cs="Arial"/>
                <w:sz w:val="24"/>
                <w:szCs w:val="24"/>
                <w:lang w:val="sv-SE"/>
              </w:rPr>
            </w:pPr>
            <w:r w:rsidRPr="00602411">
              <w:rPr>
                <w:rFonts w:ascii="Bookman Old Style" w:hAnsi="Bookman Old Style" w:cs="Arial"/>
                <w:sz w:val="24"/>
                <w:szCs w:val="24"/>
              </w:rPr>
              <w:t xml:space="preserve">menyusun </w:t>
            </w:r>
            <w:r w:rsidR="00335799" w:rsidRPr="00602411">
              <w:rPr>
                <w:rFonts w:ascii="Bookman Old Style" w:hAnsi="Bookman Old Style" w:cs="Arial"/>
                <w:sz w:val="24"/>
                <w:szCs w:val="24"/>
              </w:rPr>
              <w:t>silabus dan rencana pelaksanaan pembelajaran setiap mata pelajaran yang  di ampu;</w:t>
            </w:r>
          </w:p>
          <w:p w:rsidR="0027521A" w:rsidRPr="006E3A98" w:rsidRDefault="00602411" w:rsidP="00B52C57">
            <w:pPr>
              <w:numPr>
                <w:ilvl w:val="0"/>
                <w:numId w:val="12"/>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meningkatkan </w:t>
            </w:r>
            <w:r w:rsidR="0027521A" w:rsidRPr="006E3A98">
              <w:rPr>
                <w:rFonts w:ascii="Bookman Old Style" w:hAnsi="Bookman Old Style" w:cs="Arial"/>
                <w:sz w:val="24"/>
                <w:szCs w:val="24"/>
                <w:lang w:val="sv-SE"/>
              </w:rPr>
              <w:t>dan mengembangkan kualifikasi akademik dan kompetensi secara berkelanjutan sejalan dengan perkembangan ilmu pengetahuan, teknologi, dan seni;</w:t>
            </w:r>
            <w:r>
              <w:rPr>
                <w:rFonts w:ascii="Bookman Old Style" w:hAnsi="Bookman Old Style" w:cs="Arial"/>
                <w:sz w:val="24"/>
                <w:szCs w:val="24"/>
                <w:lang w:val="sv-SE"/>
              </w:rPr>
              <w:t>dan</w:t>
            </w:r>
          </w:p>
          <w:p w:rsidR="0027521A" w:rsidRPr="006E3A98" w:rsidRDefault="00602411" w:rsidP="00B52C57">
            <w:pPr>
              <w:numPr>
                <w:ilvl w:val="0"/>
                <w:numId w:val="12"/>
              </w:numPr>
              <w:tabs>
                <w:tab w:val="left" w:pos="8907"/>
              </w:tabs>
              <w:ind w:left="709" w:right="-24" w:hanging="283"/>
              <w:jc w:val="both"/>
              <w:rPr>
                <w:rFonts w:ascii="Bookman Old Style" w:hAnsi="Bookman Old Style" w:cs="Arial"/>
                <w:sz w:val="24"/>
                <w:szCs w:val="24"/>
              </w:rPr>
            </w:pPr>
            <w:r w:rsidRPr="006E3A98">
              <w:rPr>
                <w:rFonts w:ascii="Bookman Old Style" w:hAnsi="Bookman Old Style" w:cs="Arial"/>
                <w:sz w:val="24"/>
                <w:szCs w:val="24"/>
                <w:lang w:val="sv-SE"/>
              </w:rPr>
              <w:t xml:space="preserve">menjunjung </w:t>
            </w:r>
            <w:r w:rsidR="0027521A" w:rsidRPr="006E3A98">
              <w:rPr>
                <w:rFonts w:ascii="Bookman Old Style" w:hAnsi="Bookman Old Style" w:cs="Arial"/>
                <w:sz w:val="24"/>
                <w:szCs w:val="24"/>
                <w:lang w:val="sv-SE"/>
              </w:rPr>
              <w:t>tinggi peraturan perundang-undangan, hukum dan kode etik guru, serta nilai-nilai agama dan etika.</w:t>
            </w:r>
          </w:p>
          <w:p w:rsidR="009D49D4" w:rsidRDefault="00602411" w:rsidP="009D49D4">
            <w:pPr>
              <w:pStyle w:val="ListParagraph"/>
              <w:numPr>
                <w:ilvl w:val="0"/>
                <w:numId w:val="13"/>
              </w:numPr>
              <w:tabs>
                <w:tab w:val="left" w:pos="8907"/>
              </w:tabs>
              <w:ind w:left="450" w:right="-24" w:hanging="450"/>
              <w:jc w:val="both"/>
              <w:rPr>
                <w:rFonts w:ascii="Bookman Old Style" w:hAnsi="Bookman Old Style" w:cs="Arial"/>
                <w:sz w:val="24"/>
                <w:szCs w:val="24"/>
              </w:rPr>
            </w:pPr>
            <w:r>
              <w:rPr>
                <w:rFonts w:ascii="Bookman Old Style" w:hAnsi="Bookman Old Style" w:cs="Arial"/>
                <w:sz w:val="24"/>
                <w:szCs w:val="24"/>
              </w:rPr>
              <w:t>Pendidik</w:t>
            </w:r>
            <w:r w:rsidR="009D49D4" w:rsidRPr="00602411">
              <w:rPr>
                <w:rFonts w:ascii="Bookman Old Style" w:hAnsi="Bookman Old Style" w:cs="Arial"/>
                <w:sz w:val="24"/>
                <w:szCs w:val="24"/>
              </w:rPr>
              <w:t xml:space="preserve"> dan </w:t>
            </w:r>
            <w:r w:rsidR="001F607B">
              <w:rPr>
                <w:rFonts w:ascii="Bookman Old Style" w:hAnsi="Bookman Old Style" w:cs="Arial"/>
                <w:sz w:val="24"/>
                <w:szCs w:val="24"/>
              </w:rPr>
              <w:t>Tenaga Kependidikan</w:t>
            </w:r>
            <w:r w:rsidR="009D49D4" w:rsidRPr="00602411">
              <w:rPr>
                <w:rFonts w:ascii="Bookman Old Style" w:hAnsi="Bookman Old Style" w:cs="Arial"/>
                <w:sz w:val="24"/>
                <w:szCs w:val="24"/>
              </w:rPr>
              <w:t xml:space="preserve"> Pegawai Negeri Sipil yang </w:t>
            </w:r>
            <w:r w:rsidR="00D4042B" w:rsidRPr="00602411">
              <w:rPr>
                <w:rFonts w:ascii="Bookman Old Style" w:hAnsi="Bookman Old Style" w:cs="Arial"/>
                <w:sz w:val="24"/>
                <w:szCs w:val="24"/>
              </w:rPr>
              <w:t>m</w:t>
            </w:r>
            <w:r w:rsidR="009D49D4" w:rsidRPr="00602411">
              <w:rPr>
                <w:rFonts w:ascii="Bookman Old Style" w:hAnsi="Bookman Old Style" w:cs="BookmanOldStyle"/>
                <w:sz w:val="24"/>
                <w:szCs w:val="24"/>
              </w:rPr>
              <w:t xml:space="preserve">emberikan bimbingan belajar atau  les dengan memungut biaya sebagaimana dimaksud pada ayat (3) </w:t>
            </w:r>
            <w:r w:rsidR="009D49D4" w:rsidRPr="00602411">
              <w:rPr>
                <w:rFonts w:ascii="Bookman Old Style" w:hAnsi="Bookman Old Style" w:cs="BookmanOldStyle"/>
                <w:sz w:val="24"/>
                <w:szCs w:val="24"/>
              </w:rPr>
              <w:lastRenderedPageBreak/>
              <w:t xml:space="preserve">huruf f,  dan tidak menjaga integritas evaluasi hasil belajar </w:t>
            </w:r>
            <w:r>
              <w:rPr>
                <w:rFonts w:ascii="Bookman Old Style" w:hAnsi="Bookman Old Style" w:cs="BookmanOldStyle"/>
                <w:sz w:val="24"/>
                <w:szCs w:val="24"/>
              </w:rPr>
              <w:t>Peserta Didik</w:t>
            </w:r>
            <w:r w:rsidR="009D49D4" w:rsidRPr="00602411">
              <w:rPr>
                <w:rFonts w:ascii="Bookman Old Style" w:hAnsi="Bookman Old Style" w:cs="Arial"/>
                <w:sz w:val="24"/>
                <w:szCs w:val="24"/>
              </w:rPr>
              <w:t xml:space="preserve"> </w:t>
            </w:r>
            <w:r w:rsidR="00D4042B" w:rsidRPr="00602411">
              <w:rPr>
                <w:rFonts w:ascii="Bookman Old Style" w:hAnsi="Bookman Old Style" w:cs="Arial"/>
                <w:sz w:val="24"/>
                <w:szCs w:val="24"/>
              </w:rPr>
              <w:t>sebagaimana dimaksud pada ayat (3) huruf g</w:t>
            </w:r>
            <w:r w:rsidR="009D49D4" w:rsidRPr="00602411">
              <w:rPr>
                <w:rFonts w:ascii="Bookman Old Style" w:hAnsi="Bookman Old Style" w:cs="Arial"/>
                <w:sz w:val="24"/>
                <w:szCs w:val="24"/>
              </w:rPr>
              <w:t xml:space="preserve"> </w:t>
            </w:r>
            <w:r w:rsidR="00D4042B" w:rsidRPr="00602411">
              <w:rPr>
                <w:rFonts w:ascii="Bookman Old Style" w:hAnsi="Bookman Old Style" w:cs="Arial"/>
                <w:sz w:val="24"/>
                <w:szCs w:val="24"/>
              </w:rPr>
              <w:t>dikenakan sanksi administratif sesuai ketentuan peraturan perundang-undangan.</w:t>
            </w:r>
          </w:p>
          <w:p w:rsidR="00CD2300" w:rsidRPr="00602411" w:rsidRDefault="00CD2300" w:rsidP="00CD2300">
            <w:pPr>
              <w:pStyle w:val="ListParagraph"/>
              <w:tabs>
                <w:tab w:val="left" w:pos="8907"/>
              </w:tabs>
              <w:ind w:left="450" w:right="-24"/>
              <w:jc w:val="both"/>
              <w:rPr>
                <w:rFonts w:ascii="Bookman Old Style" w:hAnsi="Bookman Old Style" w:cs="Arial"/>
                <w:sz w:val="24"/>
                <w:szCs w:val="24"/>
              </w:rPr>
            </w:pPr>
          </w:p>
          <w:p w:rsidR="00431676" w:rsidRPr="006E3A98" w:rsidRDefault="00431676" w:rsidP="003F08C4">
            <w:pPr>
              <w:pStyle w:val="ListParagraph"/>
              <w:numPr>
                <w:ilvl w:val="0"/>
                <w:numId w:val="13"/>
              </w:numPr>
              <w:tabs>
                <w:tab w:val="left" w:pos="8907"/>
              </w:tabs>
              <w:ind w:left="450" w:right="-24" w:hanging="450"/>
              <w:jc w:val="both"/>
              <w:rPr>
                <w:rFonts w:ascii="Bookman Old Style" w:hAnsi="Bookman Old Style" w:cs="Arial"/>
                <w:sz w:val="24"/>
                <w:szCs w:val="24"/>
              </w:rPr>
            </w:pPr>
            <w:r w:rsidRPr="006E3A98">
              <w:rPr>
                <w:rFonts w:ascii="Bookman Old Style" w:hAnsi="Bookman Old Style" w:cs="Arial"/>
                <w:sz w:val="24"/>
                <w:szCs w:val="24"/>
                <w:lang w:val="sv-SE"/>
              </w:rPr>
              <w:t>Ketentuan lebih lanjut mengenai tata cara dan syarat pemberian beasiswa sebagaimana dimaksud pada ayat</w:t>
            </w:r>
            <w:r w:rsidRPr="006E3A98">
              <w:rPr>
                <w:rFonts w:ascii="Bookman Old Style" w:hAnsi="Bookman Old Style" w:cs="Arial"/>
                <w:sz w:val="24"/>
                <w:szCs w:val="24"/>
              </w:rPr>
              <w:t xml:space="preserve"> </w:t>
            </w:r>
            <w:r w:rsidRPr="006E3A98">
              <w:rPr>
                <w:rFonts w:ascii="Bookman Old Style" w:hAnsi="Bookman Old Style" w:cs="Arial"/>
                <w:sz w:val="24"/>
                <w:szCs w:val="24"/>
                <w:lang w:val="sv-SE"/>
              </w:rPr>
              <w:t xml:space="preserve">(1) huruf g diatur dengan </w:t>
            </w:r>
            <w:r w:rsidR="00602411">
              <w:rPr>
                <w:rFonts w:ascii="Bookman Old Style" w:hAnsi="Bookman Old Style" w:cs="Arial"/>
                <w:sz w:val="24"/>
                <w:szCs w:val="24"/>
                <w:lang w:val="sv-SE"/>
              </w:rPr>
              <w:t xml:space="preserve">Peraturan Walikota </w:t>
            </w:r>
            <w:r w:rsidRPr="006E3A98">
              <w:rPr>
                <w:rFonts w:ascii="Bookman Old Style" w:hAnsi="Bookman Old Style" w:cs="Arial"/>
                <w:sz w:val="24"/>
                <w:szCs w:val="24"/>
                <w:lang w:val="sv-SE"/>
              </w:rPr>
              <w:t>.</w:t>
            </w:r>
            <w:r w:rsidRPr="006E3A98">
              <w:rPr>
                <w:rFonts w:ascii="Bookman Old Style" w:hAnsi="Bookman Old Style" w:cs="Arial"/>
                <w:sz w:val="24"/>
                <w:szCs w:val="24"/>
              </w:rPr>
              <w:t xml:space="preserve"> </w:t>
            </w:r>
          </w:p>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362F71">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lastRenderedPageBreak/>
              <w:t>Bagian Kelima</w:t>
            </w:r>
          </w:p>
        </w:tc>
      </w:tr>
      <w:tr w:rsidR="0027521A" w:rsidRPr="006E3A98" w:rsidTr="00C213BA">
        <w:trPr>
          <w:gridBefore w:val="2"/>
          <w:wBefore w:w="1951" w:type="dxa"/>
        </w:trPr>
        <w:tc>
          <w:tcPr>
            <w:tcW w:w="7655" w:type="dxa"/>
            <w:gridSpan w:val="2"/>
          </w:tcPr>
          <w:p w:rsidR="0027521A" w:rsidRPr="006E3A98" w:rsidRDefault="0027521A" w:rsidP="00204241">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 xml:space="preserve">Hak dan Kewajiban </w:t>
            </w:r>
            <w:r w:rsidR="00602411">
              <w:rPr>
                <w:rFonts w:ascii="Bookman Old Style" w:hAnsi="Bookman Old Style" w:cs="Arial"/>
                <w:sz w:val="24"/>
                <w:szCs w:val="24"/>
                <w:lang w:val="fi-FI"/>
              </w:rPr>
              <w:t>Peserta Didik</w:t>
            </w:r>
          </w:p>
          <w:p w:rsidR="0027521A" w:rsidRPr="006E3A98" w:rsidRDefault="0027521A" w:rsidP="00AF5240">
            <w:pPr>
              <w:tabs>
                <w:tab w:val="left" w:pos="8907"/>
              </w:tabs>
              <w:ind w:right="-24"/>
              <w:jc w:val="center"/>
              <w:rPr>
                <w:rFonts w:ascii="Bookman Old Style" w:hAnsi="Bookman Old Style" w:cs="Arial"/>
                <w:sz w:val="24"/>
                <w:szCs w:val="24"/>
                <w:lang w:val="fi-FI"/>
              </w:rPr>
            </w:pPr>
          </w:p>
        </w:tc>
      </w:tr>
      <w:tr w:rsidR="0027521A" w:rsidRPr="006E3A98" w:rsidTr="00C213BA">
        <w:trPr>
          <w:gridBefore w:val="2"/>
          <w:wBefore w:w="1951" w:type="dxa"/>
        </w:trPr>
        <w:tc>
          <w:tcPr>
            <w:tcW w:w="7655" w:type="dxa"/>
            <w:gridSpan w:val="2"/>
          </w:tcPr>
          <w:p w:rsidR="0027521A" w:rsidRPr="006E3A98" w:rsidRDefault="005041B0" w:rsidP="00DC04A3">
            <w:pPr>
              <w:spacing w:line="20" w:lineRule="atLeast"/>
              <w:jc w:val="center"/>
              <w:rPr>
                <w:rFonts w:ascii="Bookman Old Style" w:hAnsi="Bookman Old Style" w:cs="Arial"/>
                <w:sz w:val="24"/>
                <w:szCs w:val="24"/>
              </w:rPr>
            </w:pPr>
            <w:r w:rsidRPr="006E3A98">
              <w:rPr>
                <w:rFonts w:ascii="Bookman Old Style" w:hAnsi="Bookman Old Style" w:cs="Arial"/>
                <w:sz w:val="24"/>
                <w:szCs w:val="24"/>
              </w:rPr>
              <w:t>Pasal 12</w:t>
            </w:r>
          </w:p>
          <w:p w:rsidR="0027521A" w:rsidRPr="006E3A98" w:rsidRDefault="0027521A" w:rsidP="00DC04A3">
            <w:pPr>
              <w:spacing w:line="20" w:lineRule="atLeast"/>
              <w:jc w:val="center"/>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B52C57">
            <w:pPr>
              <w:pStyle w:val="ListParagraph"/>
              <w:numPr>
                <w:ilvl w:val="0"/>
                <w:numId w:val="16"/>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Setiap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pada setiap </w:t>
            </w:r>
            <w:r w:rsidR="00602411">
              <w:rPr>
                <w:rFonts w:ascii="Bookman Old Style" w:hAnsi="Bookman Old Style" w:cs="Arial"/>
                <w:sz w:val="24"/>
                <w:szCs w:val="24"/>
                <w:lang w:val="fi-FI"/>
              </w:rPr>
              <w:t>Satuan  Pendidikan</w:t>
            </w:r>
            <w:r w:rsidRPr="006E3A98">
              <w:rPr>
                <w:rFonts w:ascii="Bookman Old Style" w:hAnsi="Bookman Old Style" w:cs="Arial"/>
                <w:sz w:val="24"/>
                <w:szCs w:val="24"/>
                <w:lang w:val="fi-FI"/>
              </w:rPr>
              <w:t xml:space="preserve"> </w:t>
            </w:r>
            <w:r w:rsidR="00602411">
              <w:rPr>
                <w:rFonts w:ascii="Bookman Old Style" w:hAnsi="Bookman Old Style" w:cs="Arial"/>
                <w:sz w:val="24"/>
                <w:szCs w:val="24"/>
                <w:lang w:val="fi-FI"/>
              </w:rPr>
              <w:t xml:space="preserve">   </w:t>
            </w:r>
            <w:r w:rsidRPr="006E3A98">
              <w:rPr>
                <w:rFonts w:ascii="Bookman Old Style" w:hAnsi="Bookman Old Style" w:cs="Arial"/>
                <w:sz w:val="24"/>
                <w:szCs w:val="24"/>
                <w:lang w:val="fi-FI"/>
              </w:rPr>
              <w:t>berhak</w:t>
            </w:r>
            <w:r w:rsidRPr="006E3A98">
              <w:rPr>
                <w:rFonts w:ascii="Bookman Old Style" w:hAnsi="Bookman Old Style" w:cs="Arial"/>
                <w:sz w:val="24"/>
                <w:szCs w:val="24"/>
              </w:rPr>
              <w:t xml:space="preserve"> </w:t>
            </w:r>
            <w:r w:rsidRPr="006E3A98">
              <w:rPr>
                <w:rFonts w:ascii="Bookman Old Style" w:hAnsi="Bookman Old Style" w:cs="Arial"/>
                <w:sz w:val="24"/>
                <w:szCs w:val="24"/>
                <w:lang w:val="fi-FI"/>
              </w:rPr>
              <w:t>:</w:t>
            </w:r>
          </w:p>
          <w:p w:rsidR="0027521A" w:rsidRPr="006E3A98" w:rsidRDefault="00602411" w:rsidP="00B52C57">
            <w:pPr>
              <w:numPr>
                <w:ilvl w:val="0"/>
                <w:numId w:val="14"/>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mendapatkan </w:t>
            </w:r>
            <w:r>
              <w:rPr>
                <w:rFonts w:ascii="Bookman Old Style" w:hAnsi="Bookman Old Style" w:cs="Arial"/>
                <w:sz w:val="24"/>
                <w:szCs w:val="24"/>
                <w:lang w:val="fi-FI"/>
              </w:rPr>
              <w:t xml:space="preserve"> pendidik</w:t>
            </w:r>
            <w:r w:rsidR="0027521A" w:rsidRPr="006E3A98">
              <w:rPr>
                <w:rFonts w:ascii="Bookman Old Style" w:hAnsi="Bookman Old Style" w:cs="Arial"/>
                <w:sz w:val="24"/>
                <w:szCs w:val="24"/>
                <w:lang w:val="fi-FI"/>
              </w:rPr>
              <w:t xml:space="preserve">an agama sesuai dengan agama yang dianutnya dan diajarkan oleh </w:t>
            </w:r>
            <w:r>
              <w:rPr>
                <w:rFonts w:ascii="Bookman Old Style" w:hAnsi="Bookman Old Style" w:cs="Arial"/>
                <w:sz w:val="24"/>
                <w:szCs w:val="24"/>
                <w:lang w:val="fi-FI"/>
              </w:rPr>
              <w:t xml:space="preserve"> Pendidik</w:t>
            </w:r>
            <w:r w:rsidR="0027521A" w:rsidRPr="006E3A98">
              <w:rPr>
                <w:rFonts w:ascii="Bookman Old Style" w:hAnsi="Bookman Old Style" w:cs="Arial"/>
                <w:sz w:val="24"/>
                <w:szCs w:val="24"/>
                <w:lang w:val="fi-FI"/>
              </w:rPr>
              <w:t xml:space="preserve"> yang seagama serta memperoleh jaminan untuk menjalankan ibadah menurut agama yang dianutnya;</w:t>
            </w:r>
          </w:p>
          <w:p w:rsidR="0027521A" w:rsidRPr="006E3A98" w:rsidRDefault="00602411" w:rsidP="00B52C57">
            <w:pPr>
              <w:numPr>
                <w:ilvl w:val="0"/>
                <w:numId w:val="14"/>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mendapatkan </w:t>
            </w:r>
            <w:r w:rsidR="0027521A" w:rsidRPr="006E3A98">
              <w:rPr>
                <w:rFonts w:ascii="Bookman Old Style" w:hAnsi="Bookman Old Style" w:cs="Arial"/>
                <w:sz w:val="24"/>
                <w:szCs w:val="24"/>
                <w:lang w:val="sv-SE"/>
              </w:rPr>
              <w:t xml:space="preserve">pelayanan </w:t>
            </w:r>
            <w:r>
              <w:rPr>
                <w:rFonts w:ascii="Bookman Old Style" w:hAnsi="Bookman Old Style" w:cs="Arial"/>
                <w:sz w:val="24"/>
                <w:szCs w:val="24"/>
                <w:lang w:val="sv-SE"/>
              </w:rPr>
              <w:t xml:space="preserve"> pendidik</w:t>
            </w:r>
            <w:r w:rsidR="0027521A" w:rsidRPr="006E3A98">
              <w:rPr>
                <w:rFonts w:ascii="Bookman Old Style" w:hAnsi="Bookman Old Style" w:cs="Arial"/>
                <w:sz w:val="24"/>
                <w:szCs w:val="24"/>
                <w:lang w:val="sv-SE"/>
              </w:rPr>
              <w:t>an sesuai dengan bakat, minat, dan kemampuannya;</w:t>
            </w:r>
          </w:p>
          <w:p w:rsidR="0027521A" w:rsidRPr="006E3A98" w:rsidRDefault="00602411" w:rsidP="00B52C57">
            <w:pPr>
              <w:numPr>
                <w:ilvl w:val="0"/>
                <w:numId w:val="14"/>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mendapatkan </w:t>
            </w:r>
            <w:r w:rsidR="0027521A" w:rsidRPr="006E3A98">
              <w:rPr>
                <w:rFonts w:ascii="Bookman Old Style" w:hAnsi="Bookman Old Style" w:cs="Arial"/>
                <w:sz w:val="24"/>
                <w:szCs w:val="24"/>
                <w:lang w:val="sv-SE"/>
              </w:rPr>
              <w:t>beasiswa, penghargaan, pengakuan, dan/atau bentuk lain bagi yang berprestasi di bidang akademik</w:t>
            </w:r>
            <w:r w:rsidR="0027521A" w:rsidRPr="006E3A98">
              <w:rPr>
                <w:rFonts w:ascii="Bookman Old Style" w:hAnsi="Bookman Old Style" w:cs="Arial"/>
                <w:sz w:val="24"/>
                <w:szCs w:val="24"/>
              </w:rPr>
              <w:t xml:space="preserve"> </w:t>
            </w:r>
            <w:r w:rsidR="0027521A" w:rsidRPr="006E3A98">
              <w:rPr>
                <w:rFonts w:ascii="Bookman Old Style" w:hAnsi="Bookman Old Style" w:cs="Arial"/>
                <w:sz w:val="24"/>
                <w:szCs w:val="24"/>
                <w:lang w:val="sv-SE"/>
              </w:rPr>
              <w:t>maupun non akademik;</w:t>
            </w:r>
          </w:p>
          <w:p w:rsidR="0027521A" w:rsidRPr="006E3A98" w:rsidRDefault="00602411" w:rsidP="00B52C57">
            <w:pPr>
              <w:numPr>
                <w:ilvl w:val="0"/>
                <w:numId w:val="14"/>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seluruh </w:t>
            </w:r>
            <w:r w:rsidR="0027521A" w:rsidRPr="006E3A98">
              <w:rPr>
                <w:rFonts w:ascii="Bookman Old Style" w:hAnsi="Bookman Old Style" w:cs="Arial"/>
                <w:sz w:val="24"/>
                <w:szCs w:val="24"/>
                <w:lang w:val="sv-SE"/>
              </w:rPr>
              <w:t xml:space="preserve">biaya operasional </w:t>
            </w:r>
            <w:r>
              <w:rPr>
                <w:rFonts w:ascii="Bookman Old Style" w:hAnsi="Bookman Old Style" w:cs="Arial"/>
                <w:sz w:val="24"/>
                <w:szCs w:val="24"/>
                <w:lang w:val="sv-SE"/>
              </w:rPr>
              <w:t>Peserta Didik</w:t>
            </w:r>
            <w:r w:rsidR="0027521A" w:rsidRPr="006E3A98">
              <w:rPr>
                <w:rFonts w:ascii="Bookman Old Style" w:hAnsi="Bookman Old Style" w:cs="Arial"/>
                <w:sz w:val="24"/>
                <w:szCs w:val="24"/>
                <w:lang w:val="sv-SE"/>
              </w:rPr>
              <w:t xml:space="preserve"> tingkat da</w:t>
            </w:r>
            <w:r w:rsidR="00845BE5" w:rsidRPr="006E3A98">
              <w:rPr>
                <w:rFonts w:ascii="Bookman Old Style" w:hAnsi="Bookman Old Style" w:cs="Arial"/>
                <w:sz w:val="24"/>
                <w:szCs w:val="24"/>
                <w:lang w:val="sv-SE"/>
              </w:rPr>
              <w:t xml:space="preserve">sar dan menengah dibiayai oleh </w:t>
            </w:r>
            <w:r w:rsidR="00BD7DD6" w:rsidRPr="006E3A98">
              <w:rPr>
                <w:rFonts w:ascii="Bookman Old Style" w:hAnsi="Bookman Old Style" w:cs="Arial"/>
                <w:sz w:val="24"/>
                <w:szCs w:val="24"/>
                <w:lang w:val="sv-SE"/>
              </w:rPr>
              <w:t>Pemerintah</w:t>
            </w:r>
            <w:r w:rsidR="00845BE5"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Pemerintah</w:t>
            </w:r>
            <w:r w:rsidR="00845BE5" w:rsidRPr="006E3A98">
              <w:rPr>
                <w:rFonts w:ascii="Bookman Old Style" w:hAnsi="Bookman Old Style" w:cs="Arial"/>
                <w:sz w:val="24"/>
                <w:szCs w:val="24"/>
                <w:lang w:val="sv-SE"/>
              </w:rPr>
              <w:t xml:space="preserve"> Provinsi Bengkulu dan </w:t>
            </w:r>
            <w:r w:rsidR="00BD7DD6" w:rsidRPr="006E3A98">
              <w:rPr>
                <w:rFonts w:ascii="Bookman Old Style" w:hAnsi="Bookman Old Style" w:cs="Arial"/>
                <w:sz w:val="24"/>
                <w:szCs w:val="24"/>
                <w:lang w:val="sv-SE"/>
              </w:rPr>
              <w:t>Pemerintah</w:t>
            </w:r>
            <w:r w:rsidR="00845BE5"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0027521A" w:rsidRPr="006E3A98">
              <w:rPr>
                <w:rFonts w:ascii="Bookman Old Style" w:hAnsi="Bookman Old Style" w:cs="Arial"/>
                <w:sz w:val="24"/>
                <w:szCs w:val="24"/>
                <w:lang w:val="sv-SE"/>
              </w:rPr>
              <w:t xml:space="preserve">; </w:t>
            </w:r>
          </w:p>
          <w:p w:rsidR="0027521A" w:rsidRPr="006E3A98" w:rsidRDefault="00602411" w:rsidP="00B52C57">
            <w:pPr>
              <w:numPr>
                <w:ilvl w:val="0"/>
                <w:numId w:val="14"/>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dibebaskan </w:t>
            </w:r>
            <w:r w:rsidR="000D3B7D" w:rsidRPr="006E3A98">
              <w:rPr>
                <w:rFonts w:ascii="Bookman Old Style" w:hAnsi="Bookman Old Style" w:cs="Arial"/>
                <w:sz w:val="24"/>
                <w:szCs w:val="24"/>
                <w:lang w:val="sv-SE"/>
              </w:rPr>
              <w:t xml:space="preserve">dari biaya </w:t>
            </w:r>
            <w:r>
              <w:rPr>
                <w:rFonts w:ascii="Bookman Old Style" w:hAnsi="Bookman Old Style" w:cs="Arial"/>
                <w:sz w:val="24"/>
                <w:szCs w:val="24"/>
                <w:lang w:val="sv-SE"/>
              </w:rPr>
              <w:t xml:space="preserve"> pendidik</w:t>
            </w:r>
            <w:r w:rsidR="000D3B7D" w:rsidRPr="006E3A98">
              <w:rPr>
                <w:rFonts w:ascii="Bookman Old Style" w:hAnsi="Bookman Old Style" w:cs="Arial"/>
                <w:sz w:val="24"/>
                <w:szCs w:val="24"/>
                <w:lang w:val="sv-SE"/>
              </w:rPr>
              <w:t>an b</w:t>
            </w:r>
            <w:r w:rsidR="0027521A" w:rsidRPr="006E3A98">
              <w:rPr>
                <w:rFonts w:ascii="Bookman Old Style" w:hAnsi="Bookman Old Style" w:cs="Arial"/>
                <w:sz w:val="24"/>
                <w:szCs w:val="24"/>
                <w:lang w:val="sv-SE"/>
              </w:rPr>
              <w:t xml:space="preserve">agi </w:t>
            </w:r>
            <w:r>
              <w:rPr>
                <w:rFonts w:ascii="Bookman Old Style" w:hAnsi="Bookman Old Style" w:cs="Arial"/>
                <w:sz w:val="24"/>
                <w:szCs w:val="24"/>
                <w:lang w:val="sv-SE"/>
              </w:rPr>
              <w:t>Peserta Didik</w:t>
            </w:r>
            <w:r w:rsidR="0027521A" w:rsidRPr="006E3A98">
              <w:rPr>
                <w:rFonts w:ascii="Bookman Old Style" w:hAnsi="Bookman Old Style" w:cs="Arial"/>
                <w:sz w:val="24"/>
                <w:szCs w:val="24"/>
                <w:lang w:val="sv-SE"/>
              </w:rPr>
              <w:t xml:space="preserve"> yang orang tua atau walinya tidak mampu secara ekonomi; </w:t>
            </w:r>
          </w:p>
          <w:p w:rsidR="0027521A" w:rsidRPr="006E3A98" w:rsidRDefault="00602411" w:rsidP="00B52C57">
            <w:pPr>
              <w:numPr>
                <w:ilvl w:val="0"/>
                <w:numId w:val="14"/>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pindah </w:t>
            </w:r>
            <w:r w:rsidR="0027521A" w:rsidRPr="006E3A98">
              <w:rPr>
                <w:rFonts w:ascii="Bookman Old Style" w:hAnsi="Bookman Old Style" w:cs="Arial"/>
                <w:sz w:val="24"/>
                <w:szCs w:val="24"/>
                <w:lang w:val="sv-SE"/>
              </w:rPr>
              <w:t xml:space="preserve">ke program </w:t>
            </w:r>
            <w:r>
              <w:rPr>
                <w:rFonts w:ascii="Bookman Old Style" w:hAnsi="Bookman Old Style" w:cs="Arial"/>
                <w:sz w:val="24"/>
                <w:szCs w:val="24"/>
                <w:lang w:val="sv-SE"/>
              </w:rPr>
              <w:t xml:space="preserve"> </w:t>
            </w:r>
            <w:r w:rsidR="009E5111">
              <w:rPr>
                <w:rFonts w:ascii="Bookman Old Style" w:hAnsi="Bookman Old Style" w:cs="Arial"/>
                <w:sz w:val="24"/>
                <w:szCs w:val="24"/>
                <w:lang w:val="sv-SE"/>
              </w:rPr>
              <w:t>p</w:t>
            </w:r>
            <w:r>
              <w:rPr>
                <w:rFonts w:ascii="Bookman Old Style" w:hAnsi="Bookman Old Style" w:cs="Arial"/>
                <w:sz w:val="24"/>
                <w:szCs w:val="24"/>
                <w:lang w:val="sv-SE"/>
              </w:rPr>
              <w:t>endidik</w:t>
            </w:r>
            <w:r w:rsidR="0027521A" w:rsidRPr="006E3A98">
              <w:rPr>
                <w:rFonts w:ascii="Bookman Old Style" w:hAnsi="Bookman Old Style" w:cs="Arial"/>
                <w:sz w:val="24"/>
                <w:szCs w:val="24"/>
                <w:lang w:val="sv-SE"/>
              </w:rPr>
              <w:t xml:space="preserve">an pada jalur dan </w:t>
            </w:r>
            <w:r>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27521A" w:rsidRPr="006E3A98">
              <w:rPr>
                <w:rFonts w:ascii="Bookman Old Style" w:hAnsi="Bookman Old Style" w:cs="Arial"/>
                <w:sz w:val="24"/>
                <w:szCs w:val="24"/>
                <w:lang w:val="sv-SE"/>
              </w:rPr>
              <w:t xml:space="preserve"> lain yang s</w:t>
            </w:r>
            <w:r w:rsidR="009D7652" w:rsidRPr="006E3A98">
              <w:rPr>
                <w:rFonts w:ascii="Bookman Old Style" w:hAnsi="Bookman Old Style" w:cs="Arial"/>
                <w:sz w:val="24"/>
                <w:szCs w:val="24"/>
                <w:lang w:val="sv-SE"/>
              </w:rPr>
              <w:t xml:space="preserve">ama sesuai dengan </w:t>
            </w:r>
            <w:r w:rsidR="009E5111" w:rsidRPr="006E3A98">
              <w:rPr>
                <w:rFonts w:ascii="Bookman Old Style" w:hAnsi="Bookman Old Style" w:cs="Arial"/>
                <w:sz w:val="24"/>
                <w:szCs w:val="24"/>
                <w:lang w:val="sv-SE"/>
              </w:rPr>
              <w:t>peraturan peraturan perundang</w:t>
            </w:r>
            <w:r w:rsidR="009D7652" w:rsidRPr="006E3A98">
              <w:rPr>
                <w:rFonts w:ascii="Bookman Old Style" w:hAnsi="Bookman Old Style" w:cs="Arial"/>
                <w:sz w:val="24"/>
                <w:szCs w:val="24"/>
                <w:lang w:val="sv-SE"/>
              </w:rPr>
              <w:t>-</w:t>
            </w:r>
            <w:r w:rsidR="009E5111" w:rsidRPr="006E3A98">
              <w:rPr>
                <w:rFonts w:ascii="Bookman Old Style" w:hAnsi="Bookman Old Style" w:cs="Arial"/>
                <w:sz w:val="24"/>
                <w:szCs w:val="24"/>
                <w:lang w:val="sv-SE"/>
              </w:rPr>
              <w:t xml:space="preserve">undangan </w:t>
            </w:r>
            <w:r w:rsidR="009D7652" w:rsidRPr="006E3A98">
              <w:rPr>
                <w:rFonts w:ascii="Bookman Old Style" w:hAnsi="Bookman Old Style" w:cs="Arial"/>
                <w:sz w:val="24"/>
                <w:szCs w:val="24"/>
                <w:lang w:val="sv-SE"/>
              </w:rPr>
              <w:t>yang berlaku</w:t>
            </w:r>
            <w:r w:rsidR="0027521A" w:rsidRPr="006E3A98">
              <w:rPr>
                <w:rFonts w:ascii="Bookman Old Style" w:hAnsi="Bookman Old Style" w:cs="Arial"/>
                <w:sz w:val="24"/>
                <w:szCs w:val="24"/>
                <w:lang w:val="sv-SE"/>
              </w:rPr>
              <w:t>;</w:t>
            </w:r>
          </w:p>
          <w:p w:rsidR="0027521A" w:rsidRPr="006E3A98" w:rsidRDefault="00602411" w:rsidP="00B52C57">
            <w:pPr>
              <w:numPr>
                <w:ilvl w:val="0"/>
                <w:numId w:val="14"/>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menyelesaikan </w:t>
            </w:r>
            <w:r w:rsidR="0027521A" w:rsidRPr="006E3A98">
              <w:rPr>
                <w:rFonts w:ascii="Bookman Old Style" w:hAnsi="Bookman Old Style" w:cs="Arial"/>
                <w:sz w:val="24"/>
                <w:szCs w:val="24"/>
                <w:lang w:val="sv-SE"/>
              </w:rPr>
              <w:t xml:space="preserve">program </w:t>
            </w:r>
            <w:r>
              <w:rPr>
                <w:rFonts w:ascii="Bookman Old Style" w:hAnsi="Bookman Old Style" w:cs="Arial"/>
                <w:sz w:val="24"/>
                <w:szCs w:val="24"/>
                <w:lang w:val="sv-SE"/>
              </w:rPr>
              <w:t xml:space="preserve"> </w:t>
            </w:r>
            <w:r w:rsidR="009E5111">
              <w:rPr>
                <w:rFonts w:ascii="Bookman Old Style" w:hAnsi="Bookman Old Style" w:cs="Arial"/>
                <w:sz w:val="24"/>
                <w:szCs w:val="24"/>
                <w:lang w:val="sv-SE"/>
              </w:rPr>
              <w:t>pendidik</w:t>
            </w:r>
            <w:r w:rsidR="009E5111" w:rsidRPr="006E3A98">
              <w:rPr>
                <w:rFonts w:ascii="Bookman Old Style" w:hAnsi="Bookman Old Style" w:cs="Arial"/>
                <w:sz w:val="24"/>
                <w:szCs w:val="24"/>
                <w:lang w:val="sv-SE"/>
              </w:rPr>
              <w:t xml:space="preserve">an </w:t>
            </w:r>
            <w:r w:rsidR="0027521A" w:rsidRPr="006E3A98">
              <w:rPr>
                <w:rFonts w:ascii="Bookman Old Style" w:hAnsi="Bookman Old Style" w:cs="Arial"/>
                <w:sz w:val="24"/>
                <w:szCs w:val="24"/>
                <w:lang w:val="sv-SE"/>
              </w:rPr>
              <w:t>sesuai dengan kecepatan belajar masing-masing dan tidak menyimpang dari ketentu</w:t>
            </w:r>
            <w:r>
              <w:rPr>
                <w:rFonts w:ascii="Bookman Old Style" w:hAnsi="Bookman Old Style" w:cs="Arial"/>
                <w:sz w:val="24"/>
                <w:szCs w:val="24"/>
                <w:lang w:val="sv-SE"/>
              </w:rPr>
              <w:t>an batas waktu yang ditetapkan;dan</w:t>
            </w:r>
          </w:p>
          <w:p w:rsidR="0027521A" w:rsidRPr="006E3A98" w:rsidRDefault="00602411" w:rsidP="00B52C57">
            <w:pPr>
              <w:numPr>
                <w:ilvl w:val="0"/>
                <w:numId w:val="14"/>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mendapatkan </w:t>
            </w:r>
            <w:r w:rsidR="0027521A" w:rsidRPr="006E3A98">
              <w:rPr>
                <w:rFonts w:ascii="Bookman Old Style" w:hAnsi="Bookman Old Style" w:cs="Arial"/>
                <w:sz w:val="24"/>
                <w:szCs w:val="24"/>
                <w:lang w:val="sv-SE"/>
              </w:rPr>
              <w:t>perlakuan secara adil dan manusiawi serta perlindungan dari setiap gangguan dan ancaman</w:t>
            </w:r>
            <w:r w:rsidR="0027521A" w:rsidRPr="006E3A98">
              <w:rPr>
                <w:rFonts w:ascii="Bookman Old Style" w:hAnsi="Bookman Old Style" w:cs="Arial"/>
                <w:sz w:val="24"/>
                <w:szCs w:val="24"/>
              </w:rPr>
              <w:t>.</w:t>
            </w:r>
          </w:p>
          <w:p w:rsidR="0027521A" w:rsidRPr="000065B6" w:rsidRDefault="0027521A" w:rsidP="00FA7BC1">
            <w:pPr>
              <w:tabs>
                <w:tab w:val="left" w:pos="8907"/>
              </w:tabs>
              <w:ind w:left="720" w:right="-24"/>
              <w:jc w:val="both"/>
              <w:rPr>
                <w:rFonts w:ascii="Bookman Old Style" w:hAnsi="Bookman Old Style" w:cs="Arial"/>
                <w:sz w:val="12"/>
                <w:szCs w:val="24"/>
                <w:lang w:val="sv-SE"/>
              </w:rPr>
            </w:pPr>
          </w:p>
          <w:p w:rsidR="00A362D4" w:rsidRPr="006E3A98" w:rsidRDefault="00602411" w:rsidP="00B52C57">
            <w:pPr>
              <w:pStyle w:val="ListParagraph"/>
              <w:numPr>
                <w:ilvl w:val="0"/>
                <w:numId w:val="16"/>
              </w:numPr>
              <w:tabs>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Peserta Didik</w:t>
            </w:r>
            <w:r w:rsidR="00A362D4" w:rsidRPr="006E3A98">
              <w:rPr>
                <w:rFonts w:ascii="Bookman Old Style" w:hAnsi="Bookman Old Style" w:cs="Arial"/>
                <w:sz w:val="24"/>
                <w:szCs w:val="24"/>
                <w:lang w:val="sv-SE"/>
              </w:rPr>
              <w:t xml:space="preserve"> </w:t>
            </w:r>
            <w:r w:rsidR="0090053C" w:rsidRPr="006E3A98">
              <w:rPr>
                <w:rFonts w:ascii="Bookman Old Style" w:hAnsi="Bookman Old Style" w:cs="Arial"/>
                <w:sz w:val="24"/>
                <w:szCs w:val="24"/>
                <w:lang w:val="sv-SE"/>
              </w:rPr>
              <w:t xml:space="preserve">yang menjadi korban tindak kekerasan seksual atau hamil diluar nikah berhak untuk tetap melanjutkan </w:t>
            </w:r>
            <w:r>
              <w:rPr>
                <w:rFonts w:ascii="Bookman Old Style" w:hAnsi="Bookman Old Style" w:cs="Arial"/>
                <w:sz w:val="24"/>
                <w:szCs w:val="24"/>
                <w:lang w:val="sv-SE"/>
              </w:rPr>
              <w:t xml:space="preserve"> </w:t>
            </w:r>
            <w:r w:rsidR="009E5111">
              <w:rPr>
                <w:rFonts w:ascii="Bookman Old Style" w:hAnsi="Bookman Old Style" w:cs="Arial"/>
                <w:sz w:val="24"/>
                <w:szCs w:val="24"/>
                <w:lang w:val="sv-SE"/>
              </w:rPr>
              <w:t>pendidik</w:t>
            </w:r>
            <w:r w:rsidR="009E5111" w:rsidRPr="006E3A98">
              <w:rPr>
                <w:rFonts w:ascii="Bookman Old Style" w:hAnsi="Bookman Old Style" w:cs="Arial"/>
                <w:sz w:val="24"/>
                <w:szCs w:val="24"/>
                <w:lang w:val="sv-SE"/>
              </w:rPr>
              <w:t>an</w:t>
            </w:r>
            <w:r w:rsidR="00A362D4" w:rsidRPr="006E3A98">
              <w:rPr>
                <w:rFonts w:ascii="Bookman Old Style" w:hAnsi="Bookman Old Style" w:cs="Arial"/>
                <w:sz w:val="24"/>
                <w:szCs w:val="24"/>
                <w:lang w:val="sv-SE"/>
              </w:rPr>
              <w:t>.</w:t>
            </w:r>
          </w:p>
          <w:p w:rsidR="00A362D4" w:rsidRPr="000065B6" w:rsidRDefault="00A362D4" w:rsidP="00A362D4">
            <w:pPr>
              <w:pStyle w:val="ListParagraph"/>
              <w:tabs>
                <w:tab w:val="left" w:pos="8907"/>
              </w:tabs>
              <w:ind w:left="426" w:right="-24"/>
              <w:jc w:val="both"/>
              <w:rPr>
                <w:rFonts w:ascii="Bookman Old Style" w:hAnsi="Bookman Old Style" w:cs="Arial"/>
                <w:sz w:val="12"/>
                <w:szCs w:val="24"/>
                <w:lang w:val="sv-SE"/>
              </w:rPr>
            </w:pPr>
          </w:p>
          <w:p w:rsidR="0027521A" w:rsidRPr="006E3A98" w:rsidRDefault="0027521A" w:rsidP="00B52C57">
            <w:pPr>
              <w:pStyle w:val="ListParagraph"/>
              <w:numPr>
                <w:ilvl w:val="0"/>
                <w:numId w:val="16"/>
              </w:numPr>
              <w:tabs>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Setiap </w:t>
            </w:r>
            <w:r w:rsidR="00602411">
              <w:rPr>
                <w:rFonts w:ascii="Bookman Old Style" w:hAnsi="Bookman Old Style" w:cs="Arial"/>
                <w:sz w:val="24"/>
                <w:szCs w:val="24"/>
                <w:lang w:val="sv-SE"/>
              </w:rPr>
              <w:t>Peserta Didik</w:t>
            </w:r>
            <w:r w:rsidRPr="006E3A98">
              <w:rPr>
                <w:rFonts w:ascii="Bookman Old Style" w:hAnsi="Bookman Old Style" w:cs="Arial"/>
                <w:sz w:val="24"/>
                <w:szCs w:val="24"/>
                <w:lang w:val="sv-SE"/>
              </w:rPr>
              <w:t xml:space="preserve"> berkewajiban:</w:t>
            </w:r>
          </w:p>
          <w:p w:rsidR="0027521A" w:rsidRPr="006E3A98" w:rsidRDefault="009E5111" w:rsidP="00B52C57">
            <w:pPr>
              <w:numPr>
                <w:ilvl w:val="0"/>
                <w:numId w:val="15"/>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menjaga </w:t>
            </w:r>
            <w:r w:rsidR="0027521A" w:rsidRPr="006E3A98">
              <w:rPr>
                <w:rFonts w:ascii="Bookman Old Style" w:hAnsi="Bookman Old Style" w:cs="Arial"/>
                <w:sz w:val="24"/>
                <w:szCs w:val="24"/>
                <w:lang w:val="sv-SE"/>
              </w:rPr>
              <w:t xml:space="preserve">norma-norma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27521A" w:rsidRPr="006E3A98">
              <w:rPr>
                <w:rFonts w:ascii="Bookman Old Style" w:hAnsi="Bookman Old Style" w:cs="Arial"/>
                <w:sz w:val="24"/>
                <w:szCs w:val="24"/>
                <w:lang w:val="sv-SE"/>
              </w:rPr>
              <w:t xml:space="preserve">untuk menjamin keberlangsungan proses dan keberhasilan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an</w:t>
            </w:r>
            <w:r w:rsidR="0027521A" w:rsidRPr="006E3A98">
              <w:rPr>
                <w:rFonts w:ascii="Bookman Old Style" w:hAnsi="Bookman Old Style" w:cs="Arial"/>
                <w:sz w:val="24"/>
                <w:szCs w:val="24"/>
                <w:lang w:val="sv-SE"/>
              </w:rPr>
              <w:t>;</w:t>
            </w:r>
            <w:r>
              <w:rPr>
                <w:rFonts w:ascii="Bookman Old Style" w:hAnsi="Bookman Old Style" w:cs="Arial"/>
                <w:sz w:val="24"/>
                <w:szCs w:val="24"/>
                <w:lang w:val="sv-SE"/>
              </w:rPr>
              <w:t>dan</w:t>
            </w:r>
          </w:p>
          <w:p w:rsidR="0027521A" w:rsidRPr="006E3A98" w:rsidRDefault="009E5111" w:rsidP="00B52C57">
            <w:pPr>
              <w:numPr>
                <w:ilvl w:val="0"/>
                <w:numId w:val="15"/>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menjaga </w:t>
            </w:r>
            <w:r w:rsidR="0027521A" w:rsidRPr="006E3A98">
              <w:rPr>
                <w:rFonts w:ascii="Bookman Old Style" w:hAnsi="Bookman Old Style" w:cs="Arial"/>
                <w:sz w:val="24"/>
                <w:szCs w:val="24"/>
                <w:lang w:val="sv-SE"/>
              </w:rPr>
              <w:t>etika dan norma-norma dalam pergaulan, tingkah laku dan penampilan di</w:t>
            </w:r>
            <w:r>
              <w:rPr>
                <w:rFonts w:ascii="Bookman Old Style" w:hAnsi="Bookman Old Style" w:cs="Arial"/>
                <w:sz w:val="24"/>
                <w:szCs w:val="24"/>
                <w:lang w:val="sv-SE"/>
              </w:rPr>
              <w:t xml:space="preserve"> </w:t>
            </w:r>
            <w:r w:rsidR="0027521A" w:rsidRPr="006E3A98">
              <w:rPr>
                <w:rFonts w:ascii="Bookman Old Style" w:hAnsi="Bookman Old Style" w:cs="Arial"/>
                <w:sz w:val="24"/>
                <w:szCs w:val="24"/>
                <w:lang w:val="sv-SE"/>
              </w:rPr>
              <w:t>lingku</w:t>
            </w:r>
            <w:r w:rsidR="0027521A" w:rsidRPr="006E3A98">
              <w:rPr>
                <w:rFonts w:ascii="Bookman Old Style" w:hAnsi="Bookman Old Style" w:cs="Arial"/>
                <w:sz w:val="24"/>
                <w:szCs w:val="24"/>
              </w:rPr>
              <w:t>ng</w:t>
            </w:r>
            <w:r w:rsidR="0027521A" w:rsidRPr="006E3A98">
              <w:rPr>
                <w:rFonts w:ascii="Bookman Old Style" w:hAnsi="Bookman Old Style" w:cs="Arial"/>
                <w:sz w:val="24"/>
                <w:szCs w:val="24"/>
                <w:lang w:val="sv-SE"/>
              </w:rPr>
              <w:t xml:space="preserve">an </w:t>
            </w:r>
            <w:r w:rsidR="00602411">
              <w:rPr>
                <w:rFonts w:ascii="Bookman Old Style" w:hAnsi="Bookman Old Style" w:cs="Arial"/>
                <w:sz w:val="24"/>
                <w:szCs w:val="24"/>
                <w:lang w:val="sv-SE"/>
              </w:rPr>
              <w:t xml:space="preserve">Satuan  </w:t>
            </w:r>
            <w:r>
              <w:rPr>
                <w:rFonts w:ascii="Bookman Old Style" w:hAnsi="Bookman Old Style" w:cs="Arial"/>
                <w:sz w:val="24"/>
                <w:szCs w:val="24"/>
                <w:lang w:val="sv-SE"/>
              </w:rPr>
              <w:t>Pendidikan.</w:t>
            </w:r>
          </w:p>
          <w:p w:rsidR="0027521A" w:rsidRPr="006E3A98" w:rsidRDefault="0027521A" w:rsidP="002C6894">
            <w:pPr>
              <w:tabs>
                <w:tab w:val="left" w:pos="8907"/>
              </w:tabs>
              <w:ind w:left="709" w:right="-24"/>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C6894" w:rsidP="00362F71">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rPr>
              <w:t>Bagian Keenam</w:t>
            </w:r>
          </w:p>
          <w:p w:rsidR="002C6894" w:rsidRPr="006E3A98" w:rsidRDefault="002C6894" w:rsidP="00362F71">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rPr>
              <w:t xml:space="preserve">Hak dan Kewajiban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p>
          <w:p w:rsidR="002C6894" w:rsidRPr="006E3A98" w:rsidRDefault="002C6894" w:rsidP="00362F71">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rPr>
              <w:t>Pasal 13</w:t>
            </w:r>
          </w:p>
          <w:p w:rsidR="0027521A" w:rsidRPr="006E3A98" w:rsidRDefault="0027521A" w:rsidP="00362F71">
            <w:pPr>
              <w:tabs>
                <w:tab w:val="left" w:pos="8907"/>
              </w:tabs>
              <w:ind w:right="-24"/>
              <w:jc w:val="center"/>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B52C57">
            <w:pPr>
              <w:pStyle w:val="ListParagraph"/>
              <w:numPr>
                <w:ilvl w:val="0"/>
                <w:numId w:val="17"/>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Setiap </w:t>
            </w:r>
            <w:r w:rsidR="009E5111">
              <w:rPr>
                <w:rFonts w:ascii="Bookman Old Style" w:hAnsi="Bookman Old Style" w:cs="Arial"/>
                <w:sz w:val="24"/>
                <w:szCs w:val="24"/>
                <w:lang w:val="fi-FI"/>
              </w:rPr>
              <w:t>Satuan  Pendidika</w:t>
            </w:r>
            <w:r w:rsidRPr="006E3A98">
              <w:rPr>
                <w:rFonts w:ascii="Bookman Old Style" w:hAnsi="Bookman Old Style" w:cs="Arial"/>
                <w:sz w:val="24"/>
                <w:szCs w:val="24"/>
                <w:lang w:val="fi-FI"/>
              </w:rPr>
              <w:t xml:space="preserve">n berhak menyelenggarakan </w:t>
            </w:r>
            <w:r w:rsidR="00602411">
              <w:rPr>
                <w:rFonts w:ascii="Bookman Old Style" w:hAnsi="Bookman Old Style" w:cs="Arial"/>
                <w:sz w:val="24"/>
                <w:szCs w:val="24"/>
                <w:lang w:val="fi-FI"/>
              </w:rPr>
              <w:t xml:space="preserve"> </w:t>
            </w:r>
            <w:r w:rsidR="009E5111">
              <w:rPr>
                <w:rFonts w:ascii="Bookman Old Style" w:hAnsi="Bookman Old Style" w:cs="Arial"/>
                <w:sz w:val="24"/>
                <w:szCs w:val="24"/>
                <w:lang w:val="fi-FI"/>
              </w:rPr>
              <w:t>pendidik</w:t>
            </w:r>
            <w:r w:rsidR="009E5111"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 xml:space="preserve">sesuai dengan jalur, jenis, dan jenjang </w:t>
            </w:r>
            <w:r w:rsidR="00602411">
              <w:rPr>
                <w:rFonts w:ascii="Bookman Old Style" w:hAnsi="Bookman Old Style" w:cs="Arial"/>
                <w:sz w:val="24"/>
                <w:szCs w:val="24"/>
                <w:lang w:val="fi-FI"/>
              </w:rPr>
              <w:t xml:space="preserve"> </w:t>
            </w:r>
            <w:r w:rsidR="009E5111">
              <w:rPr>
                <w:rFonts w:ascii="Bookman Old Style" w:hAnsi="Bookman Old Style" w:cs="Arial"/>
                <w:sz w:val="24"/>
                <w:szCs w:val="24"/>
                <w:lang w:val="fi-FI"/>
              </w:rPr>
              <w:lastRenderedPageBreak/>
              <w:t>pendidik</w:t>
            </w:r>
            <w:r w:rsidR="009E5111" w:rsidRPr="006E3A98">
              <w:rPr>
                <w:rFonts w:ascii="Bookman Old Style" w:hAnsi="Bookman Old Style" w:cs="Arial"/>
                <w:sz w:val="24"/>
                <w:szCs w:val="24"/>
                <w:lang w:val="fi-FI"/>
              </w:rPr>
              <w:t>an</w:t>
            </w:r>
            <w:r w:rsidRPr="006E3A98">
              <w:rPr>
                <w:rFonts w:ascii="Bookman Old Style" w:hAnsi="Bookman Old Style" w:cs="Arial"/>
                <w:sz w:val="24"/>
                <w:szCs w:val="24"/>
                <w:lang w:val="fi-FI"/>
              </w:rPr>
              <w:t>.</w:t>
            </w:r>
          </w:p>
          <w:p w:rsidR="0027521A" w:rsidRPr="006E3A98" w:rsidRDefault="0027521A" w:rsidP="00B52C57">
            <w:pPr>
              <w:numPr>
                <w:ilvl w:val="0"/>
                <w:numId w:val="17"/>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Setiap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berkewajiban:</w:t>
            </w:r>
          </w:p>
          <w:p w:rsidR="0027521A" w:rsidRPr="006E3A98" w:rsidRDefault="009E5111" w:rsidP="00B52C57">
            <w:pPr>
              <w:numPr>
                <w:ilvl w:val="0"/>
                <w:numId w:val="18"/>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melaksanakan </w:t>
            </w:r>
            <w:r w:rsidR="0027521A" w:rsidRPr="006E3A98">
              <w:rPr>
                <w:rFonts w:ascii="Bookman Old Style" w:hAnsi="Bookman Old Style" w:cs="Arial"/>
                <w:sz w:val="24"/>
                <w:szCs w:val="24"/>
                <w:lang w:val="fi-FI"/>
              </w:rPr>
              <w:t xml:space="preserve">proses pembelajaran dan </w:t>
            </w:r>
            <w:r w:rsidR="00602411">
              <w:rPr>
                <w:rFonts w:ascii="Bookman Old Style" w:hAnsi="Bookman Old Style" w:cs="Arial"/>
                <w:sz w:val="24"/>
                <w:szCs w:val="24"/>
                <w:lang w:val="fi-FI"/>
              </w:rPr>
              <w:t xml:space="preserve"> </w:t>
            </w:r>
            <w:r>
              <w:rPr>
                <w:rFonts w:ascii="Bookman Old Style" w:hAnsi="Bookman Old Style" w:cs="Arial"/>
                <w:sz w:val="24"/>
                <w:szCs w:val="24"/>
                <w:lang w:val="fi-FI"/>
              </w:rPr>
              <w:t>pendidik</w:t>
            </w:r>
            <w:r w:rsidRPr="006E3A98">
              <w:rPr>
                <w:rFonts w:ascii="Bookman Old Style" w:hAnsi="Bookman Old Style" w:cs="Arial"/>
                <w:sz w:val="24"/>
                <w:szCs w:val="24"/>
                <w:lang w:val="fi-FI"/>
              </w:rPr>
              <w:t xml:space="preserve">an </w:t>
            </w:r>
            <w:r w:rsidR="0027521A" w:rsidRPr="006E3A98">
              <w:rPr>
                <w:rFonts w:ascii="Bookman Old Style" w:hAnsi="Bookman Old Style" w:cs="Arial"/>
                <w:sz w:val="24"/>
                <w:szCs w:val="24"/>
                <w:lang w:val="fi-FI"/>
              </w:rPr>
              <w:t xml:space="preserve">yang bermutu sesuai dengan Standar Nasional </w:t>
            </w:r>
            <w:r w:rsidR="00602411">
              <w:rPr>
                <w:rFonts w:ascii="Bookman Old Style" w:hAnsi="Bookman Old Style" w:cs="Arial"/>
                <w:sz w:val="24"/>
                <w:szCs w:val="24"/>
                <w:lang w:val="fi-FI"/>
              </w:rPr>
              <w:t xml:space="preserve"> Pendidik</w:t>
            </w:r>
            <w:r w:rsidR="0027521A" w:rsidRPr="006E3A98">
              <w:rPr>
                <w:rFonts w:ascii="Bookman Old Style" w:hAnsi="Bookman Old Style" w:cs="Arial"/>
                <w:sz w:val="24"/>
                <w:szCs w:val="24"/>
                <w:lang w:val="fi-FI"/>
              </w:rPr>
              <w:t>an;</w:t>
            </w:r>
          </w:p>
          <w:p w:rsidR="0027521A" w:rsidRPr="006E3A98" w:rsidRDefault="009E5111" w:rsidP="00B52C57">
            <w:pPr>
              <w:numPr>
                <w:ilvl w:val="0"/>
                <w:numId w:val="18"/>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menyediakan </w:t>
            </w:r>
            <w:r w:rsidR="0027521A" w:rsidRPr="006E3A98">
              <w:rPr>
                <w:rFonts w:ascii="Bookman Old Style" w:hAnsi="Bookman Old Style" w:cs="Arial"/>
                <w:sz w:val="24"/>
                <w:szCs w:val="24"/>
                <w:lang w:val="fi-FI"/>
              </w:rPr>
              <w:t xml:space="preserve">sarana dan prasarana yang memenuhi keperluan </w:t>
            </w:r>
            <w:r w:rsidR="00602411">
              <w:rPr>
                <w:rFonts w:ascii="Bookman Old Style" w:hAnsi="Bookman Old Style" w:cs="Arial"/>
                <w:sz w:val="24"/>
                <w:szCs w:val="24"/>
                <w:lang w:val="fi-FI"/>
              </w:rPr>
              <w:t xml:space="preserve"> </w:t>
            </w:r>
            <w:r>
              <w:rPr>
                <w:rFonts w:ascii="Bookman Old Style" w:hAnsi="Bookman Old Style" w:cs="Arial"/>
                <w:sz w:val="24"/>
                <w:szCs w:val="24"/>
                <w:lang w:val="fi-FI"/>
              </w:rPr>
              <w:t>pendidik</w:t>
            </w:r>
            <w:r w:rsidRPr="006E3A98">
              <w:rPr>
                <w:rFonts w:ascii="Bookman Old Style" w:hAnsi="Bookman Old Style" w:cs="Arial"/>
                <w:sz w:val="24"/>
                <w:szCs w:val="24"/>
                <w:lang w:val="fi-FI"/>
              </w:rPr>
              <w:t xml:space="preserve">an </w:t>
            </w:r>
            <w:r w:rsidR="0027521A" w:rsidRPr="006E3A98">
              <w:rPr>
                <w:rFonts w:ascii="Bookman Old Style" w:hAnsi="Bookman Old Style" w:cs="Arial"/>
                <w:sz w:val="24"/>
                <w:szCs w:val="24"/>
                <w:lang w:val="fi-FI"/>
              </w:rPr>
              <w:t xml:space="preserve">sesuai dengan pertumbuhan dan perkembangan potensi fisik, kecerdasan intelektual, sosial, emosional, dan kejiwaan </w:t>
            </w:r>
            <w:r w:rsidR="00602411">
              <w:rPr>
                <w:rFonts w:ascii="Bookman Old Style" w:hAnsi="Bookman Old Style" w:cs="Arial"/>
                <w:sz w:val="24"/>
                <w:szCs w:val="24"/>
                <w:lang w:val="fi-FI"/>
              </w:rPr>
              <w:t>Peserta Didik</w:t>
            </w:r>
            <w:r w:rsidR="0027521A" w:rsidRPr="006E3A98">
              <w:rPr>
                <w:rFonts w:ascii="Bookman Old Style" w:hAnsi="Bookman Old Style" w:cs="Arial"/>
                <w:sz w:val="24"/>
                <w:szCs w:val="24"/>
                <w:lang w:val="fi-FI"/>
              </w:rPr>
              <w:t>;</w:t>
            </w:r>
          </w:p>
          <w:p w:rsidR="0027521A" w:rsidRPr="006E3A98" w:rsidRDefault="009E5111" w:rsidP="00B52C57">
            <w:pPr>
              <w:numPr>
                <w:ilvl w:val="0"/>
                <w:numId w:val="18"/>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bertanggung </w:t>
            </w:r>
            <w:r w:rsidR="0027521A" w:rsidRPr="006E3A98">
              <w:rPr>
                <w:rFonts w:ascii="Bookman Old Style" w:hAnsi="Bookman Old Style" w:cs="Arial"/>
                <w:sz w:val="24"/>
                <w:szCs w:val="24"/>
                <w:lang w:val="fi-FI"/>
              </w:rPr>
              <w:t xml:space="preserve">jawab untuk membina dan mengembangkan </w:t>
            </w:r>
            <w:r w:rsidR="00602411">
              <w:rPr>
                <w:rFonts w:ascii="Bookman Old Style" w:hAnsi="Bookman Old Style" w:cs="Arial"/>
                <w:sz w:val="24"/>
                <w:szCs w:val="24"/>
                <w:lang w:val="fi-FI"/>
              </w:rPr>
              <w:t xml:space="preserve"> </w:t>
            </w:r>
            <w:r>
              <w:rPr>
                <w:rFonts w:ascii="Bookman Old Style" w:hAnsi="Bookman Old Style" w:cs="Arial"/>
                <w:sz w:val="24"/>
                <w:szCs w:val="24"/>
                <w:lang w:val="fi-FI"/>
              </w:rPr>
              <w:t>pendidik</w:t>
            </w:r>
            <w:r w:rsidRPr="006E3A98">
              <w:rPr>
                <w:rFonts w:ascii="Bookman Old Style" w:hAnsi="Bookman Old Style" w:cs="Arial"/>
                <w:sz w:val="24"/>
                <w:szCs w:val="24"/>
                <w:lang w:val="fi-FI"/>
              </w:rPr>
              <w:t xml:space="preserve"> </w:t>
            </w:r>
            <w:r w:rsidR="0027521A" w:rsidRPr="006E3A98">
              <w:rPr>
                <w:rFonts w:ascii="Bookman Old Style" w:hAnsi="Bookman Old Style" w:cs="Arial"/>
                <w:sz w:val="24"/>
                <w:szCs w:val="24"/>
                <w:lang w:val="fi-FI"/>
              </w:rPr>
              <w:t xml:space="preserve">pada </w:t>
            </w:r>
            <w:r w:rsidR="00602411">
              <w:rPr>
                <w:rFonts w:ascii="Bookman Old Style" w:hAnsi="Bookman Old Style" w:cs="Arial"/>
                <w:sz w:val="24"/>
                <w:szCs w:val="24"/>
                <w:lang w:val="fi-FI"/>
              </w:rPr>
              <w:t>Satuan  Pendidikan</w:t>
            </w:r>
            <w:r>
              <w:rPr>
                <w:rFonts w:ascii="Bookman Old Style" w:hAnsi="Bookman Old Style" w:cs="Arial"/>
                <w:sz w:val="24"/>
                <w:szCs w:val="24"/>
                <w:lang w:val="fi-FI"/>
              </w:rPr>
              <w:t xml:space="preserve"> yang diselenggarakannya;dan</w:t>
            </w:r>
          </w:p>
          <w:p w:rsidR="0027521A" w:rsidRPr="006E3A98" w:rsidRDefault="0027521A" w:rsidP="00B52C57">
            <w:pPr>
              <w:numPr>
                <w:ilvl w:val="0"/>
                <w:numId w:val="18"/>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Melaksanakan penegakan tat</w:t>
            </w:r>
            <w:r w:rsidRPr="006E3A98">
              <w:rPr>
                <w:rFonts w:ascii="Bookman Old Style" w:hAnsi="Bookman Old Style" w:cs="Arial"/>
                <w:sz w:val="24"/>
                <w:szCs w:val="24"/>
              </w:rPr>
              <w:t>a</w:t>
            </w:r>
            <w:r w:rsidRPr="006E3A98">
              <w:rPr>
                <w:rFonts w:ascii="Bookman Old Style" w:hAnsi="Bookman Old Style" w:cs="Arial"/>
                <w:sz w:val="24"/>
                <w:szCs w:val="24"/>
                <w:lang w:val="fi-FI"/>
              </w:rPr>
              <w:t xml:space="preserve"> tertib sekolah yang menjamin terciptanya suasana ko</w:t>
            </w:r>
            <w:r w:rsidRPr="006E3A98">
              <w:rPr>
                <w:rFonts w:ascii="Bookman Old Style" w:hAnsi="Bookman Old Style" w:cs="Arial"/>
                <w:sz w:val="24"/>
                <w:szCs w:val="24"/>
              </w:rPr>
              <w:t>n</w:t>
            </w:r>
            <w:r w:rsidRPr="006E3A98">
              <w:rPr>
                <w:rFonts w:ascii="Bookman Old Style" w:hAnsi="Bookman Old Style" w:cs="Arial"/>
                <w:sz w:val="24"/>
                <w:szCs w:val="24"/>
                <w:lang w:val="fi-FI"/>
              </w:rPr>
              <w:t xml:space="preserve">dusif yang sesuai dengan etika dan norma-norma pergaulan, tingkah laku dan penampilan bagi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pada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w:t>
            </w:r>
          </w:p>
          <w:p w:rsidR="00DF58A8" w:rsidRPr="006E3A98" w:rsidRDefault="00DF58A8" w:rsidP="00DF58A8">
            <w:pPr>
              <w:tabs>
                <w:tab w:val="left" w:pos="8907"/>
              </w:tabs>
              <w:ind w:right="-24"/>
              <w:jc w:val="both"/>
              <w:rPr>
                <w:rFonts w:ascii="Bookman Old Style" w:hAnsi="Bookman Old Style" w:cs="Arial"/>
                <w:sz w:val="24"/>
                <w:szCs w:val="24"/>
                <w:lang w:val="fi-FI"/>
              </w:rPr>
            </w:pPr>
          </w:p>
          <w:p w:rsidR="00DF58A8" w:rsidRPr="006E3A98" w:rsidRDefault="00DF58A8" w:rsidP="00DF58A8">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14</w:t>
            </w:r>
          </w:p>
          <w:p w:rsidR="00DF58A8" w:rsidRPr="006E3A98" w:rsidRDefault="00DF58A8" w:rsidP="00DF58A8">
            <w:pPr>
              <w:tabs>
                <w:tab w:val="left" w:pos="8907"/>
              </w:tabs>
              <w:ind w:right="-24"/>
              <w:jc w:val="center"/>
              <w:rPr>
                <w:rFonts w:ascii="Bookman Old Style" w:hAnsi="Bookman Old Style" w:cs="Arial"/>
                <w:sz w:val="24"/>
                <w:szCs w:val="24"/>
                <w:lang w:val="fi-FI"/>
              </w:rPr>
            </w:pPr>
          </w:p>
          <w:p w:rsidR="0027521A" w:rsidRPr="006E3A98" w:rsidRDefault="00602411" w:rsidP="00493524">
            <w:pPr>
              <w:numPr>
                <w:ilvl w:val="0"/>
                <w:numId w:val="118"/>
              </w:numPr>
              <w:tabs>
                <w:tab w:val="clear" w:pos="720"/>
                <w:tab w:val="left" w:pos="8907"/>
              </w:tabs>
              <w:ind w:left="450" w:right="-24" w:hanging="450"/>
              <w:jc w:val="both"/>
              <w:rPr>
                <w:rFonts w:ascii="Bookman Old Style" w:hAnsi="Bookman Old Style" w:cs="Arial"/>
                <w:sz w:val="24"/>
                <w:szCs w:val="24"/>
                <w:lang w:val="fi-FI"/>
              </w:rPr>
            </w:pPr>
            <w:r>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27521A" w:rsidRPr="006E3A98">
              <w:rPr>
                <w:rFonts w:ascii="Bookman Old Style" w:hAnsi="Bookman Old Style" w:cs="Arial"/>
                <w:sz w:val="24"/>
                <w:szCs w:val="24"/>
                <w:lang w:val="fi-FI"/>
              </w:rPr>
              <w:t xml:space="preserve"> pelaksana program wajib belajar </w:t>
            </w:r>
            <w:r w:rsidR="00552BB0" w:rsidRPr="006E3A98">
              <w:rPr>
                <w:rFonts w:ascii="Bookman Old Style" w:hAnsi="Bookman Old Style" w:cs="Arial"/>
                <w:sz w:val="24"/>
                <w:szCs w:val="24"/>
                <w:lang w:val="fi-FI"/>
              </w:rPr>
              <w:t>yang diselenggarakan masyarakat</w:t>
            </w:r>
            <w:r w:rsidR="0027521A" w:rsidRPr="006E3A98">
              <w:rPr>
                <w:rFonts w:ascii="Bookman Old Style" w:hAnsi="Bookman Old Style" w:cs="Arial"/>
                <w:sz w:val="24"/>
                <w:szCs w:val="24"/>
                <w:lang w:val="fi-FI"/>
              </w:rPr>
              <w:t xml:space="preserve"> </w:t>
            </w:r>
            <w:r w:rsidR="00552BB0" w:rsidRPr="006E3A98">
              <w:rPr>
                <w:rFonts w:ascii="Bookman Old Style" w:hAnsi="Bookman Old Style" w:cs="Arial"/>
                <w:sz w:val="24"/>
                <w:szCs w:val="24"/>
                <w:lang w:val="fi-FI"/>
              </w:rPr>
              <w:t>berhak</w:t>
            </w:r>
            <w:r w:rsidR="0027521A" w:rsidRPr="006E3A98">
              <w:rPr>
                <w:rFonts w:ascii="Bookman Old Style" w:hAnsi="Bookman Old Style" w:cs="Arial"/>
                <w:sz w:val="24"/>
                <w:szCs w:val="24"/>
                <w:lang w:val="fi-FI"/>
              </w:rPr>
              <w:t xml:space="preserve"> menerima bantuan biaya non</w:t>
            </w:r>
            <w:r w:rsidR="009E5111">
              <w:rPr>
                <w:rFonts w:ascii="Bookman Old Style" w:hAnsi="Bookman Old Style" w:cs="Arial"/>
                <w:sz w:val="24"/>
                <w:szCs w:val="24"/>
                <w:lang w:val="fi-FI"/>
              </w:rPr>
              <w:t xml:space="preserve"> </w:t>
            </w:r>
            <w:r w:rsidR="0027521A" w:rsidRPr="006E3A98">
              <w:rPr>
                <w:rFonts w:ascii="Bookman Old Style" w:hAnsi="Bookman Old Style" w:cs="Arial"/>
                <w:sz w:val="24"/>
                <w:szCs w:val="24"/>
                <w:lang w:val="fi-FI"/>
              </w:rPr>
              <w:t>personalia dari</w:t>
            </w:r>
            <w:r w:rsidR="00552BB0" w:rsidRPr="006E3A98">
              <w:rPr>
                <w:rFonts w:ascii="Bookman Old Style" w:hAnsi="Bookman Old Style" w:cs="Arial"/>
                <w:sz w:val="24"/>
                <w:szCs w:val="24"/>
                <w:lang w:val="fi-FI"/>
              </w:rPr>
              <w:t xml:space="preserve"> </w:t>
            </w:r>
            <w:r w:rsidR="00BD7DD6" w:rsidRPr="006E3A98">
              <w:rPr>
                <w:rFonts w:ascii="Bookman Old Style" w:hAnsi="Bookman Old Style" w:cs="Arial"/>
                <w:sz w:val="24"/>
                <w:szCs w:val="24"/>
                <w:lang w:val="fi-FI"/>
              </w:rPr>
              <w:t>Pemerintah</w:t>
            </w:r>
            <w:r w:rsidR="00552BB0" w:rsidRPr="006E3A98">
              <w:rPr>
                <w:rFonts w:ascii="Bookman Old Style" w:hAnsi="Bookman Old Style" w:cs="Arial"/>
                <w:sz w:val="24"/>
                <w:szCs w:val="24"/>
                <w:lang w:val="fi-FI"/>
              </w:rPr>
              <w:t xml:space="preserve">, </w:t>
            </w:r>
            <w:r w:rsidR="00BD7DD6" w:rsidRPr="006E3A98">
              <w:rPr>
                <w:rFonts w:ascii="Bookman Old Style" w:hAnsi="Bookman Old Style" w:cs="Arial"/>
                <w:sz w:val="24"/>
                <w:szCs w:val="24"/>
                <w:lang w:val="fi-FI"/>
              </w:rPr>
              <w:t>Pemerintah</w:t>
            </w:r>
            <w:r w:rsidR="00552BB0" w:rsidRPr="006E3A98">
              <w:rPr>
                <w:rFonts w:ascii="Bookman Old Style" w:hAnsi="Bookman Old Style" w:cs="Arial"/>
                <w:sz w:val="24"/>
                <w:szCs w:val="24"/>
                <w:lang w:val="fi-FI"/>
              </w:rPr>
              <w:t xml:space="preserve"> Provinsi Bengkulu dan </w:t>
            </w:r>
            <w:r w:rsidR="00BD7DD6" w:rsidRPr="006E3A98">
              <w:rPr>
                <w:rFonts w:ascii="Bookman Old Style" w:hAnsi="Bookman Old Style" w:cs="Arial"/>
                <w:sz w:val="24"/>
                <w:szCs w:val="24"/>
                <w:lang w:val="fi-FI"/>
              </w:rPr>
              <w:t>Pemerintah</w:t>
            </w:r>
            <w:r w:rsidR="00552BB0" w:rsidRPr="006E3A98">
              <w:rPr>
                <w:rFonts w:ascii="Bookman Old Style" w:hAnsi="Bookman Old Style" w:cs="Arial"/>
                <w:sz w:val="24"/>
                <w:szCs w:val="24"/>
                <w:lang w:val="fi-FI"/>
              </w:rPr>
              <w:t xml:space="preserve"> </w:t>
            </w:r>
            <w:r w:rsidR="00BD7DD6" w:rsidRPr="006E3A98">
              <w:rPr>
                <w:rFonts w:ascii="Bookman Old Style" w:hAnsi="Bookman Old Style" w:cs="Arial"/>
                <w:sz w:val="24"/>
                <w:szCs w:val="24"/>
                <w:lang w:val="fi-FI"/>
              </w:rPr>
              <w:t>Kota</w:t>
            </w:r>
            <w:r w:rsidR="0027521A" w:rsidRPr="006E3A98">
              <w:rPr>
                <w:rFonts w:ascii="Bookman Old Style" w:hAnsi="Bookman Old Style" w:cs="Arial"/>
                <w:sz w:val="24"/>
                <w:szCs w:val="24"/>
                <w:lang w:val="fi-FI"/>
              </w:rPr>
              <w:t>.</w:t>
            </w:r>
          </w:p>
          <w:p w:rsidR="0027521A" w:rsidRPr="006E3A98" w:rsidRDefault="00602411" w:rsidP="00493524">
            <w:pPr>
              <w:numPr>
                <w:ilvl w:val="0"/>
                <w:numId w:val="118"/>
              </w:numPr>
              <w:tabs>
                <w:tab w:val="left" w:pos="8907"/>
              </w:tabs>
              <w:ind w:left="426" w:right="-24" w:hanging="426"/>
              <w:jc w:val="both"/>
              <w:rPr>
                <w:rFonts w:ascii="Bookman Old Style" w:hAnsi="Bookman Old Style" w:cs="Arial"/>
                <w:sz w:val="24"/>
                <w:szCs w:val="24"/>
                <w:lang w:val="fi-FI"/>
              </w:rPr>
            </w:pPr>
            <w:r>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27521A" w:rsidRPr="006E3A98">
              <w:rPr>
                <w:rFonts w:ascii="Bookman Old Style" w:hAnsi="Bookman Old Style" w:cs="Arial"/>
                <w:sz w:val="24"/>
                <w:szCs w:val="24"/>
                <w:lang w:val="fi-FI"/>
              </w:rPr>
              <w:t xml:space="preserve"> yang diselenggarakan oleh masyarakat memberikan bantuan biaya </w:t>
            </w:r>
            <w:r>
              <w:rPr>
                <w:rFonts w:ascii="Bookman Old Style" w:hAnsi="Bookman Old Style" w:cs="Arial"/>
                <w:sz w:val="24"/>
                <w:szCs w:val="24"/>
                <w:lang w:val="fi-FI"/>
              </w:rPr>
              <w:t xml:space="preserve"> </w:t>
            </w:r>
            <w:r w:rsidR="009E5111">
              <w:rPr>
                <w:rFonts w:ascii="Bookman Old Style" w:hAnsi="Bookman Old Style" w:cs="Arial"/>
                <w:sz w:val="24"/>
                <w:szCs w:val="24"/>
                <w:lang w:val="fi-FI"/>
              </w:rPr>
              <w:t>pendidik</w:t>
            </w:r>
            <w:r w:rsidR="009E5111" w:rsidRPr="006E3A98">
              <w:rPr>
                <w:rFonts w:ascii="Bookman Old Style" w:hAnsi="Bookman Old Style" w:cs="Arial"/>
                <w:sz w:val="24"/>
                <w:szCs w:val="24"/>
                <w:lang w:val="fi-FI"/>
              </w:rPr>
              <w:t xml:space="preserve">an </w:t>
            </w:r>
            <w:r w:rsidR="0027521A" w:rsidRPr="006E3A98">
              <w:rPr>
                <w:rFonts w:ascii="Bookman Old Style" w:hAnsi="Bookman Old Style" w:cs="Arial"/>
                <w:sz w:val="24"/>
                <w:szCs w:val="24"/>
                <w:lang w:val="fi-FI"/>
              </w:rPr>
              <w:t xml:space="preserve">atau beasiswa kepada </w:t>
            </w:r>
            <w:r>
              <w:rPr>
                <w:rFonts w:ascii="Bookman Old Style" w:hAnsi="Bookman Old Style" w:cs="Arial"/>
                <w:sz w:val="24"/>
                <w:szCs w:val="24"/>
                <w:lang w:val="fi-FI"/>
              </w:rPr>
              <w:t>Peserta Didik</w:t>
            </w:r>
            <w:r w:rsidR="0027521A" w:rsidRPr="006E3A98">
              <w:rPr>
                <w:rFonts w:ascii="Bookman Old Style" w:hAnsi="Bookman Old Style" w:cs="Arial"/>
                <w:sz w:val="24"/>
                <w:szCs w:val="24"/>
                <w:lang w:val="fi-FI"/>
              </w:rPr>
              <w:t xml:space="preserve"> yang berprestasi dan/atau berasal dari keluarga tidak mampu.</w:t>
            </w:r>
          </w:p>
          <w:p w:rsidR="0027521A" w:rsidRPr="006E3A98" w:rsidRDefault="0027521A" w:rsidP="0093235B">
            <w:pPr>
              <w:tabs>
                <w:tab w:val="left" w:pos="8907"/>
              </w:tabs>
              <w:ind w:left="426" w:right="-24"/>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54174A">
            <w:pPr>
              <w:tabs>
                <w:tab w:val="left" w:pos="8907"/>
              </w:tabs>
              <w:ind w:right="-24"/>
              <w:jc w:val="center"/>
              <w:rPr>
                <w:rFonts w:ascii="Bookman Old Style" w:hAnsi="Bookman Old Style" w:cs="Arial"/>
                <w:sz w:val="24"/>
                <w:szCs w:val="24"/>
                <w:lang w:val="de-DE"/>
              </w:rPr>
            </w:pPr>
            <w:r w:rsidRPr="006E3A98">
              <w:rPr>
                <w:rFonts w:ascii="Bookman Old Style" w:hAnsi="Bookman Old Style" w:cs="Arial"/>
                <w:sz w:val="24"/>
                <w:szCs w:val="24"/>
                <w:lang w:val="de-DE"/>
              </w:rPr>
              <w:lastRenderedPageBreak/>
              <w:t>BAB V</w:t>
            </w:r>
          </w:p>
        </w:tc>
      </w:tr>
      <w:tr w:rsidR="0027521A" w:rsidRPr="006E3A98" w:rsidTr="00C213BA">
        <w:trPr>
          <w:gridBefore w:val="2"/>
          <w:wBefore w:w="1951" w:type="dxa"/>
        </w:trPr>
        <w:tc>
          <w:tcPr>
            <w:tcW w:w="7655" w:type="dxa"/>
            <w:gridSpan w:val="2"/>
          </w:tcPr>
          <w:p w:rsidR="0027521A" w:rsidRPr="006E3A98" w:rsidRDefault="0027521A" w:rsidP="0054174A">
            <w:pPr>
              <w:tabs>
                <w:tab w:val="left" w:pos="8907"/>
              </w:tabs>
              <w:ind w:right="-24"/>
              <w:jc w:val="center"/>
              <w:rPr>
                <w:rFonts w:ascii="Bookman Old Style" w:hAnsi="Bookman Old Style" w:cs="Arial"/>
                <w:sz w:val="24"/>
                <w:szCs w:val="24"/>
                <w:lang w:val="de-DE"/>
              </w:rPr>
            </w:pPr>
            <w:r w:rsidRPr="006E3A98">
              <w:rPr>
                <w:rFonts w:ascii="Bookman Old Style" w:hAnsi="Bookman Old Style" w:cs="Arial"/>
                <w:sz w:val="24"/>
                <w:szCs w:val="24"/>
                <w:lang w:val="de-DE"/>
              </w:rPr>
              <w:t xml:space="preserve">JALUR, JENJANG, DAN JENIS </w:t>
            </w:r>
            <w:r w:rsidR="00602411">
              <w:rPr>
                <w:rFonts w:ascii="Bookman Old Style" w:hAnsi="Bookman Old Style" w:cs="Arial"/>
                <w:sz w:val="24"/>
                <w:szCs w:val="24"/>
                <w:lang w:val="de-DE"/>
              </w:rPr>
              <w:t xml:space="preserve"> PENDIDIK</w:t>
            </w:r>
            <w:r w:rsidRPr="006E3A98">
              <w:rPr>
                <w:rFonts w:ascii="Bookman Old Style" w:hAnsi="Bookman Old Style" w:cs="Arial"/>
                <w:sz w:val="24"/>
                <w:szCs w:val="24"/>
                <w:lang w:val="de-DE"/>
              </w:rPr>
              <w:t>AN</w:t>
            </w:r>
          </w:p>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54174A">
            <w:pPr>
              <w:tabs>
                <w:tab w:val="left" w:pos="8907"/>
              </w:tabs>
              <w:ind w:right="-24"/>
              <w:jc w:val="center"/>
              <w:rPr>
                <w:rFonts w:ascii="Bookman Old Style" w:hAnsi="Bookman Old Style" w:cs="Arial"/>
                <w:sz w:val="24"/>
                <w:szCs w:val="24"/>
                <w:lang w:val="de-DE"/>
              </w:rPr>
            </w:pPr>
            <w:r w:rsidRPr="006E3A98">
              <w:rPr>
                <w:rFonts w:ascii="Bookman Old Style" w:hAnsi="Bookman Old Style" w:cs="Arial"/>
                <w:sz w:val="24"/>
                <w:szCs w:val="24"/>
                <w:lang w:val="de-DE"/>
              </w:rPr>
              <w:t>Bagian Kesatu</w:t>
            </w:r>
          </w:p>
        </w:tc>
      </w:tr>
      <w:tr w:rsidR="0027521A" w:rsidRPr="006E3A98" w:rsidTr="00C213BA">
        <w:trPr>
          <w:gridBefore w:val="2"/>
          <w:wBefore w:w="1951" w:type="dxa"/>
        </w:trPr>
        <w:tc>
          <w:tcPr>
            <w:tcW w:w="7655" w:type="dxa"/>
            <w:gridSpan w:val="2"/>
          </w:tcPr>
          <w:p w:rsidR="0027521A" w:rsidRPr="006E3A98" w:rsidRDefault="0027521A" w:rsidP="0054174A">
            <w:pPr>
              <w:spacing w:line="20" w:lineRule="atLeast"/>
              <w:jc w:val="center"/>
              <w:rPr>
                <w:rFonts w:ascii="Bookman Old Style" w:hAnsi="Bookman Old Style" w:cs="Arial"/>
                <w:sz w:val="24"/>
                <w:szCs w:val="24"/>
              </w:rPr>
            </w:pPr>
            <w:r w:rsidRPr="006E3A98">
              <w:rPr>
                <w:rFonts w:ascii="Bookman Old Style" w:hAnsi="Bookman Old Style" w:cs="Arial"/>
                <w:sz w:val="24"/>
                <w:szCs w:val="24"/>
                <w:lang w:val="de-DE"/>
              </w:rPr>
              <w:t>Umum</w:t>
            </w:r>
          </w:p>
        </w:tc>
      </w:tr>
      <w:tr w:rsidR="0027521A" w:rsidRPr="006E3A98" w:rsidTr="00C213BA">
        <w:trPr>
          <w:gridBefore w:val="2"/>
          <w:wBefore w:w="1951" w:type="dxa"/>
        </w:trPr>
        <w:tc>
          <w:tcPr>
            <w:tcW w:w="7655" w:type="dxa"/>
            <w:gridSpan w:val="2"/>
          </w:tcPr>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54174A">
            <w:pPr>
              <w:tabs>
                <w:tab w:val="left" w:pos="8907"/>
              </w:tabs>
              <w:ind w:right="-24"/>
              <w:jc w:val="center"/>
              <w:rPr>
                <w:rFonts w:ascii="Bookman Old Style" w:hAnsi="Bookman Old Style" w:cs="Arial"/>
                <w:sz w:val="24"/>
                <w:szCs w:val="24"/>
                <w:lang w:val="de-DE"/>
              </w:rPr>
            </w:pPr>
            <w:r w:rsidRPr="006E3A98">
              <w:rPr>
                <w:rFonts w:ascii="Bookman Old Style" w:hAnsi="Bookman Old Style" w:cs="Arial"/>
                <w:sz w:val="24"/>
                <w:szCs w:val="24"/>
                <w:lang w:val="de-DE"/>
              </w:rPr>
              <w:t>Pasal 1</w:t>
            </w:r>
            <w:r w:rsidR="00540A59" w:rsidRPr="006E3A98">
              <w:rPr>
                <w:rFonts w:ascii="Bookman Old Style" w:hAnsi="Bookman Old Style" w:cs="Arial"/>
                <w:sz w:val="24"/>
                <w:szCs w:val="24"/>
                <w:lang w:val="de-DE"/>
              </w:rPr>
              <w:t>5</w:t>
            </w:r>
          </w:p>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B52C57">
            <w:pPr>
              <w:pStyle w:val="ListParagraph"/>
              <w:numPr>
                <w:ilvl w:val="0"/>
                <w:numId w:val="19"/>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Jalur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terdiri atas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w:t>
            </w:r>
            <w:r w:rsidR="004C38C5">
              <w:rPr>
                <w:rFonts w:ascii="Bookman Old Style" w:hAnsi="Bookman Old Style" w:cs="Arial"/>
                <w:sz w:val="24"/>
                <w:szCs w:val="24"/>
                <w:lang w:val="sv-SE"/>
              </w:rPr>
              <w:t xml:space="preserve">Formal </w:t>
            </w:r>
            <w:r w:rsidRPr="006E3A98">
              <w:rPr>
                <w:rFonts w:ascii="Bookman Old Style" w:hAnsi="Bookman Old Style" w:cs="Arial"/>
                <w:sz w:val="24"/>
                <w:szCs w:val="24"/>
                <w:lang w:val="sv-SE"/>
              </w:rPr>
              <w:t xml:space="preserve">, </w:t>
            </w:r>
            <w:r w:rsidR="004C38C5">
              <w:rPr>
                <w:rFonts w:ascii="Bookman Old Style" w:hAnsi="Bookman Old Style" w:cs="Arial"/>
                <w:sz w:val="24"/>
                <w:szCs w:val="24"/>
                <w:lang w:val="sv-SE"/>
              </w:rPr>
              <w:t xml:space="preserve">Nonformal  </w:t>
            </w:r>
            <w:r w:rsidRPr="006E3A98">
              <w:rPr>
                <w:rFonts w:ascii="Bookman Old Style" w:hAnsi="Bookman Old Style" w:cs="Arial"/>
                <w:sz w:val="24"/>
                <w:szCs w:val="24"/>
                <w:lang w:val="sv-SE"/>
              </w:rPr>
              <w:t xml:space="preserve">, dan </w:t>
            </w:r>
            <w:r w:rsidR="004C38C5">
              <w:rPr>
                <w:rFonts w:ascii="Bookman Old Style" w:hAnsi="Bookman Old Style" w:cs="Arial"/>
                <w:sz w:val="24"/>
                <w:szCs w:val="24"/>
                <w:lang w:val="sv-SE"/>
              </w:rPr>
              <w:t xml:space="preserve">Informal </w:t>
            </w:r>
            <w:r w:rsidRPr="006E3A98">
              <w:rPr>
                <w:rFonts w:ascii="Bookman Old Style" w:hAnsi="Bookman Old Style" w:cs="Arial"/>
                <w:sz w:val="24"/>
                <w:szCs w:val="24"/>
                <w:lang w:val="sv-SE"/>
              </w:rPr>
              <w:t xml:space="preserve"> yang dapat saling melengkapi dan memperkaya.</w:t>
            </w:r>
          </w:p>
          <w:p w:rsidR="0027521A" w:rsidRPr="006E3A98" w:rsidRDefault="0027521A" w:rsidP="00B52C57">
            <w:pPr>
              <w:numPr>
                <w:ilvl w:val="0"/>
                <w:numId w:val="19"/>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Jalur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 sebagaimana dimaksud pada ayat (1</w:t>
            </w:r>
            <w:r w:rsidRPr="006E3A98">
              <w:rPr>
                <w:rFonts w:ascii="Bookman Old Style" w:hAnsi="Bookman Old Style" w:cs="Arial"/>
                <w:sz w:val="24"/>
                <w:szCs w:val="24"/>
              </w:rPr>
              <w:t>)</w:t>
            </w:r>
            <w:r w:rsidRPr="006E3A98">
              <w:rPr>
                <w:rFonts w:ascii="Bookman Old Style" w:hAnsi="Bookman Old Style" w:cs="Arial"/>
                <w:sz w:val="24"/>
                <w:szCs w:val="24"/>
                <w:lang w:val="sv-SE"/>
              </w:rPr>
              <w:t xml:space="preserve"> diselenggarakan dengan sistem terbuka melalui pembelajaran tatap muka dan/atau pembelajaran jarak jauh dengan menggunakan berbagai sumber belajar melalui teknologi komunikasi, informasi dan media lain.</w:t>
            </w:r>
          </w:p>
          <w:p w:rsidR="0027521A" w:rsidRPr="006E3A98" w:rsidRDefault="0027521A" w:rsidP="002E0CE0">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540A59" w:rsidP="00FA7BC1">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16</w:t>
            </w:r>
          </w:p>
          <w:p w:rsidR="0027521A" w:rsidRPr="006E3A98" w:rsidRDefault="0027521A" w:rsidP="00FA7BC1">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3313A0" w:rsidRDefault="0027521A" w:rsidP="003313A0">
            <w:pPr>
              <w:tabs>
                <w:tab w:val="left" w:pos="8907"/>
              </w:tabs>
              <w:ind w:right="-24"/>
              <w:jc w:val="both"/>
              <w:rPr>
                <w:rFonts w:ascii="Bookman Old Style" w:hAnsi="Bookman Old Style" w:cs="Arial"/>
                <w:sz w:val="24"/>
                <w:szCs w:val="24"/>
                <w:lang w:val="id-ID"/>
              </w:rPr>
            </w:pPr>
            <w:r w:rsidRPr="006E3A98">
              <w:rPr>
                <w:rFonts w:ascii="Bookman Old Style" w:hAnsi="Bookman Old Style" w:cs="Arial"/>
                <w:sz w:val="24"/>
                <w:szCs w:val="24"/>
                <w:lang w:val="sv-SE"/>
              </w:rPr>
              <w:t xml:space="preserve">Jenjang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Formal </w:t>
            </w:r>
            <w:r w:rsidR="00135420">
              <w:rPr>
                <w:rFonts w:ascii="Bookman Old Style" w:hAnsi="Bookman Old Style" w:cs="Arial"/>
                <w:sz w:val="24"/>
                <w:szCs w:val="24"/>
                <w:lang w:val="sv-SE"/>
              </w:rPr>
              <w:t xml:space="preserve"> </w:t>
            </w:r>
            <w:r w:rsidRPr="006E3A98">
              <w:rPr>
                <w:rFonts w:ascii="Bookman Old Style" w:hAnsi="Bookman Old Style" w:cs="Arial"/>
                <w:sz w:val="24"/>
                <w:szCs w:val="24"/>
                <w:lang w:val="sv-SE"/>
              </w:rPr>
              <w:t xml:space="preserve">terdiri atas </w:t>
            </w:r>
            <w:r w:rsidR="00602411">
              <w:rPr>
                <w:rFonts w:ascii="Bookman Old Style" w:hAnsi="Bookman Old Style" w:cs="Arial"/>
                <w:sz w:val="24"/>
                <w:szCs w:val="24"/>
                <w:lang w:val="sv-SE"/>
              </w:rPr>
              <w:t xml:space="preserve"> </w:t>
            </w:r>
            <w:r w:rsidR="00AE613A">
              <w:rPr>
                <w:rFonts w:ascii="Bookman Old Style" w:hAnsi="Bookman Old Style" w:cs="Arial"/>
                <w:sz w:val="24"/>
                <w:szCs w:val="24"/>
                <w:lang w:val="sv-SE"/>
              </w:rPr>
              <w:t xml:space="preserve">Pendidikan Dasar </w:t>
            </w:r>
            <w:r w:rsidRPr="006E3A98">
              <w:rPr>
                <w:rFonts w:ascii="Bookman Old Style" w:hAnsi="Bookman Old Style" w:cs="Arial"/>
                <w:sz w:val="24"/>
                <w:szCs w:val="24"/>
                <w:lang w:val="sv-SE"/>
              </w:rPr>
              <w:t xml:space="preserve">dan </w:t>
            </w:r>
            <w:r w:rsidR="00602411">
              <w:rPr>
                <w:rFonts w:ascii="Bookman Old Style" w:hAnsi="Bookman Old Style" w:cs="Arial"/>
                <w:sz w:val="24"/>
                <w:szCs w:val="24"/>
                <w:lang w:val="sv-SE"/>
              </w:rPr>
              <w:t xml:space="preserve"> </w:t>
            </w:r>
            <w:r w:rsidR="00135420">
              <w:rPr>
                <w:rFonts w:ascii="Bookman Old Style" w:hAnsi="Bookman Old Style" w:cs="Arial"/>
                <w:sz w:val="24"/>
                <w:szCs w:val="24"/>
                <w:lang w:val="sv-SE"/>
              </w:rPr>
              <w:t>pendidik</w:t>
            </w:r>
            <w:r w:rsidR="00135420"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menengah.</w:t>
            </w:r>
          </w:p>
        </w:tc>
      </w:tr>
      <w:tr w:rsidR="0027521A" w:rsidRPr="006E3A98" w:rsidTr="00C213BA">
        <w:trPr>
          <w:gridBefore w:val="2"/>
          <w:wBefore w:w="1951" w:type="dxa"/>
        </w:trPr>
        <w:tc>
          <w:tcPr>
            <w:tcW w:w="7655" w:type="dxa"/>
            <w:gridSpan w:val="2"/>
          </w:tcPr>
          <w:p w:rsidR="0008679F" w:rsidRPr="006E3A98" w:rsidRDefault="0008679F" w:rsidP="00FA7BC1">
            <w:pPr>
              <w:tabs>
                <w:tab w:val="left" w:pos="4395"/>
                <w:tab w:val="left" w:pos="8907"/>
              </w:tabs>
              <w:ind w:right="-24"/>
              <w:jc w:val="center"/>
              <w:rPr>
                <w:rFonts w:ascii="Bookman Old Style" w:hAnsi="Bookman Old Style" w:cs="Arial"/>
                <w:sz w:val="24"/>
                <w:szCs w:val="24"/>
                <w:lang w:val="sv-SE"/>
              </w:rPr>
            </w:pPr>
          </w:p>
          <w:p w:rsidR="0027521A" w:rsidRPr="006E3A98" w:rsidRDefault="0027521A" w:rsidP="00FA7BC1">
            <w:pPr>
              <w:tabs>
                <w:tab w:val="left" w:pos="4395"/>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1</w:t>
            </w:r>
            <w:r w:rsidR="0008679F" w:rsidRPr="006E3A98">
              <w:rPr>
                <w:rFonts w:ascii="Bookman Old Style" w:hAnsi="Bookman Old Style" w:cs="Arial"/>
                <w:sz w:val="24"/>
                <w:szCs w:val="24"/>
                <w:lang w:val="sv-SE"/>
              </w:rPr>
              <w:t>7</w:t>
            </w:r>
          </w:p>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607A0B">
            <w:pPr>
              <w:spacing w:line="20" w:lineRule="atLeast"/>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Jenis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mencakup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umum,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kejuruan,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keagamaan, dan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 khusus.</w:t>
            </w:r>
          </w:p>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FA7BC1">
            <w:pPr>
              <w:tabs>
                <w:tab w:val="left" w:pos="4395"/>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sv-SE"/>
              </w:rPr>
              <w:t xml:space="preserve">Pasal </w:t>
            </w:r>
            <w:r w:rsidR="0008679F" w:rsidRPr="006E3A98">
              <w:rPr>
                <w:rFonts w:ascii="Bookman Old Style" w:hAnsi="Bookman Old Style" w:cs="Arial"/>
                <w:sz w:val="24"/>
                <w:szCs w:val="24"/>
                <w:lang w:val="sv-SE"/>
              </w:rPr>
              <w:t>18</w:t>
            </w:r>
          </w:p>
          <w:p w:rsidR="0027521A" w:rsidRPr="006E3A98" w:rsidRDefault="0027521A" w:rsidP="00FA7BC1">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08679F">
            <w:pPr>
              <w:tabs>
                <w:tab w:val="left" w:pos="4395"/>
                <w:tab w:val="left" w:pos="8907"/>
              </w:tabs>
              <w:ind w:right="-24"/>
              <w:jc w:val="both"/>
              <w:rPr>
                <w:rFonts w:ascii="Bookman Old Style" w:hAnsi="Bookman Old Style" w:cs="Arial"/>
                <w:sz w:val="24"/>
                <w:szCs w:val="24"/>
                <w:lang w:val="sv-SE"/>
              </w:rPr>
            </w:pPr>
            <w:r w:rsidRPr="006E3A98">
              <w:rPr>
                <w:rFonts w:ascii="Bookman Old Style" w:hAnsi="Bookman Old Style" w:cs="Arial"/>
                <w:sz w:val="24"/>
                <w:szCs w:val="24"/>
              </w:rPr>
              <w:lastRenderedPageBreak/>
              <w:t xml:space="preserve">Jalur,  jenjang, dan jenis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dapat diwujudkan dalam bentuk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yang diselenggarakan oleh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w:t>
            </w:r>
            <w:r w:rsidR="00BD7DD6" w:rsidRPr="006E3A98">
              <w:rPr>
                <w:rFonts w:ascii="Bookman Old Style" w:hAnsi="Bookman Old Style" w:cs="Arial"/>
                <w:sz w:val="24"/>
                <w:szCs w:val="24"/>
              </w:rPr>
              <w:t>Kota</w:t>
            </w:r>
            <w:r w:rsidRPr="006E3A98">
              <w:rPr>
                <w:rFonts w:ascii="Bookman Old Style" w:hAnsi="Bookman Old Style" w:cs="Arial"/>
                <w:sz w:val="24"/>
                <w:szCs w:val="24"/>
              </w:rPr>
              <w:t xml:space="preserve"> dan/atau masyarakat.</w:t>
            </w:r>
          </w:p>
        </w:tc>
      </w:tr>
      <w:tr w:rsidR="0027521A" w:rsidRPr="006E3A98" w:rsidTr="00C213BA">
        <w:trPr>
          <w:gridBefore w:val="2"/>
          <w:wBefore w:w="1951" w:type="dxa"/>
        </w:trPr>
        <w:tc>
          <w:tcPr>
            <w:tcW w:w="7655" w:type="dxa"/>
            <w:gridSpan w:val="2"/>
          </w:tcPr>
          <w:p w:rsidR="0027521A" w:rsidRPr="006E3A98" w:rsidRDefault="0027521A"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953E13">
            <w:pPr>
              <w:tabs>
                <w:tab w:val="left" w:pos="8907"/>
              </w:tabs>
              <w:ind w:right="-24"/>
              <w:jc w:val="center"/>
              <w:rPr>
                <w:rFonts w:ascii="Bookman Old Style" w:hAnsi="Bookman Old Style" w:cs="Arial"/>
                <w:sz w:val="24"/>
                <w:szCs w:val="24"/>
                <w:lang w:val="it-IT"/>
              </w:rPr>
            </w:pPr>
            <w:r w:rsidRPr="006E3A98">
              <w:rPr>
                <w:rFonts w:ascii="Bookman Old Style" w:hAnsi="Bookman Old Style" w:cs="Arial"/>
                <w:sz w:val="24"/>
                <w:szCs w:val="24"/>
                <w:lang w:val="it-IT"/>
              </w:rPr>
              <w:t>Bagian Kedua</w:t>
            </w:r>
          </w:p>
        </w:tc>
      </w:tr>
      <w:tr w:rsidR="0027521A" w:rsidRPr="006E3A98" w:rsidTr="00C213BA">
        <w:trPr>
          <w:gridBefore w:val="2"/>
          <w:wBefore w:w="1951" w:type="dxa"/>
        </w:trPr>
        <w:tc>
          <w:tcPr>
            <w:tcW w:w="7655" w:type="dxa"/>
            <w:gridSpan w:val="2"/>
          </w:tcPr>
          <w:p w:rsidR="0027521A" w:rsidRPr="006E3A98" w:rsidRDefault="00602411" w:rsidP="002E0CE0">
            <w:pPr>
              <w:tabs>
                <w:tab w:val="left" w:pos="8907"/>
              </w:tabs>
              <w:ind w:right="-24"/>
              <w:jc w:val="center"/>
              <w:rPr>
                <w:rFonts w:ascii="Bookman Old Style" w:hAnsi="Bookman Old Style" w:cs="Arial"/>
                <w:sz w:val="24"/>
                <w:szCs w:val="24"/>
                <w:lang w:val="it-IT"/>
              </w:rPr>
            </w:pPr>
            <w:r>
              <w:rPr>
                <w:rFonts w:ascii="Bookman Old Style" w:hAnsi="Bookman Old Style" w:cs="Arial"/>
                <w:sz w:val="24"/>
                <w:szCs w:val="24"/>
                <w:lang w:val="it-IT"/>
              </w:rPr>
              <w:t xml:space="preserve"> Pendidik</w:t>
            </w:r>
            <w:r w:rsidR="0027521A" w:rsidRPr="006E3A98">
              <w:rPr>
                <w:rFonts w:ascii="Bookman Old Style" w:hAnsi="Bookman Old Style" w:cs="Arial"/>
                <w:sz w:val="24"/>
                <w:szCs w:val="24"/>
                <w:lang w:val="it-IT"/>
              </w:rPr>
              <w:t xml:space="preserve">an </w:t>
            </w:r>
            <w:r w:rsidR="004C38C5">
              <w:rPr>
                <w:rFonts w:ascii="Bookman Old Style" w:hAnsi="Bookman Old Style" w:cs="Arial"/>
                <w:sz w:val="24"/>
                <w:szCs w:val="24"/>
                <w:lang w:val="it-IT"/>
              </w:rPr>
              <w:t xml:space="preserve">Formal </w:t>
            </w:r>
          </w:p>
        </w:tc>
      </w:tr>
      <w:tr w:rsidR="0027521A" w:rsidRPr="006E3A98" w:rsidTr="00C213BA">
        <w:trPr>
          <w:gridBefore w:val="2"/>
          <w:wBefore w:w="1951" w:type="dxa"/>
        </w:trPr>
        <w:tc>
          <w:tcPr>
            <w:tcW w:w="7655" w:type="dxa"/>
            <w:gridSpan w:val="2"/>
          </w:tcPr>
          <w:p w:rsidR="0027521A" w:rsidRPr="006E3A98" w:rsidRDefault="0027521A" w:rsidP="005A6157">
            <w:pPr>
              <w:tabs>
                <w:tab w:val="left" w:pos="8907"/>
              </w:tabs>
              <w:ind w:right="-24"/>
              <w:jc w:val="center"/>
              <w:rPr>
                <w:rFonts w:ascii="Bookman Old Style" w:hAnsi="Bookman Old Style" w:cs="Arial"/>
                <w:sz w:val="24"/>
                <w:szCs w:val="24"/>
                <w:lang w:val="it-IT"/>
              </w:rPr>
            </w:pPr>
            <w:r w:rsidRPr="006E3A98">
              <w:rPr>
                <w:rFonts w:ascii="Bookman Old Style" w:hAnsi="Bookman Old Style" w:cs="Arial"/>
                <w:sz w:val="24"/>
                <w:szCs w:val="24"/>
                <w:lang w:val="it-IT"/>
              </w:rPr>
              <w:t xml:space="preserve">Paragraf </w:t>
            </w:r>
            <w:r w:rsidR="005A6157" w:rsidRPr="006E3A98">
              <w:rPr>
                <w:rFonts w:ascii="Bookman Old Style" w:hAnsi="Bookman Old Style" w:cs="Arial"/>
                <w:sz w:val="24"/>
                <w:szCs w:val="24"/>
                <w:lang w:val="it-IT"/>
              </w:rPr>
              <w:t>1</w:t>
            </w:r>
          </w:p>
        </w:tc>
      </w:tr>
      <w:tr w:rsidR="0027521A" w:rsidRPr="006E3A98" w:rsidTr="00C213BA">
        <w:trPr>
          <w:gridBefore w:val="2"/>
          <w:wBefore w:w="1951" w:type="dxa"/>
        </w:trPr>
        <w:tc>
          <w:tcPr>
            <w:tcW w:w="7655" w:type="dxa"/>
            <w:gridSpan w:val="2"/>
          </w:tcPr>
          <w:p w:rsidR="0027521A" w:rsidRPr="006E3A98" w:rsidRDefault="00602411" w:rsidP="00953E13">
            <w:pPr>
              <w:tabs>
                <w:tab w:val="left" w:pos="8907"/>
              </w:tabs>
              <w:ind w:right="-24"/>
              <w:jc w:val="center"/>
              <w:rPr>
                <w:rFonts w:ascii="Bookman Old Style" w:hAnsi="Bookman Old Style" w:cs="Arial"/>
                <w:sz w:val="24"/>
                <w:szCs w:val="24"/>
                <w:lang w:val="it-IT"/>
              </w:rPr>
            </w:pPr>
            <w:r>
              <w:rPr>
                <w:rFonts w:ascii="Bookman Old Style" w:hAnsi="Bookman Old Style" w:cs="Arial"/>
                <w:sz w:val="24"/>
                <w:szCs w:val="24"/>
                <w:lang w:val="it-IT"/>
              </w:rPr>
              <w:t xml:space="preserve"> Pendidik</w:t>
            </w:r>
            <w:r w:rsidR="0027521A" w:rsidRPr="006E3A98">
              <w:rPr>
                <w:rFonts w:ascii="Bookman Old Style" w:hAnsi="Bookman Old Style" w:cs="Arial"/>
                <w:sz w:val="24"/>
                <w:szCs w:val="24"/>
                <w:lang w:val="it-IT"/>
              </w:rPr>
              <w:t>an Dasar</w:t>
            </w:r>
          </w:p>
        </w:tc>
      </w:tr>
      <w:tr w:rsidR="0027521A" w:rsidRPr="006E3A98" w:rsidTr="00C213BA">
        <w:trPr>
          <w:gridBefore w:val="2"/>
          <w:wBefore w:w="1951" w:type="dxa"/>
        </w:trPr>
        <w:tc>
          <w:tcPr>
            <w:tcW w:w="7655" w:type="dxa"/>
            <w:gridSpan w:val="2"/>
          </w:tcPr>
          <w:p w:rsidR="0027521A" w:rsidRPr="006E3A98" w:rsidRDefault="0027521A" w:rsidP="002E0CE0">
            <w:pPr>
              <w:tabs>
                <w:tab w:val="left" w:pos="8907"/>
              </w:tabs>
              <w:ind w:right="-24"/>
              <w:jc w:val="center"/>
              <w:rPr>
                <w:rFonts w:ascii="Bookman Old Style" w:hAnsi="Bookman Old Style" w:cs="Arial"/>
                <w:sz w:val="24"/>
                <w:szCs w:val="24"/>
                <w:lang w:val="it-IT"/>
              </w:rPr>
            </w:pPr>
          </w:p>
        </w:tc>
      </w:tr>
      <w:tr w:rsidR="0027521A" w:rsidRPr="006E3A98" w:rsidTr="00C213BA">
        <w:trPr>
          <w:gridBefore w:val="2"/>
          <w:wBefore w:w="1951" w:type="dxa"/>
        </w:trPr>
        <w:tc>
          <w:tcPr>
            <w:tcW w:w="7655" w:type="dxa"/>
            <w:gridSpan w:val="2"/>
          </w:tcPr>
          <w:p w:rsidR="0027521A" w:rsidRPr="006E3A98" w:rsidRDefault="0027521A" w:rsidP="00CE4BA6">
            <w:pPr>
              <w:tabs>
                <w:tab w:val="left" w:pos="8907"/>
              </w:tabs>
              <w:ind w:right="-24"/>
              <w:jc w:val="center"/>
              <w:rPr>
                <w:rFonts w:ascii="Bookman Old Style" w:hAnsi="Bookman Old Style" w:cs="Arial"/>
                <w:sz w:val="24"/>
                <w:szCs w:val="24"/>
                <w:lang w:val="it-IT"/>
              </w:rPr>
            </w:pPr>
            <w:r w:rsidRPr="006E3A98">
              <w:rPr>
                <w:rFonts w:ascii="Bookman Old Style" w:hAnsi="Bookman Old Style" w:cs="Arial"/>
                <w:sz w:val="24"/>
                <w:szCs w:val="24"/>
                <w:lang w:val="it-IT"/>
              </w:rPr>
              <w:t xml:space="preserve">Pasal </w:t>
            </w:r>
            <w:r w:rsidR="00F64FEE" w:rsidRPr="006E3A98">
              <w:rPr>
                <w:rFonts w:ascii="Bookman Old Style" w:hAnsi="Bookman Old Style" w:cs="Arial"/>
                <w:sz w:val="24"/>
                <w:szCs w:val="24"/>
                <w:lang w:val="it-IT"/>
              </w:rPr>
              <w:t>19</w:t>
            </w:r>
          </w:p>
          <w:p w:rsidR="0027521A" w:rsidRPr="006E3A98" w:rsidRDefault="0027521A" w:rsidP="002E0CE0">
            <w:pPr>
              <w:tabs>
                <w:tab w:val="left" w:pos="8907"/>
              </w:tabs>
              <w:ind w:right="-24"/>
              <w:jc w:val="center"/>
              <w:rPr>
                <w:rFonts w:ascii="Bookman Old Style" w:hAnsi="Bookman Old Style" w:cs="Arial"/>
                <w:sz w:val="24"/>
                <w:szCs w:val="24"/>
                <w:lang w:val="it-IT"/>
              </w:rPr>
            </w:pPr>
          </w:p>
        </w:tc>
      </w:tr>
      <w:tr w:rsidR="0027521A" w:rsidRPr="006E3A98" w:rsidTr="00C213BA">
        <w:trPr>
          <w:gridBefore w:val="2"/>
          <w:wBefore w:w="1951" w:type="dxa"/>
        </w:trPr>
        <w:tc>
          <w:tcPr>
            <w:tcW w:w="7655" w:type="dxa"/>
            <w:gridSpan w:val="2"/>
          </w:tcPr>
          <w:p w:rsidR="00F96BD0" w:rsidRDefault="00AE613A" w:rsidP="00F96BD0">
            <w:pPr>
              <w:pStyle w:val="ListParagraph"/>
              <w:numPr>
                <w:ilvl w:val="0"/>
                <w:numId w:val="20"/>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 xml:space="preserve">Pendidikan Dasar </w:t>
            </w:r>
            <w:r w:rsidR="0027521A" w:rsidRPr="006E3A98">
              <w:rPr>
                <w:rFonts w:ascii="Bookman Old Style" w:hAnsi="Bookman Old Style" w:cs="Arial"/>
                <w:sz w:val="24"/>
                <w:szCs w:val="24"/>
                <w:lang w:val="sv-SE"/>
              </w:rPr>
              <w:t xml:space="preserve">merupakan jenjang </w:t>
            </w:r>
            <w:r w:rsidR="00602411">
              <w:rPr>
                <w:rFonts w:ascii="Bookman Old Style" w:hAnsi="Bookman Old Style" w:cs="Arial"/>
                <w:sz w:val="24"/>
                <w:szCs w:val="24"/>
                <w:lang w:val="sv-SE"/>
              </w:rPr>
              <w:t xml:space="preserve"> </w:t>
            </w:r>
            <w:r w:rsidR="00F96BD0">
              <w:rPr>
                <w:rFonts w:ascii="Bookman Old Style" w:hAnsi="Bookman Old Style" w:cs="Arial"/>
                <w:sz w:val="24"/>
                <w:szCs w:val="24"/>
                <w:lang w:val="sv-SE"/>
              </w:rPr>
              <w:t xml:space="preserve">pendidikan yang </w:t>
            </w:r>
            <w:r w:rsidR="0027521A" w:rsidRPr="006E3A98">
              <w:rPr>
                <w:rFonts w:ascii="Bookman Old Style" w:hAnsi="Bookman Old Style" w:cs="Arial"/>
                <w:sz w:val="24"/>
                <w:szCs w:val="24"/>
                <w:lang w:val="sv-SE"/>
              </w:rPr>
              <w:t xml:space="preserve">melandasi jenjang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an Menengah</w:t>
            </w:r>
            <w:r w:rsidR="0027521A" w:rsidRPr="006E3A98">
              <w:rPr>
                <w:rFonts w:ascii="Bookman Old Style" w:hAnsi="Bookman Old Style" w:cs="Arial"/>
                <w:sz w:val="24"/>
                <w:szCs w:val="24"/>
                <w:lang w:val="sv-SE"/>
              </w:rPr>
              <w:t>.</w:t>
            </w:r>
          </w:p>
          <w:p w:rsidR="0027521A" w:rsidRPr="00F96BD0" w:rsidRDefault="00AE613A" w:rsidP="00F96BD0">
            <w:pPr>
              <w:pStyle w:val="ListParagraph"/>
              <w:numPr>
                <w:ilvl w:val="0"/>
                <w:numId w:val="20"/>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 xml:space="preserve">Pendidikan Dasar </w:t>
            </w:r>
            <w:r w:rsidR="0027521A" w:rsidRPr="00F96BD0">
              <w:rPr>
                <w:rFonts w:ascii="Bookman Old Style" w:hAnsi="Bookman Old Style" w:cs="Arial"/>
                <w:sz w:val="24"/>
                <w:szCs w:val="24"/>
                <w:lang w:val="sv-SE"/>
              </w:rPr>
              <w:t>berbentuk Sekolah Dasar dan Madrasah Ibtidaiyah  atau bentuk lain yang sederajat, serta Sekolah Menengah Pertama dan Madrasah Tsanawiyah atau bentuk lain yang sederajat.</w:t>
            </w:r>
          </w:p>
          <w:p w:rsidR="0027521A" w:rsidRDefault="0027521A" w:rsidP="00607A0B">
            <w:pPr>
              <w:spacing w:line="20" w:lineRule="atLeast"/>
              <w:jc w:val="both"/>
              <w:rPr>
                <w:rFonts w:ascii="Bookman Old Style" w:hAnsi="Bookman Old Style" w:cs="Arial"/>
                <w:sz w:val="24"/>
                <w:szCs w:val="24"/>
              </w:rPr>
            </w:pPr>
          </w:p>
          <w:p w:rsidR="000065B6" w:rsidRPr="006E3A98" w:rsidRDefault="000065B6" w:rsidP="00607A0B">
            <w:pPr>
              <w:spacing w:line="20" w:lineRule="atLeast"/>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5A6157">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Paragraf </w:t>
            </w:r>
            <w:r w:rsidR="005A6157" w:rsidRPr="006E3A98">
              <w:rPr>
                <w:rFonts w:ascii="Bookman Old Style" w:hAnsi="Bookman Old Style" w:cs="Arial"/>
                <w:sz w:val="24"/>
                <w:szCs w:val="24"/>
                <w:lang w:val="sv-SE"/>
              </w:rPr>
              <w:t>2</w:t>
            </w:r>
          </w:p>
        </w:tc>
      </w:tr>
      <w:tr w:rsidR="0027521A" w:rsidRPr="006E3A98" w:rsidTr="00C213BA">
        <w:trPr>
          <w:gridBefore w:val="2"/>
          <w:wBefore w:w="1951" w:type="dxa"/>
        </w:trPr>
        <w:tc>
          <w:tcPr>
            <w:tcW w:w="7655" w:type="dxa"/>
            <w:gridSpan w:val="2"/>
          </w:tcPr>
          <w:p w:rsidR="0027521A" w:rsidRPr="006E3A98" w:rsidRDefault="00602411" w:rsidP="00CE4BA6">
            <w:pPr>
              <w:tabs>
                <w:tab w:val="left" w:pos="8907"/>
              </w:tabs>
              <w:ind w:right="-24"/>
              <w:jc w:val="center"/>
              <w:rPr>
                <w:rFonts w:ascii="Bookman Old Style" w:hAnsi="Bookman Old Style" w:cs="Arial"/>
                <w:sz w:val="24"/>
                <w:szCs w:val="24"/>
              </w:rPr>
            </w:pPr>
            <w:r>
              <w:rPr>
                <w:rFonts w:ascii="Bookman Old Style" w:hAnsi="Bookman Old Style" w:cs="Arial"/>
                <w:sz w:val="24"/>
                <w:szCs w:val="24"/>
                <w:lang w:val="sv-SE"/>
              </w:rPr>
              <w:t xml:space="preserve"> Pendidik</w:t>
            </w:r>
            <w:r w:rsidR="0027521A" w:rsidRPr="006E3A98">
              <w:rPr>
                <w:rFonts w:ascii="Bookman Old Style" w:hAnsi="Bookman Old Style" w:cs="Arial"/>
                <w:sz w:val="24"/>
                <w:szCs w:val="24"/>
                <w:lang w:val="sv-SE"/>
              </w:rPr>
              <w:t>an Menengah</w:t>
            </w:r>
          </w:p>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CE4BA6">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2</w:t>
            </w:r>
            <w:r w:rsidR="00F64FEE" w:rsidRPr="006E3A98">
              <w:rPr>
                <w:rFonts w:ascii="Bookman Old Style" w:hAnsi="Bookman Old Style" w:cs="Arial"/>
                <w:sz w:val="24"/>
                <w:szCs w:val="24"/>
                <w:lang w:val="sv-SE"/>
              </w:rPr>
              <w:t>0</w:t>
            </w:r>
          </w:p>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F96BD0" w:rsidRDefault="00602411" w:rsidP="00F96BD0">
            <w:pPr>
              <w:pStyle w:val="ListParagraph"/>
              <w:numPr>
                <w:ilvl w:val="0"/>
                <w:numId w:val="21"/>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Pendidik</w:t>
            </w:r>
            <w:r w:rsidR="0027521A" w:rsidRPr="006E3A98">
              <w:rPr>
                <w:rFonts w:ascii="Bookman Old Style" w:hAnsi="Bookman Old Style" w:cs="Arial"/>
                <w:sz w:val="24"/>
                <w:szCs w:val="24"/>
                <w:lang w:val="sv-SE"/>
              </w:rPr>
              <w:t xml:space="preserve">an </w:t>
            </w:r>
            <w:r w:rsidR="00135420" w:rsidRPr="006E3A98">
              <w:rPr>
                <w:rFonts w:ascii="Bookman Old Style" w:hAnsi="Bookman Old Style" w:cs="Arial"/>
                <w:sz w:val="24"/>
                <w:szCs w:val="24"/>
                <w:lang w:val="sv-SE"/>
              </w:rPr>
              <w:t xml:space="preserve">Menengah </w:t>
            </w:r>
            <w:r w:rsidR="0027521A" w:rsidRPr="006E3A98">
              <w:rPr>
                <w:rFonts w:ascii="Bookman Old Style" w:hAnsi="Bookman Old Style" w:cs="Arial"/>
                <w:sz w:val="24"/>
                <w:szCs w:val="24"/>
                <w:lang w:val="sv-SE"/>
              </w:rPr>
              <w:t xml:space="preserve">merupakan lanjutan </w:t>
            </w:r>
            <w:r>
              <w:rPr>
                <w:rFonts w:ascii="Bookman Old Style" w:hAnsi="Bookman Old Style" w:cs="Arial"/>
                <w:sz w:val="24"/>
                <w:szCs w:val="24"/>
                <w:lang w:val="sv-SE"/>
              </w:rPr>
              <w:t xml:space="preserve"> </w:t>
            </w:r>
            <w:r w:rsidR="00135420">
              <w:rPr>
                <w:rFonts w:ascii="Bookman Old Style" w:hAnsi="Bookman Old Style" w:cs="Arial"/>
                <w:sz w:val="24"/>
                <w:szCs w:val="24"/>
                <w:lang w:val="sv-SE"/>
              </w:rPr>
              <w:t>Pendidik</w:t>
            </w:r>
            <w:r w:rsidR="00135420" w:rsidRPr="006E3A98">
              <w:rPr>
                <w:rFonts w:ascii="Bookman Old Style" w:hAnsi="Bookman Old Style" w:cs="Arial"/>
                <w:sz w:val="24"/>
                <w:szCs w:val="24"/>
                <w:lang w:val="sv-SE"/>
              </w:rPr>
              <w:t>an Dasar</w:t>
            </w:r>
            <w:r w:rsidR="00F96BD0">
              <w:rPr>
                <w:rFonts w:ascii="Bookman Old Style" w:hAnsi="Bookman Old Style" w:cs="Arial"/>
                <w:sz w:val="24"/>
                <w:szCs w:val="24"/>
                <w:lang w:val="sv-SE"/>
              </w:rPr>
              <w:t>.</w:t>
            </w:r>
          </w:p>
          <w:p w:rsidR="00F96BD0" w:rsidRDefault="00602411" w:rsidP="00F96BD0">
            <w:pPr>
              <w:pStyle w:val="ListParagraph"/>
              <w:numPr>
                <w:ilvl w:val="0"/>
                <w:numId w:val="21"/>
              </w:numPr>
              <w:tabs>
                <w:tab w:val="clear" w:pos="720"/>
                <w:tab w:val="num" w:pos="426"/>
                <w:tab w:val="left" w:pos="8907"/>
              </w:tabs>
              <w:ind w:left="426" w:right="-24" w:hanging="426"/>
              <w:jc w:val="both"/>
              <w:rPr>
                <w:rFonts w:ascii="Bookman Old Style" w:hAnsi="Bookman Old Style" w:cs="Arial"/>
                <w:sz w:val="24"/>
                <w:szCs w:val="24"/>
                <w:lang w:val="sv-SE"/>
              </w:rPr>
            </w:pPr>
            <w:r w:rsidRPr="00F96BD0">
              <w:rPr>
                <w:rFonts w:ascii="Bookman Old Style" w:hAnsi="Bookman Old Style" w:cs="Arial"/>
                <w:sz w:val="24"/>
                <w:szCs w:val="24"/>
                <w:lang w:val="sv-SE"/>
              </w:rPr>
              <w:t>Pendidik</w:t>
            </w:r>
            <w:r w:rsidR="0027521A" w:rsidRPr="00F96BD0">
              <w:rPr>
                <w:rFonts w:ascii="Bookman Old Style" w:hAnsi="Bookman Old Style" w:cs="Arial"/>
                <w:sz w:val="24"/>
                <w:szCs w:val="24"/>
                <w:lang w:val="sv-SE"/>
              </w:rPr>
              <w:t xml:space="preserve">an </w:t>
            </w:r>
            <w:r w:rsidR="00135420" w:rsidRPr="00F96BD0">
              <w:rPr>
                <w:rFonts w:ascii="Bookman Old Style" w:hAnsi="Bookman Old Style" w:cs="Arial"/>
                <w:sz w:val="24"/>
                <w:szCs w:val="24"/>
                <w:lang w:val="sv-SE"/>
              </w:rPr>
              <w:t xml:space="preserve">Menengah </w:t>
            </w:r>
            <w:r w:rsidR="0027521A" w:rsidRPr="00F96BD0">
              <w:rPr>
                <w:rFonts w:ascii="Bookman Old Style" w:hAnsi="Bookman Old Style" w:cs="Arial"/>
                <w:sz w:val="24"/>
                <w:szCs w:val="24"/>
                <w:lang w:val="sv-SE"/>
              </w:rPr>
              <w:t xml:space="preserve">terdiri atas </w:t>
            </w:r>
            <w:r w:rsidRPr="00F96BD0">
              <w:rPr>
                <w:rFonts w:ascii="Bookman Old Style" w:hAnsi="Bookman Old Style" w:cs="Arial"/>
                <w:sz w:val="24"/>
                <w:szCs w:val="24"/>
                <w:lang w:val="sv-SE"/>
              </w:rPr>
              <w:t xml:space="preserve"> </w:t>
            </w:r>
            <w:r w:rsidR="00135420" w:rsidRPr="00F96BD0">
              <w:rPr>
                <w:rFonts w:ascii="Bookman Old Style" w:hAnsi="Bookman Old Style" w:cs="Arial"/>
                <w:sz w:val="24"/>
                <w:szCs w:val="24"/>
                <w:lang w:val="sv-SE"/>
              </w:rPr>
              <w:t xml:space="preserve">Pendidikan Menengah Umum </w:t>
            </w:r>
            <w:r w:rsidR="0027521A" w:rsidRPr="00F96BD0">
              <w:rPr>
                <w:rFonts w:ascii="Bookman Old Style" w:hAnsi="Bookman Old Style" w:cs="Arial"/>
                <w:sz w:val="24"/>
                <w:szCs w:val="24"/>
                <w:lang w:val="sv-SE"/>
              </w:rPr>
              <w:t xml:space="preserve">dan </w:t>
            </w:r>
            <w:r w:rsidRPr="00F96BD0">
              <w:rPr>
                <w:rFonts w:ascii="Bookman Old Style" w:hAnsi="Bookman Old Style" w:cs="Arial"/>
                <w:sz w:val="24"/>
                <w:szCs w:val="24"/>
                <w:lang w:val="sv-SE"/>
              </w:rPr>
              <w:t xml:space="preserve"> </w:t>
            </w:r>
            <w:r w:rsidR="00135420" w:rsidRPr="00F96BD0">
              <w:rPr>
                <w:rFonts w:ascii="Bookman Old Style" w:hAnsi="Bookman Old Style" w:cs="Arial"/>
                <w:sz w:val="24"/>
                <w:szCs w:val="24"/>
                <w:lang w:val="sv-SE"/>
              </w:rPr>
              <w:t>Pendidikan Menengah Kejuruan</w:t>
            </w:r>
            <w:r w:rsidR="0027521A" w:rsidRPr="00F96BD0">
              <w:rPr>
                <w:rFonts w:ascii="Bookman Old Style" w:hAnsi="Bookman Old Style" w:cs="Arial"/>
                <w:sz w:val="24"/>
                <w:szCs w:val="24"/>
                <w:lang w:val="sv-SE"/>
              </w:rPr>
              <w:t>.</w:t>
            </w:r>
          </w:p>
          <w:p w:rsidR="0027521A" w:rsidRPr="00F96BD0" w:rsidRDefault="00602411" w:rsidP="00F96BD0">
            <w:pPr>
              <w:pStyle w:val="ListParagraph"/>
              <w:numPr>
                <w:ilvl w:val="0"/>
                <w:numId w:val="21"/>
              </w:numPr>
              <w:tabs>
                <w:tab w:val="clear" w:pos="720"/>
                <w:tab w:val="num" w:pos="426"/>
                <w:tab w:val="left" w:pos="8907"/>
              </w:tabs>
              <w:ind w:left="426" w:right="-24" w:hanging="426"/>
              <w:jc w:val="both"/>
              <w:rPr>
                <w:rFonts w:ascii="Bookman Old Style" w:hAnsi="Bookman Old Style" w:cs="Arial"/>
                <w:sz w:val="24"/>
                <w:szCs w:val="24"/>
                <w:lang w:val="sv-SE"/>
              </w:rPr>
            </w:pPr>
            <w:r w:rsidRPr="00F96BD0">
              <w:rPr>
                <w:rFonts w:ascii="Bookman Old Style" w:hAnsi="Bookman Old Style" w:cs="Arial"/>
                <w:sz w:val="24"/>
                <w:szCs w:val="24"/>
                <w:lang w:val="sv-SE"/>
              </w:rPr>
              <w:t>Pendidik</w:t>
            </w:r>
            <w:r w:rsidR="0027521A" w:rsidRPr="00F96BD0">
              <w:rPr>
                <w:rFonts w:ascii="Bookman Old Style" w:hAnsi="Bookman Old Style" w:cs="Arial"/>
                <w:sz w:val="24"/>
                <w:szCs w:val="24"/>
                <w:lang w:val="sv-SE"/>
              </w:rPr>
              <w:t xml:space="preserve">an </w:t>
            </w:r>
            <w:r w:rsidR="00135420" w:rsidRPr="00F96BD0">
              <w:rPr>
                <w:rFonts w:ascii="Bookman Old Style" w:hAnsi="Bookman Old Style" w:cs="Arial"/>
                <w:sz w:val="24"/>
                <w:szCs w:val="24"/>
                <w:lang w:val="sv-SE"/>
              </w:rPr>
              <w:t xml:space="preserve">Menengah </w:t>
            </w:r>
            <w:r w:rsidR="0027521A" w:rsidRPr="00F96BD0">
              <w:rPr>
                <w:rFonts w:ascii="Bookman Old Style" w:hAnsi="Bookman Old Style" w:cs="Arial"/>
                <w:sz w:val="24"/>
                <w:szCs w:val="24"/>
                <w:lang w:val="sv-SE"/>
              </w:rPr>
              <w:t>berbentuk Sekolah Menengah Atas, Madrasah Aliyah, Sekolah Menengah Kejuruan, dan Madrasah Aliyah Kejuruan, atau bentuk lain yang sederajat.</w:t>
            </w:r>
          </w:p>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9B78A1">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Bagian Ketiga</w:t>
            </w:r>
          </w:p>
        </w:tc>
      </w:tr>
      <w:tr w:rsidR="0027521A" w:rsidRPr="006E3A98" w:rsidTr="00C213BA">
        <w:trPr>
          <w:gridBefore w:val="2"/>
          <w:wBefore w:w="1951" w:type="dxa"/>
        </w:trPr>
        <w:tc>
          <w:tcPr>
            <w:tcW w:w="7655" w:type="dxa"/>
            <w:gridSpan w:val="2"/>
          </w:tcPr>
          <w:p w:rsidR="0027521A" w:rsidRPr="006E3A98" w:rsidRDefault="00602411" w:rsidP="00076EC1">
            <w:pPr>
              <w:pStyle w:val="ListParagraph"/>
              <w:tabs>
                <w:tab w:val="left" w:pos="8907"/>
              </w:tabs>
              <w:ind w:left="0" w:right="-24"/>
              <w:jc w:val="center"/>
              <w:rPr>
                <w:rFonts w:ascii="Bookman Old Style" w:hAnsi="Bookman Old Style" w:cs="Arial"/>
                <w:sz w:val="24"/>
                <w:szCs w:val="24"/>
                <w:lang w:val="sv-SE"/>
              </w:rPr>
            </w:pPr>
            <w:r>
              <w:rPr>
                <w:rFonts w:ascii="Bookman Old Style" w:hAnsi="Bookman Old Style" w:cs="Arial"/>
                <w:sz w:val="24"/>
                <w:szCs w:val="24"/>
                <w:lang w:val="sv-SE"/>
              </w:rPr>
              <w:t xml:space="preserve"> Pendidik</w:t>
            </w:r>
            <w:r w:rsidR="0027521A" w:rsidRPr="006E3A98">
              <w:rPr>
                <w:rFonts w:ascii="Bookman Old Style" w:hAnsi="Bookman Old Style" w:cs="Arial"/>
                <w:sz w:val="24"/>
                <w:szCs w:val="24"/>
                <w:lang w:val="sv-SE"/>
              </w:rPr>
              <w:t xml:space="preserve">an </w:t>
            </w:r>
            <w:r w:rsidR="004C38C5">
              <w:rPr>
                <w:rFonts w:ascii="Bookman Old Style" w:hAnsi="Bookman Old Style" w:cs="Arial"/>
                <w:sz w:val="24"/>
                <w:szCs w:val="24"/>
                <w:lang w:val="sv-SE"/>
              </w:rPr>
              <w:t xml:space="preserve">Nonformal  </w:t>
            </w:r>
          </w:p>
        </w:tc>
      </w:tr>
      <w:tr w:rsidR="0027521A" w:rsidRPr="006E3A98" w:rsidTr="00C213BA">
        <w:trPr>
          <w:gridBefore w:val="2"/>
          <w:wBefore w:w="1951" w:type="dxa"/>
        </w:trPr>
        <w:tc>
          <w:tcPr>
            <w:tcW w:w="7655" w:type="dxa"/>
            <w:gridSpan w:val="2"/>
          </w:tcPr>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9B78A1">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2</w:t>
            </w:r>
            <w:r w:rsidR="00F64FEE" w:rsidRPr="006E3A98">
              <w:rPr>
                <w:rFonts w:ascii="Bookman Old Style" w:hAnsi="Bookman Old Style" w:cs="Arial"/>
                <w:sz w:val="24"/>
                <w:szCs w:val="24"/>
                <w:lang w:val="sv-SE"/>
              </w:rPr>
              <w:t>1</w:t>
            </w:r>
          </w:p>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F96BD0" w:rsidRDefault="00A54D67" w:rsidP="00F96BD0">
            <w:pPr>
              <w:pStyle w:val="ListParagraph"/>
              <w:numPr>
                <w:ilvl w:val="0"/>
                <w:numId w:val="22"/>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Nonformal  </w:t>
            </w:r>
            <w:r w:rsidR="0027521A" w:rsidRPr="006E3A98">
              <w:rPr>
                <w:rFonts w:ascii="Bookman Old Style" w:hAnsi="Bookman Old Style" w:cs="Arial"/>
                <w:sz w:val="24"/>
                <w:szCs w:val="24"/>
                <w:lang w:val="sv-SE"/>
              </w:rPr>
              <w:t xml:space="preserve">dapat diselenggarakan oleh masyarakat </w:t>
            </w:r>
            <w:r w:rsidR="002C7BDA" w:rsidRPr="006E3A98">
              <w:rPr>
                <w:rFonts w:ascii="Bookman Old Style" w:hAnsi="Bookman Old Style" w:cs="Arial"/>
                <w:sz w:val="24"/>
                <w:szCs w:val="24"/>
                <w:lang w:val="sv-SE"/>
              </w:rPr>
              <w:t>atau</w:t>
            </w:r>
            <w:r w:rsidR="0027521A"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Pemerintah</w:t>
            </w:r>
            <w:r w:rsidR="0027521A"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0027521A" w:rsidRPr="006E3A98">
              <w:rPr>
                <w:rFonts w:ascii="Bookman Old Style" w:hAnsi="Bookman Old Style" w:cs="Arial"/>
                <w:sz w:val="24"/>
                <w:szCs w:val="24"/>
                <w:lang w:val="sv-SE"/>
              </w:rPr>
              <w:t>.</w:t>
            </w:r>
          </w:p>
          <w:p w:rsidR="00F96BD0" w:rsidRDefault="00A54D67" w:rsidP="00F96BD0">
            <w:pPr>
              <w:pStyle w:val="ListParagraph"/>
              <w:numPr>
                <w:ilvl w:val="0"/>
                <w:numId w:val="22"/>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Nonformal  </w:t>
            </w:r>
            <w:r w:rsidR="0027521A" w:rsidRPr="00F96BD0">
              <w:rPr>
                <w:rFonts w:ascii="Bookman Old Style" w:hAnsi="Bookman Old Style" w:cs="Arial"/>
                <w:sz w:val="24"/>
                <w:szCs w:val="24"/>
                <w:lang w:val="sv-SE"/>
              </w:rPr>
              <w:t xml:space="preserve">diselenggarakan bagi warga masyarakat yang memerlukan layanan </w:t>
            </w:r>
            <w:r w:rsidR="00602411" w:rsidRPr="00F96BD0">
              <w:rPr>
                <w:rFonts w:ascii="Bookman Old Style" w:hAnsi="Bookman Old Style" w:cs="Arial"/>
                <w:sz w:val="24"/>
                <w:szCs w:val="24"/>
                <w:lang w:val="sv-SE"/>
              </w:rPr>
              <w:t xml:space="preserve"> </w:t>
            </w:r>
            <w:r w:rsidR="00F96BD0" w:rsidRPr="00F96BD0">
              <w:rPr>
                <w:rFonts w:ascii="Bookman Old Style" w:hAnsi="Bookman Old Style" w:cs="Arial"/>
                <w:sz w:val="24"/>
                <w:szCs w:val="24"/>
                <w:lang w:val="sv-SE"/>
              </w:rPr>
              <w:t xml:space="preserve">pendidikan </w:t>
            </w:r>
            <w:r w:rsidR="0027521A" w:rsidRPr="00F96BD0">
              <w:rPr>
                <w:rFonts w:ascii="Bookman Old Style" w:hAnsi="Bookman Old Style" w:cs="Arial"/>
                <w:sz w:val="24"/>
                <w:szCs w:val="24"/>
                <w:lang w:val="sv-SE"/>
              </w:rPr>
              <w:t xml:space="preserve">yang berfungsi sebagai pengganti, penambah, dan/atau pelengkap </w:t>
            </w:r>
            <w:r w:rsidR="00602411" w:rsidRPr="00F96BD0">
              <w:rPr>
                <w:rFonts w:ascii="Bookman Old Style" w:hAnsi="Bookman Old Style" w:cs="Arial"/>
                <w:sz w:val="24"/>
                <w:szCs w:val="24"/>
                <w:lang w:val="sv-SE"/>
              </w:rPr>
              <w:t xml:space="preserve"> </w:t>
            </w:r>
            <w:r>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Formal </w:t>
            </w:r>
            <w:r w:rsidR="0027521A" w:rsidRPr="00F96BD0">
              <w:rPr>
                <w:rFonts w:ascii="Bookman Old Style" w:hAnsi="Bookman Old Style" w:cs="Arial"/>
                <w:sz w:val="24"/>
                <w:szCs w:val="24"/>
                <w:lang w:val="sv-SE"/>
              </w:rPr>
              <w:t xml:space="preserve">dalam rangka mendukung </w:t>
            </w:r>
            <w:r w:rsidR="00602411" w:rsidRPr="00F96BD0">
              <w:rPr>
                <w:rFonts w:ascii="Bookman Old Style" w:hAnsi="Bookman Old Style" w:cs="Arial"/>
                <w:sz w:val="24"/>
                <w:szCs w:val="24"/>
                <w:lang w:val="sv-SE"/>
              </w:rPr>
              <w:t xml:space="preserve"> </w:t>
            </w:r>
            <w:r w:rsidR="00F96BD0" w:rsidRPr="00F96BD0">
              <w:rPr>
                <w:rFonts w:ascii="Bookman Old Style" w:hAnsi="Bookman Old Style" w:cs="Arial"/>
                <w:sz w:val="24"/>
                <w:szCs w:val="24"/>
                <w:lang w:val="sv-SE"/>
              </w:rPr>
              <w:t xml:space="preserve">pendidikan </w:t>
            </w:r>
            <w:r w:rsidR="0027521A" w:rsidRPr="00F96BD0">
              <w:rPr>
                <w:rFonts w:ascii="Bookman Old Style" w:hAnsi="Bookman Old Style" w:cs="Arial"/>
                <w:sz w:val="24"/>
                <w:szCs w:val="24"/>
                <w:lang w:val="sv-SE"/>
              </w:rPr>
              <w:t>sepanjang hayat.</w:t>
            </w:r>
          </w:p>
          <w:p w:rsidR="00F96BD0" w:rsidRDefault="00A54D67" w:rsidP="00F96BD0">
            <w:pPr>
              <w:pStyle w:val="ListParagraph"/>
              <w:numPr>
                <w:ilvl w:val="0"/>
                <w:numId w:val="22"/>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Nonformal  </w:t>
            </w:r>
            <w:r w:rsidR="0027521A" w:rsidRPr="00F96BD0">
              <w:rPr>
                <w:rFonts w:ascii="Bookman Old Style" w:hAnsi="Bookman Old Style" w:cs="Arial"/>
                <w:sz w:val="24"/>
                <w:szCs w:val="24"/>
                <w:lang w:val="sv-SE"/>
              </w:rPr>
              <w:t xml:space="preserve">berfungsi mengembangkan potensi </w:t>
            </w:r>
            <w:r w:rsidR="00602411" w:rsidRPr="00F96BD0">
              <w:rPr>
                <w:rFonts w:ascii="Bookman Old Style" w:hAnsi="Bookman Old Style" w:cs="Arial"/>
                <w:sz w:val="24"/>
                <w:szCs w:val="24"/>
                <w:lang w:val="sv-SE"/>
              </w:rPr>
              <w:t>Peserta Didik</w:t>
            </w:r>
            <w:r w:rsidR="0027521A" w:rsidRPr="00F96BD0">
              <w:rPr>
                <w:rFonts w:ascii="Bookman Old Style" w:hAnsi="Bookman Old Style" w:cs="Arial"/>
                <w:sz w:val="24"/>
                <w:szCs w:val="24"/>
                <w:lang w:val="sv-SE"/>
              </w:rPr>
              <w:t xml:space="preserve"> dengan penekanan pada penguasaan pengetahuan dan keterampilan fungsional serta pengembangan sikap dan kepribadian profesional.</w:t>
            </w:r>
          </w:p>
          <w:p w:rsidR="001B2906" w:rsidRPr="00F96BD0" w:rsidRDefault="00A54D67" w:rsidP="00F96BD0">
            <w:pPr>
              <w:pStyle w:val="ListParagraph"/>
              <w:numPr>
                <w:ilvl w:val="0"/>
                <w:numId w:val="22"/>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rPr>
              <w:t xml:space="preserve">Pendidikan </w:t>
            </w:r>
            <w:r w:rsidR="004C38C5">
              <w:rPr>
                <w:rFonts w:ascii="Bookman Old Style" w:hAnsi="Bookman Old Style" w:cs="Arial"/>
                <w:sz w:val="24"/>
                <w:szCs w:val="24"/>
              </w:rPr>
              <w:t xml:space="preserve">Nonformal  </w:t>
            </w:r>
            <w:r w:rsidR="001B2906" w:rsidRPr="00F96BD0">
              <w:rPr>
                <w:rFonts w:ascii="Bookman Old Style" w:hAnsi="Bookman Old Style" w:cs="Arial"/>
                <w:sz w:val="24"/>
                <w:szCs w:val="24"/>
              </w:rPr>
              <w:t xml:space="preserve">meliputi </w:t>
            </w:r>
            <w:r w:rsidR="00602411" w:rsidRPr="00F96BD0">
              <w:rPr>
                <w:rFonts w:ascii="Bookman Old Style" w:hAnsi="Bookman Old Style" w:cs="Arial"/>
                <w:sz w:val="24"/>
                <w:szCs w:val="24"/>
              </w:rPr>
              <w:t xml:space="preserve"> </w:t>
            </w:r>
            <w:r w:rsidR="004C38C5" w:rsidRPr="00F96BD0">
              <w:rPr>
                <w:rFonts w:ascii="Bookman Old Style" w:hAnsi="Bookman Old Style" w:cs="Arial"/>
                <w:sz w:val="24"/>
                <w:szCs w:val="24"/>
              </w:rPr>
              <w:t>Pendidikan Kecakapan Hidup</w:t>
            </w:r>
            <w:r w:rsidR="001B2906" w:rsidRPr="00F96BD0">
              <w:rPr>
                <w:rFonts w:ascii="Bookman Old Style" w:hAnsi="Bookman Old Style" w:cs="Arial"/>
                <w:sz w:val="24"/>
                <w:szCs w:val="24"/>
              </w:rPr>
              <w:t xml:space="preserve">, </w:t>
            </w:r>
            <w:r w:rsidR="00602411" w:rsidRPr="00F96BD0">
              <w:rPr>
                <w:rFonts w:ascii="Bookman Old Style" w:hAnsi="Bookman Old Style" w:cs="Arial"/>
                <w:sz w:val="24"/>
                <w:szCs w:val="24"/>
              </w:rPr>
              <w:t xml:space="preserve"> Pendidik</w:t>
            </w:r>
            <w:r w:rsidR="001B2906" w:rsidRPr="00F96BD0">
              <w:rPr>
                <w:rFonts w:ascii="Bookman Old Style" w:hAnsi="Bookman Old Style" w:cs="Arial"/>
                <w:sz w:val="24"/>
                <w:szCs w:val="24"/>
              </w:rPr>
              <w:t>an</w:t>
            </w:r>
            <w:r w:rsidR="00570EB5" w:rsidRPr="00F96BD0">
              <w:rPr>
                <w:rFonts w:ascii="Bookman Old Style" w:hAnsi="Bookman Old Style" w:cs="Arial"/>
                <w:sz w:val="24"/>
                <w:szCs w:val="24"/>
              </w:rPr>
              <w:t xml:space="preserve"> </w:t>
            </w:r>
            <w:r w:rsidR="004C38C5" w:rsidRPr="00F96BD0">
              <w:rPr>
                <w:rFonts w:ascii="Bookman Old Style" w:hAnsi="Bookman Old Style" w:cs="Arial"/>
                <w:sz w:val="24"/>
                <w:szCs w:val="24"/>
              </w:rPr>
              <w:t>Anak Usia Dini</w:t>
            </w:r>
            <w:r w:rsidR="001B2906" w:rsidRPr="00F96BD0">
              <w:rPr>
                <w:rFonts w:ascii="Bookman Old Style" w:hAnsi="Bookman Old Style" w:cs="Arial"/>
                <w:sz w:val="24"/>
                <w:szCs w:val="24"/>
              </w:rPr>
              <w:t xml:space="preserve">, </w:t>
            </w:r>
            <w:r w:rsidR="00602411" w:rsidRPr="00F96BD0">
              <w:rPr>
                <w:rFonts w:ascii="Bookman Old Style" w:hAnsi="Bookman Old Style" w:cs="Arial"/>
                <w:sz w:val="24"/>
                <w:szCs w:val="24"/>
              </w:rPr>
              <w:t xml:space="preserve"> Pendidik</w:t>
            </w:r>
            <w:r w:rsidR="001B2906" w:rsidRPr="00F96BD0">
              <w:rPr>
                <w:rFonts w:ascii="Bookman Old Style" w:hAnsi="Bookman Old Style" w:cs="Arial"/>
                <w:sz w:val="24"/>
                <w:szCs w:val="24"/>
              </w:rPr>
              <w:t xml:space="preserve">an </w:t>
            </w:r>
            <w:r w:rsidR="004C38C5" w:rsidRPr="00F96BD0">
              <w:rPr>
                <w:rFonts w:ascii="Bookman Old Style" w:hAnsi="Bookman Old Style" w:cs="Arial"/>
                <w:sz w:val="24"/>
                <w:szCs w:val="24"/>
              </w:rPr>
              <w:t>Kepemudaan</w:t>
            </w:r>
            <w:r w:rsidR="001B2906" w:rsidRPr="00F96BD0">
              <w:rPr>
                <w:rFonts w:ascii="Bookman Old Style" w:hAnsi="Bookman Old Style" w:cs="Arial"/>
                <w:sz w:val="24"/>
                <w:szCs w:val="24"/>
              </w:rPr>
              <w:t xml:space="preserve">, </w:t>
            </w:r>
            <w:r w:rsidR="00602411" w:rsidRPr="00F96BD0">
              <w:rPr>
                <w:rFonts w:ascii="Bookman Old Style" w:hAnsi="Bookman Old Style" w:cs="Arial"/>
                <w:sz w:val="24"/>
                <w:szCs w:val="24"/>
              </w:rPr>
              <w:t xml:space="preserve"> Pendidik</w:t>
            </w:r>
            <w:r w:rsidR="001B2906" w:rsidRPr="00F96BD0">
              <w:rPr>
                <w:rFonts w:ascii="Bookman Old Style" w:hAnsi="Bookman Old Style" w:cs="Arial"/>
                <w:sz w:val="24"/>
                <w:szCs w:val="24"/>
              </w:rPr>
              <w:t xml:space="preserve">an </w:t>
            </w:r>
            <w:r w:rsidR="004C38C5" w:rsidRPr="00F96BD0">
              <w:rPr>
                <w:rFonts w:ascii="Bookman Old Style" w:hAnsi="Bookman Old Style" w:cs="Arial"/>
                <w:sz w:val="24"/>
                <w:szCs w:val="24"/>
              </w:rPr>
              <w:t>Pemberdayaan Perempuan</w:t>
            </w:r>
            <w:r w:rsidR="001B2906" w:rsidRPr="00F96BD0">
              <w:rPr>
                <w:rFonts w:ascii="Bookman Old Style" w:hAnsi="Bookman Old Style" w:cs="Arial"/>
                <w:sz w:val="24"/>
                <w:szCs w:val="24"/>
              </w:rPr>
              <w:t xml:space="preserve">, </w:t>
            </w:r>
            <w:r w:rsidR="00602411" w:rsidRPr="00F96BD0">
              <w:rPr>
                <w:rFonts w:ascii="Bookman Old Style" w:hAnsi="Bookman Old Style" w:cs="Arial"/>
                <w:sz w:val="24"/>
                <w:szCs w:val="24"/>
              </w:rPr>
              <w:t xml:space="preserve"> Pendidik</w:t>
            </w:r>
            <w:r w:rsidR="001B2906" w:rsidRPr="00F96BD0">
              <w:rPr>
                <w:rFonts w:ascii="Bookman Old Style" w:hAnsi="Bookman Old Style" w:cs="Arial"/>
                <w:sz w:val="24"/>
                <w:szCs w:val="24"/>
              </w:rPr>
              <w:t xml:space="preserve">an </w:t>
            </w:r>
            <w:r w:rsidR="004C38C5" w:rsidRPr="00F96BD0">
              <w:rPr>
                <w:rFonts w:ascii="Bookman Old Style" w:hAnsi="Bookman Old Style" w:cs="Arial"/>
                <w:sz w:val="24"/>
                <w:szCs w:val="24"/>
              </w:rPr>
              <w:t>Keaksaraan</w:t>
            </w:r>
            <w:r w:rsidR="001B2906" w:rsidRPr="00F96BD0">
              <w:rPr>
                <w:rFonts w:ascii="Bookman Old Style" w:hAnsi="Bookman Old Style" w:cs="Arial"/>
                <w:sz w:val="24"/>
                <w:szCs w:val="24"/>
              </w:rPr>
              <w:t xml:space="preserve">, </w:t>
            </w:r>
            <w:r w:rsidR="00602411" w:rsidRPr="00F96BD0">
              <w:rPr>
                <w:rFonts w:ascii="Bookman Old Style" w:hAnsi="Bookman Old Style" w:cs="Arial"/>
                <w:sz w:val="24"/>
                <w:szCs w:val="24"/>
              </w:rPr>
              <w:t xml:space="preserve"> Pendidik</w:t>
            </w:r>
            <w:r w:rsidR="001B2906" w:rsidRPr="00F96BD0">
              <w:rPr>
                <w:rFonts w:ascii="Bookman Old Style" w:hAnsi="Bookman Old Style" w:cs="Arial"/>
                <w:sz w:val="24"/>
                <w:szCs w:val="24"/>
              </w:rPr>
              <w:t xml:space="preserve">an </w:t>
            </w:r>
            <w:r w:rsidR="004C38C5" w:rsidRPr="00F96BD0">
              <w:rPr>
                <w:rFonts w:ascii="Bookman Old Style" w:hAnsi="Bookman Old Style" w:cs="Arial"/>
                <w:sz w:val="24"/>
                <w:szCs w:val="24"/>
              </w:rPr>
              <w:t xml:space="preserve">Keterampilan </w:t>
            </w:r>
            <w:r w:rsidR="001B2906" w:rsidRPr="00F96BD0">
              <w:rPr>
                <w:rFonts w:ascii="Bookman Old Style" w:hAnsi="Bookman Old Style" w:cs="Arial"/>
                <w:sz w:val="24"/>
                <w:szCs w:val="24"/>
              </w:rPr>
              <w:t xml:space="preserve">dan </w:t>
            </w:r>
            <w:r w:rsidR="004C38C5" w:rsidRPr="00F96BD0">
              <w:rPr>
                <w:rFonts w:ascii="Bookman Old Style" w:hAnsi="Bookman Old Style" w:cs="Arial"/>
                <w:sz w:val="24"/>
                <w:szCs w:val="24"/>
              </w:rPr>
              <w:t>Pelatihan Kerja</w:t>
            </w:r>
            <w:r w:rsidR="001B2906" w:rsidRPr="00F96BD0">
              <w:rPr>
                <w:rFonts w:ascii="Bookman Old Style" w:hAnsi="Bookman Old Style" w:cs="Arial"/>
                <w:sz w:val="24"/>
                <w:szCs w:val="24"/>
              </w:rPr>
              <w:t xml:space="preserve">, </w:t>
            </w:r>
            <w:r w:rsidR="00602411" w:rsidRPr="00F96BD0">
              <w:rPr>
                <w:rFonts w:ascii="Bookman Old Style" w:hAnsi="Bookman Old Style" w:cs="Arial"/>
                <w:sz w:val="24"/>
                <w:szCs w:val="24"/>
              </w:rPr>
              <w:t xml:space="preserve"> Pendidik</w:t>
            </w:r>
            <w:r w:rsidR="001B2906" w:rsidRPr="00F96BD0">
              <w:rPr>
                <w:rFonts w:ascii="Bookman Old Style" w:hAnsi="Bookman Old Style" w:cs="Arial"/>
                <w:sz w:val="24"/>
                <w:szCs w:val="24"/>
              </w:rPr>
              <w:t xml:space="preserve">an kesetaraan, serta </w:t>
            </w:r>
            <w:r w:rsidR="00602411" w:rsidRPr="00F96BD0">
              <w:rPr>
                <w:rFonts w:ascii="Bookman Old Style" w:hAnsi="Bookman Old Style" w:cs="Arial"/>
                <w:sz w:val="24"/>
                <w:szCs w:val="24"/>
              </w:rPr>
              <w:t xml:space="preserve"> Pendidik</w:t>
            </w:r>
            <w:r w:rsidR="001B2906" w:rsidRPr="00F96BD0">
              <w:rPr>
                <w:rFonts w:ascii="Bookman Old Style" w:hAnsi="Bookman Old Style" w:cs="Arial"/>
                <w:sz w:val="24"/>
                <w:szCs w:val="24"/>
              </w:rPr>
              <w:t>an lain yang ditujukan untuk</w:t>
            </w:r>
            <w:r w:rsidR="00F96BD0">
              <w:rPr>
                <w:rFonts w:ascii="Bookman Old Style" w:hAnsi="Bookman Old Style" w:cs="Arial"/>
                <w:sz w:val="24"/>
                <w:szCs w:val="24"/>
              </w:rPr>
              <w:t xml:space="preserve"> </w:t>
            </w:r>
            <w:r w:rsidR="001B2906" w:rsidRPr="00F96BD0">
              <w:rPr>
                <w:rFonts w:ascii="Bookman Old Style" w:hAnsi="Bookman Old Style" w:cs="Arial"/>
                <w:sz w:val="24"/>
                <w:szCs w:val="24"/>
              </w:rPr>
              <w:t xml:space="preserve">mengembangkan kemampuan </w:t>
            </w:r>
            <w:r w:rsidR="00602411" w:rsidRPr="00F96BD0">
              <w:rPr>
                <w:rFonts w:ascii="Bookman Old Style" w:hAnsi="Bookman Old Style" w:cs="Arial"/>
                <w:sz w:val="24"/>
                <w:szCs w:val="24"/>
              </w:rPr>
              <w:t>Peserta Didik</w:t>
            </w:r>
            <w:r w:rsidR="001B2906" w:rsidRPr="00F96BD0">
              <w:rPr>
                <w:rFonts w:ascii="Bookman Old Style" w:hAnsi="Bookman Old Style" w:cs="Arial"/>
                <w:i/>
                <w:sz w:val="24"/>
                <w:szCs w:val="24"/>
              </w:rPr>
              <w:t>.</w:t>
            </w:r>
          </w:p>
          <w:p w:rsidR="001B2906" w:rsidRPr="000065B6" w:rsidRDefault="00602411" w:rsidP="00B52C57">
            <w:pPr>
              <w:numPr>
                <w:ilvl w:val="0"/>
                <w:numId w:val="22"/>
              </w:numPr>
              <w:tabs>
                <w:tab w:val="clear" w:pos="720"/>
                <w:tab w:val="num" w:pos="426"/>
                <w:tab w:val="left" w:pos="8907"/>
              </w:tabs>
              <w:ind w:left="426" w:right="-24" w:hanging="426"/>
              <w:jc w:val="both"/>
              <w:rPr>
                <w:rFonts w:ascii="Bookman Old Style" w:hAnsi="Bookman Old Style" w:cs="Arial"/>
                <w:sz w:val="24"/>
                <w:szCs w:val="24"/>
                <w:lang w:val="sv-SE"/>
              </w:rPr>
            </w:pPr>
            <w:r w:rsidRPr="00F96BD0">
              <w:rPr>
                <w:rFonts w:ascii="Bookman Old Style" w:hAnsi="Bookman Old Style" w:cs="Arial"/>
                <w:sz w:val="24"/>
                <w:szCs w:val="24"/>
              </w:rPr>
              <w:lastRenderedPageBreak/>
              <w:t xml:space="preserve">Satuan  </w:t>
            </w:r>
            <w:r w:rsidR="00A54D67">
              <w:rPr>
                <w:rFonts w:ascii="Bookman Old Style" w:hAnsi="Bookman Old Style" w:cs="Arial"/>
                <w:sz w:val="24"/>
                <w:szCs w:val="24"/>
              </w:rPr>
              <w:t xml:space="preserve">Pendidikan </w:t>
            </w:r>
            <w:r w:rsidR="004C38C5">
              <w:rPr>
                <w:rFonts w:ascii="Bookman Old Style" w:hAnsi="Bookman Old Style" w:cs="Arial"/>
                <w:sz w:val="24"/>
                <w:szCs w:val="24"/>
              </w:rPr>
              <w:t xml:space="preserve">Nonformal  </w:t>
            </w:r>
            <w:r w:rsidR="001B2906" w:rsidRPr="00F96BD0">
              <w:rPr>
                <w:rFonts w:ascii="Bookman Old Style" w:hAnsi="Bookman Old Style" w:cs="Arial"/>
                <w:sz w:val="24"/>
                <w:szCs w:val="24"/>
              </w:rPr>
              <w:t>terdiri atas lembaga kursus, lembaga</w:t>
            </w:r>
            <w:r w:rsidR="00570EB5" w:rsidRPr="00F96BD0">
              <w:rPr>
                <w:rFonts w:ascii="Bookman Old Style" w:hAnsi="Bookman Old Style" w:cs="Arial"/>
                <w:sz w:val="24"/>
                <w:szCs w:val="24"/>
              </w:rPr>
              <w:t xml:space="preserve"> </w:t>
            </w:r>
            <w:r w:rsidR="001B2906" w:rsidRPr="00F96BD0">
              <w:rPr>
                <w:rFonts w:ascii="Bookman Old Style" w:hAnsi="Bookman Old Style" w:cs="Arial"/>
                <w:sz w:val="24"/>
                <w:szCs w:val="24"/>
              </w:rPr>
              <w:t>pelatihan, kelompok belajar, pusat kegiatan belajar masyarakat, dan majelis</w:t>
            </w:r>
            <w:r w:rsidR="00F96BD0">
              <w:rPr>
                <w:rFonts w:ascii="Bookman Old Style" w:hAnsi="Bookman Old Style" w:cs="Arial"/>
                <w:sz w:val="24"/>
                <w:szCs w:val="24"/>
              </w:rPr>
              <w:t xml:space="preserve"> </w:t>
            </w:r>
            <w:r w:rsidR="001B2906" w:rsidRPr="00F96BD0">
              <w:rPr>
                <w:rFonts w:ascii="Bookman Old Style" w:hAnsi="Bookman Old Style" w:cs="Arial"/>
                <w:sz w:val="24"/>
                <w:szCs w:val="24"/>
              </w:rPr>
              <w:t xml:space="preserve">taklim, serta </w:t>
            </w:r>
            <w:r w:rsidR="00F96BD0" w:rsidRPr="00F96BD0">
              <w:rPr>
                <w:rFonts w:ascii="Bookman Old Style" w:hAnsi="Bookman Old Style" w:cs="Arial"/>
                <w:sz w:val="24"/>
                <w:szCs w:val="24"/>
              </w:rPr>
              <w:t xml:space="preserve">satuan  pendidikan </w:t>
            </w:r>
            <w:r w:rsidR="001B2906" w:rsidRPr="00F96BD0">
              <w:rPr>
                <w:rFonts w:ascii="Bookman Old Style" w:hAnsi="Bookman Old Style" w:cs="Arial"/>
                <w:sz w:val="24"/>
                <w:szCs w:val="24"/>
              </w:rPr>
              <w:t>yang sejenis.</w:t>
            </w:r>
          </w:p>
          <w:p w:rsidR="000065B6" w:rsidRDefault="000065B6" w:rsidP="000065B6">
            <w:pPr>
              <w:tabs>
                <w:tab w:val="left" w:pos="8907"/>
              </w:tabs>
              <w:ind w:left="426" w:right="-24"/>
              <w:jc w:val="both"/>
              <w:rPr>
                <w:rFonts w:ascii="Bookman Old Style" w:hAnsi="Bookman Old Style" w:cs="Arial"/>
                <w:sz w:val="24"/>
                <w:szCs w:val="24"/>
              </w:rPr>
            </w:pPr>
          </w:p>
          <w:p w:rsidR="001B2906" w:rsidRPr="00F96BD0" w:rsidRDefault="001B2906" w:rsidP="00B52C57">
            <w:pPr>
              <w:numPr>
                <w:ilvl w:val="0"/>
                <w:numId w:val="22"/>
              </w:numPr>
              <w:tabs>
                <w:tab w:val="clear" w:pos="720"/>
                <w:tab w:val="num" w:pos="426"/>
                <w:tab w:val="left" w:pos="8907"/>
              </w:tabs>
              <w:ind w:left="426" w:right="-24" w:hanging="426"/>
              <w:jc w:val="both"/>
              <w:rPr>
                <w:rFonts w:ascii="Bookman Old Style" w:hAnsi="Bookman Old Style" w:cs="Arial"/>
                <w:sz w:val="24"/>
                <w:szCs w:val="24"/>
                <w:lang w:val="sv-SE"/>
              </w:rPr>
            </w:pPr>
            <w:r w:rsidRPr="00F96BD0">
              <w:rPr>
                <w:rFonts w:ascii="Bookman Old Style" w:hAnsi="Bookman Old Style" w:cs="Arial"/>
                <w:sz w:val="24"/>
                <w:szCs w:val="24"/>
              </w:rPr>
              <w:t>Kursus dan pelatihan diselenggarakan bagi masyarakat yang memerlukan bekal pengetahuan, keterampilan, kecakapan hidup, dan sikap untuk</w:t>
            </w:r>
            <w:r w:rsidR="00570EB5" w:rsidRPr="00F96BD0">
              <w:rPr>
                <w:rFonts w:ascii="Bookman Old Style" w:hAnsi="Bookman Old Style" w:cs="Arial"/>
                <w:sz w:val="24"/>
                <w:szCs w:val="24"/>
              </w:rPr>
              <w:t xml:space="preserve"> </w:t>
            </w:r>
            <w:r w:rsidRPr="00F96BD0">
              <w:rPr>
                <w:rFonts w:ascii="Bookman Old Style" w:hAnsi="Bookman Old Style" w:cs="Arial"/>
                <w:sz w:val="24"/>
                <w:szCs w:val="24"/>
              </w:rPr>
              <w:t>mengembangkan diri, mengembangkan profesi, bekerja, usaha mandiri,</w:t>
            </w:r>
            <w:r w:rsidR="00F96BD0">
              <w:rPr>
                <w:rFonts w:ascii="Bookman Old Style" w:hAnsi="Bookman Old Style" w:cs="Arial"/>
                <w:sz w:val="24"/>
                <w:szCs w:val="24"/>
              </w:rPr>
              <w:t xml:space="preserve"> </w:t>
            </w:r>
            <w:r w:rsidRPr="00F96BD0">
              <w:rPr>
                <w:rFonts w:ascii="Bookman Old Style" w:hAnsi="Bookman Old Style" w:cs="Arial"/>
                <w:sz w:val="24"/>
                <w:szCs w:val="24"/>
              </w:rPr>
              <w:t xml:space="preserve">dan/atau melanjutkan </w:t>
            </w:r>
            <w:r w:rsidR="00602411" w:rsidRPr="00F96BD0">
              <w:rPr>
                <w:rFonts w:ascii="Bookman Old Style" w:hAnsi="Bookman Old Style" w:cs="Arial"/>
                <w:sz w:val="24"/>
                <w:szCs w:val="24"/>
              </w:rPr>
              <w:t xml:space="preserve"> </w:t>
            </w:r>
            <w:r w:rsidR="00F96BD0" w:rsidRPr="00F96BD0">
              <w:rPr>
                <w:rFonts w:ascii="Bookman Old Style" w:hAnsi="Bookman Old Style" w:cs="Arial"/>
                <w:sz w:val="24"/>
                <w:szCs w:val="24"/>
              </w:rPr>
              <w:t xml:space="preserve">pendidikan </w:t>
            </w:r>
            <w:r w:rsidRPr="00F96BD0">
              <w:rPr>
                <w:rFonts w:ascii="Bookman Old Style" w:hAnsi="Bookman Old Style" w:cs="Arial"/>
                <w:sz w:val="24"/>
                <w:szCs w:val="24"/>
              </w:rPr>
              <w:t>ke jenjang yang lebih tinggi.</w:t>
            </w:r>
          </w:p>
          <w:p w:rsidR="001D2A95" w:rsidRPr="006E3A98" w:rsidRDefault="001D2A95" w:rsidP="00B52C57">
            <w:pPr>
              <w:numPr>
                <w:ilvl w:val="0"/>
                <w:numId w:val="22"/>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Hasil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Nonformal  </w:t>
            </w:r>
            <w:r w:rsidRPr="006E3A98">
              <w:rPr>
                <w:rFonts w:ascii="Bookman Old Style" w:hAnsi="Bookman Old Style" w:cs="Arial"/>
                <w:sz w:val="24"/>
                <w:szCs w:val="24"/>
                <w:lang w:val="sv-SE"/>
              </w:rPr>
              <w:t xml:space="preserve">dapat dihargai setara dengan hasil program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Formal </w:t>
            </w:r>
            <w:r w:rsidRPr="006E3A98">
              <w:rPr>
                <w:rFonts w:ascii="Bookman Old Style" w:hAnsi="Bookman Old Style" w:cs="Arial"/>
                <w:sz w:val="24"/>
                <w:szCs w:val="24"/>
                <w:lang w:val="sv-SE"/>
              </w:rPr>
              <w:t xml:space="preserve">setelah melalui proses penilaian penyetaraan oleh lembaga yang ditunjuk oleh </w:t>
            </w:r>
            <w:r w:rsidR="00BD7DD6" w:rsidRPr="006E3A98">
              <w:rPr>
                <w:rFonts w:ascii="Bookman Old Style" w:hAnsi="Bookman Old Style" w:cs="Arial"/>
                <w:sz w:val="24"/>
                <w:szCs w:val="24"/>
                <w:lang w:val="sv-SE"/>
              </w:rPr>
              <w:t>Pemerintah</w:t>
            </w:r>
            <w:r w:rsidRPr="006E3A98">
              <w:rPr>
                <w:rFonts w:ascii="Bookman Old Style" w:hAnsi="Bookman Old Style" w:cs="Arial"/>
                <w:sz w:val="24"/>
                <w:szCs w:val="24"/>
                <w:lang w:val="sv-SE"/>
              </w:rPr>
              <w:t xml:space="preserve"> atau </w:t>
            </w:r>
            <w:r w:rsidR="00BD7DD6" w:rsidRPr="006E3A98">
              <w:rPr>
                <w:rFonts w:ascii="Bookman Old Style" w:hAnsi="Bookman Old Style" w:cs="Arial"/>
                <w:sz w:val="24"/>
                <w:szCs w:val="24"/>
                <w:lang w:val="sv-SE"/>
              </w:rPr>
              <w:t>Pemerintah</w:t>
            </w:r>
            <w:r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Pr="006E3A98">
              <w:rPr>
                <w:rFonts w:ascii="Bookman Old Style" w:hAnsi="Bookman Old Style" w:cs="Arial"/>
                <w:sz w:val="24"/>
                <w:szCs w:val="24"/>
                <w:lang w:val="sv-SE"/>
              </w:rPr>
              <w:t xml:space="preserve"> dengan mengacu pada Standar Nasional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w:t>
            </w:r>
          </w:p>
          <w:p w:rsidR="0027521A" w:rsidRPr="00A54D67" w:rsidRDefault="0027521A" w:rsidP="007B5B2E">
            <w:pPr>
              <w:numPr>
                <w:ilvl w:val="0"/>
                <w:numId w:val="22"/>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Ketentuan </w:t>
            </w:r>
            <w:r w:rsidR="00F64FEE" w:rsidRPr="006E3A98">
              <w:rPr>
                <w:rFonts w:ascii="Bookman Old Style" w:hAnsi="Bookman Old Style" w:cs="Arial"/>
                <w:sz w:val="24"/>
                <w:szCs w:val="24"/>
                <w:lang w:val="sv-SE"/>
              </w:rPr>
              <w:t xml:space="preserve">lebih lanjut </w:t>
            </w:r>
            <w:r w:rsidRPr="006E3A98">
              <w:rPr>
                <w:rFonts w:ascii="Bookman Old Style" w:hAnsi="Bookman Old Style" w:cs="Arial"/>
                <w:sz w:val="24"/>
                <w:szCs w:val="24"/>
                <w:lang w:val="sv-SE"/>
              </w:rPr>
              <w:t xml:space="preserve">mengenai penyelenggaraan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Nonformal  </w:t>
            </w:r>
            <w:r w:rsidRPr="006E3A98">
              <w:rPr>
                <w:rFonts w:ascii="Bookman Old Style" w:hAnsi="Bookman Old Style" w:cs="Arial"/>
                <w:sz w:val="24"/>
                <w:szCs w:val="24"/>
                <w:lang w:val="sv-SE"/>
              </w:rPr>
              <w:t>sebagaimana dimaksud pada ayat (1)</w:t>
            </w:r>
            <w:r w:rsidR="00570EB5" w:rsidRPr="006E3A98">
              <w:rPr>
                <w:rFonts w:ascii="Bookman Old Style" w:hAnsi="Bookman Old Style" w:cs="Arial"/>
                <w:sz w:val="24"/>
                <w:szCs w:val="24"/>
                <w:lang w:val="sv-SE"/>
              </w:rPr>
              <w:t>, a</w:t>
            </w:r>
            <w:r w:rsidR="001D2A95" w:rsidRPr="006E3A98">
              <w:rPr>
                <w:rFonts w:ascii="Bookman Old Style" w:hAnsi="Bookman Old Style" w:cs="Arial"/>
                <w:sz w:val="24"/>
                <w:szCs w:val="24"/>
                <w:lang w:val="sv-SE"/>
              </w:rPr>
              <w:t>yat (4)</w:t>
            </w:r>
            <w:r w:rsidR="00570EB5" w:rsidRPr="006E3A98">
              <w:rPr>
                <w:rFonts w:ascii="Bookman Old Style" w:hAnsi="Bookman Old Style" w:cs="Arial"/>
                <w:sz w:val="24"/>
                <w:szCs w:val="24"/>
                <w:lang w:val="sv-SE"/>
              </w:rPr>
              <w:t xml:space="preserve">, ayat (5), dan ayat (7) </w:t>
            </w:r>
            <w:r w:rsidR="00D94B76" w:rsidRPr="006E3A98">
              <w:rPr>
                <w:rFonts w:ascii="Bookman Old Style" w:hAnsi="Bookman Old Style" w:cs="Arial"/>
                <w:sz w:val="24"/>
                <w:szCs w:val="24"/>
                <w:lang w:val="sv-SE"/>
              </w:rPr>
              <w:t>diatur de</w:t>
            </w:r>
            <w:r w:rsidR="00EA4444">
              <w:rPr>
                <w:rFonts w:ascii="Bookman Old Style" w:hAnsi="Bookman Old Style" w:cs="Arial"/>
                <w:sz w:val="24"/>
                <w:szCs w:val="24"/>
                <w:lang w:val="sv-SE"/>
              </w:rPr>
              <w:t>n</w:t>
            </w:r>
            <w:r w:rsidR="00F64FEE" w:rsidRPr="006E3A98">
              <w:rPr>
                <w:rFonts w:ascii="Bookman Old Style" w:hAnsi="Bookman Old Style" w:cs="Arial"/>
                <w:sz w:val="24"/>
                <w:szCs w:val="24"/>
                <w:lang w:val="sv-SE"/>
              </w:rPr>
              <w:t>gan</w:t>
            </w:r>
            <w:r w:rsidRPr="006E3A98">
              <w:rPr>
                <w:rFonts w:ascii="Bookman Old Style" w:hAnsi="Bookman Old Style" w:cs="Arial"/>
                <w:sz w:val="24"/>
                <w:szCs w:val="24"/>
                <w:lang w:val="sv-SE"/>
              </w:rPr>
              <w:t xml:space="preserve"> </w:t>
            </w:r>
            <w:r w:rsidR="00602411">
              <w:rPr>
                <w:rFonts w:ascii="Bookman Old Style" w:hAnsi="Bookman Old Style" w:cs="Arial"/>
                <w:sz w:val="24"/>
                <w:szCs w:val="24"/>
                <w:lang w:val="sv-SE"/>
              </w:rPr>
              <w:t xml:space="preserve">Peraturan Walikota </w:t>
            </w:r>
            <w:r w:rsidRPr="006E3A98">
              <w:rPr>
                <w:rFonts w:ascii="Bookman Old Style" w:hAnsi="Bookman Old Style" w:cs="Arial"/>
                <w:sz w:val="24"/>
                <w:szCs w:val="24"/>
                <w:lang w:val="sv-SE"/>
              </w:rPr>
              <w:t>.</w:t>
            </w:r>
          </w:p>
        </w:tc>
      </w:tr>
      <w:tr w:rsidR="0027521A" w:rsidRPr="006E3A98" w:rsidTr="00C213BA">
        <w:trPr>
          <w:gridBefore w:val="2"/>
          <w:wBefore w:w="1951" w:type="dxa"/>
        </w:trPr>
        <w:tc>
          <w:tcPr>
            <w:tcW w:w="7655" w:type="dxa"/>
            <w:gridSpan w:val="2"/>
          </w:tcPr>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984C19">
            <w:pPr>
              <w:pStyle w:val="ListParagraph"/>
              <w:tabs>
                <w:tab w:val="left" w:pos="8907"/>
              </w:tabs>
              <w:ind w:left="426"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Bagian Kempat</w:t>
            </w:r>
          </w:p>
        </w:tc>
      </w:tr>
      <w:tr w:rsidR="0027521A" w:rsidRPr="006E3A98" w:rsidTr="00C213BA">
        <w:trPr>
          <w:gridBefore w:val="2"/>
          <w:wBefore w:w="1951" w:type="dxa"/>
        </w:trPr>
        <w:tc>
          <w:tcPr>
            <w:tcW w:w="7655" w:type="dxa"/>
            <w:gridSpan w:val="2"/>
          </w:tcPr>
          <w:p w:rsidR="0027521A" w:rsidRPr="006E3A98" w:rsidRDefault="00602411" w:rsidP="004C38C5">
            <w:pPr>
              <w:pStyle w:val="ListParagraph"/>
              <w:tabs>
                <w:tab w:val="left" w:pos="8907"/>
              </w:tabs>
              <w:ind w:left="426" w:right="-24"/>
              <w:jc w:val="center"/>
              <w:rPr>
                <w:rFonts w:ascii="Bookman Old Style" w:hAnsi="Bookman Old Style" w:cs="Arial"/>
                <w:sz w:val="24"/>
                <w:szCs w:val="24"/>
                <w:lang w:val="sv-SE"/>
              </w:rPr>
            </w:pPr>
            <w:r>
              <w:rPr>
                <w:rFonts w:ascii="Bookman Old Style" w:hAnsi="Bookman Old Style" w:cs="Arial"/>
                <w:sz w:val="24"/>
                <w:szCs w:val="24"/>
                <w:lang w:val="sv-SE"/>
              </w:rPr>
              <w:t xml:space="preserve"> Pendidik</w:t>
            </w:r>
            <w:r w:rsidR="0027521A" w:rsidRPr="006E3A98">
              <w:rPr>
                <w:rFonts w:ascii="Bookman Old Style" w:hAnsi="Bookman Old Style" w:cs="Arial"/>
                <w:sz w:val="24"/>
                <w:szCs w:val="24"/>
                <w:lang w:val="sv-SE"/>
              </w:rPr>
              <w:t xml:space="preserve">an </w:t>
            </w:r>
            <w:r w:rsidR="004C38C5">
              <w:rPr>
                <w:rFonts w:ascii="Bookman Old Style" w:hAnsi="Bookman Old Style" w:cs="Arial"/>
                <w:sz w:val="24"/>
                <w:szCs w:val="24"/>
                <w:lang w:val="sv-SE"/>
              </w:rPr>
              <w:t xml:space="preserve">Informal </w:t>
            </w:r>
          </w:p>
        </w:tc>
      </w:tr>
      <w:tr w:rsidR="0027521A" w:rsidRPr="006E3A98" w:rsidTr="00C213BA">
        <w:trPr>
          <w:gridBefore w:val="2"/>
          <w:wBefore w:w="1951" w:type="dxa"/>
        </w:trPr>
        <w:tc>
          <w:tcPr>
            <w:tcW w:w="7655" w:type="dxa"/>
            <w:gridSpan w:val="2"/>
          </w:tcPr>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0065B6" w:rsidP="00984C19">
            <w:pPr>
              <w:tabs>
                <w:tab w:val="left" w:pos="8907"/>
              </w:tabs>
              <w:ind w:right="-24"/>
              <w:jc w:val="center"/>
              <w:rPr>
                <w:rFonts w:ascii="Bookman Old Style" w:hAnsi="Bookman Old Style" w:cs="Arial"/>
                <w:sz w:val="24"/>
                <w:szCs w:val="24"/>
                <w:lang w:val="sv-SE"/>
              </w:rPr>
            </w:pPr>
            <w:r>
              <w:rPr>
                <w:rFonts w:ascii="Bookman Old Style" w:hAnsi="Bookman Old Style" w:cs="Arial"/>
                <w:sz w:val="24"/>
                <w:szCs w:val="24"/>
                <w:lang w:val="sv-SE"/>
              </w:rPr>
              <w:t xml:space="preserve">     </w:t>
            </w:r>
            <w:r w:rsidR="0027521A" w:rsidRPr="006E3A98">
              <w:rPr>
                <w:rFonts w:ascii="Bookman Old Style" w:hAnsi="Bookman Old Style" w:cs="Arial"/>
                <w:sz w:val="24"/>
                <w:szCs w:val="24"/>
                <w:lang w:val="sv-SE"/>
              </w:rPr>
              <w:t>Pasal 2</w:t>
            </w:r>
            <w:r w:rsidR="00570EB5" w:rsidRPr="006E3A98">
              <w:rPr>
                <w:rFonts w:ascii="Bookman Old Style" w:hAnsi="Bookman Old Style" w:cs="Arial"/>
                <w:sz w:val="24"/>
                <w:szCs w:val="24"/>
                <w:lang w:val="sv-SE"/>
              </w:rPr>
              <w:t>2</w:t>
            </w:r>
          </w:p>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7E575F">
            <w:pPr>
              <w:pStyle w:val="ListParagraph"/>
              <w:numPr>
                <w:ilvl w:val="0"/>
                <w:numId w:val="23"/>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Kegiatan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Informal </w:t>
            </w:r>
            <w:r w:rsidR="00A54D67">
              <w:rPr>
                <w:rFonts w:ascii="Bookman Old Style" w:hAnsi="Bookman Old Style" w:cs="Arial"/>
                <w:sz w:val="24"/>
                <w:szCs w:val="24"/>
                <w:lang w:val="sv-SE"/>
              </w:rPr>
              <w:t xml:space="preserve"> </w:t>
            </w:r>
            <w:r w:rsidRPr="006E3A98">
              <w:rPr>
                <w:rFonts w:ascii="Bookman Old Style" w:hAnsi="Bookman Old Style" w:cs="Arial"/>
                <w:sz w:val="24"/>
                <w:szCs w:val="24"/>
                <w:lang w:val="sv-SE"/>
              </w:rPr>
              <w:t>yang dilakukan oleh keluarga dan lingkungan berbentuk kegiatan belajar secara mandiri.</w:t>
            </w:r>
          </w:p>
          <w:p w:rsidR="0027521A" w:rsidRPr="006E3A98" w:rsidRDefault="0027521A" w:rsidP="007E575F">
            <w:pPr>
              <w:numPr>
                <w:ilvl w:val="0"/>
                <w:numId w:val="23"/>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Hasil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pendidik</w:t>
            </w:r>
            <w:r w:rsidR="00A54D67"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 xml:space="preserve">sebagaimana dimaksud pada ayat (1) diakui sama dengan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Formal </w:t>
            </w:r>
            <w:r w:rsidR="00A54D67">
              <w:rPr>
                <w:rFonts w:ascii="Bookman Old Style" w:hAnsi="Bookman Old Style" w:cs="Arial"/>
                <w:sz w:val="24"/>
                <w:szCs w:val="24"/>
                <w:lang w:val="sv-SE"/>
              </w:rPr>
              <w:t xml:space="preserve"> </w:t>
            </w:r>
            <w:r w:rsidRPr="006E3A98">
              <w:rPr>
                <w:rFonts w:ascii="Bookman Old Style" w:hAnsi="Bookman Old Style" w:cs="Arial"/>
                <w:sz w:val="24"/>
                <w:szCs w:val="24"/>
                <w:lang w:val="sv-SE"/>
              </w:rPr>
              <w:t xml:space="preserve">dan </w:t>
            </w:r>
            <w:r w:rsidR="004C38C5">
              <w:rPr>
                <w:rFonts w:ascii="Bookman Old Style" w:hAnsi="Bookman Old Style" w:cs="Arial"/>
                <w:sz w:val="24"/>
                <w:szCs w:val="24"/>
                <w:lang w:val="sv-SE"/>
              </w:rPr>
              <w:t xml:space="preserve">Nonformal  </w:t>
            </w:r>
            <w:r w:rsidRPr="006E3A98">
              <w:rPr>
                <w:rFonts w:ascii="Bookman Old Style" w:hAnsi="Bookman Old Style" w:cs="Arial"/>
                <w:sz w:val="24"/>
                <w:szCs w:val="24"/>
                <w:lang w:val="sv-SE"/>
              </w:rPr>
              <w:t xml:space="preserve"> setelah </w:t>
            </w:r>
            <w:r w:rsidR="00602411">
              <w:rPr>
                <w:rFonts w:ascii="Bookman Old Style" w:hAnsi="Bookman Old Style" w:cs="Arial"/>
                <w:sz w:val="24"/>
                <w:szCs w:val="24"/>
                <w:lang w:val="sv-SE"/>
              </w:rPr>
              <w:t>Peserta Didik</w:t>
            </w:r>
            <w:r w:rsidR="00593EF4" w:rsidRPr="006E3A98">
              <w:rPr>
                <w:rFonts w:ascii="Bookman Old Style" w:hAnsi="Bookman Old Style" w:cs="Arial"/>
                <w:sz w:val="24"/>
                <w:szCs w:val="24"/>
                <w:lang w:val="sv-SE"/>
              </w:rPr>
              <w:t xml:space="preserve"> lulus ujian </w:t>
            </w:r>
            <w:r w:rsidRPr="006E3A98">
              <w:rPr>
                <w:rFonts w:ascii="Bookman Old Style" w:hAnsi="Bookman Old Style" w:cs="Arial"/>
                <w:sz w:val="24"/>
                <w:szCs w:val="24"/>
                <w:lang w:val="sv-SE"/>
              </w:rPr>
              <w:t xml:space="preserve">sesuai dengan Standar Nasional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w:t>
            </w:r>
          </w:p>
          <w:p w:rsidR="0027521A" w:rsidRPr="006E3A98" w:rsidRDefault="00593EF4" w:rsidP="007E575F">
            <w:pPr>
              <w:numPr>
                <w:ilvl w:val="0"/>
                <w:numId w:val="23"/>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Penyelenggaraan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Informal </w:t>
            </w:r>
            <w:r w:rsidR="00A54D67">
              <w:rPr>
                <w:rFonts w:ascii="Bookman Old Style" w:hAnsi="Bookman Old Style" w:cs="Arial"/>
                <w:sz w:val="24"/>
                <w:szCs w:val="24"/>
                <w:lang w:val="sv-SE"/>
              </w:rPr>
              <w:t xml:space="preserve"> </w:t>
            </w:r>
            <w:r w:rsidRPr="006E3A98">
              <w:rPr>
                <w:rFonts w:ascii="Bookman Old Style" w:hAnsi="Bookman Old Style" w:cs="Arial"/>
                <w:sz w:val="24"/>
                <w:szCs w:val="24"/>
                <w:lang w:val="sv-SE"/>
              </w:rPr>
              <w:t>sebagaimana dimaksud pada ayat (1) dan ayat (2) dilaksanakan dengan berpedoman pada peraturan perundang-undangan yang berlaku</w:t>
            </w:r>
            <w:r w:rsidR="0027521A" w:rsidRPr="006E3A98">
              <w:rPr>
                <w:rFonts w:ascii="Bookman Old Style" w:hAnsi="Bookman Old Style" w:cs="Arial"/>
                <w:sz w:val="24"/>
                <w:szCs w:val="24"/>
                <w:lang w:val="sv-SE"/>
              </w:rPr>
              <w:t>.</w:t>
            </w:r>
          </w:p>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9774C9">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Bagian Kelima</w:t>
            </w:r>
          </w:p>
        </w:tc>
      </w:tr>
      <w:tr w:rsidR="0027521A" w:rsidRPr="006E3A98" w:rsidTr="00C213BA">
        <w:trPr>
          <w:gridBefore w:val="2"/>
          <w:wBefore w:w="1951" w:type="dxa"/>
        </w:trPr>
        <w:tc>
          <w:tcPr>
            <w:tcW w:w="7655" w:type="dxa"/>
            <w:gridSpan w:val="2"/>
          </w:tcPr>
          <w:p w:rsidR="0027521A" w:rsidRPr="006E3A98" w:rsidRDefault="00602411" w:rsidP="00E111F7">
            <w:pPr>
              <w:pStyle w:val="ListParagraph"/>
              <w:tabs>
                <w:tab w:val="left" w:pos="8907"/>
              </w:tabs>
              <w:ind w:left="426" w:right="-24"/>
              <w:jc w:val="center"/>
              <w:rPr>
                <w:rFonts w:ascii="Bookman Old Style" w:hAnsi="Bookman Old Style" w:cs="Arial"/>
                <w:sz w:val="24"/>
                <w:szCs w:val="24"/>
                <w:lang w:val="sv-SE"/>
              </w:rPr>
            </w:pPr>
            <w:r>
              <w:rPr>
                <w:rFonts w:ascii="Bookman Old Style" w:hAnsi="Bookman Old Style" w:cs="Arial"/>
                <w:sz w:val="24"/>
                <w:szCs w:val="24"/>
                <w:lang w:val="sv-SE"/>
              </w:rPr>
              <w:t xml:space="preserve"> Pendidik</w:t>
            </w:r>
            <w:r w:rsidR="0027521A" w:rsidRPr="006E3A98">
              <w:rPr>
                <w:rFonts w:ascii="Bookman Old Style" w:hAnsi="Bookman Old Style" w:cs="Arial"/>
                <w:sz w:val="24"/>
                <w:szCs w:val="24"/>
                <w:lang w:val="sv-SE"/>
              </w:rPr>
              <w:t xml:space="preserve">an Anak Usia Dini </w:t>
            </w:r>
          </w:p>
        </w:tc>
      </w:tr>
      <w:tr w:rsidR="0027521A" w:rsidRPr="006E3A98" w:rsidTr="00C213BA">
        <w:trPr>
          <w:gridBefore w:val="2"/>
          <w:wBefore w:w="1951" w:type="dxa"/>
        </w:trPr>
        <w:tc>
          <w:tcPr>
            <w:tcW w:w="7655" w:type="dxa"/>
            <w:gridSpan w:val="2"/>
          </w:tcPr>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9774C9">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593EF4" w:rsidRPr="006E3A98">
              <w:rPr>
                <w:rFonts w:ascii="Bookman Old Style" w:hAnsi="Bookman Old Style" w:cs="Arial"/>
                <w:sz w:val="24"/>
                <w:szCs w:val="24"/>
                <w:lang w:val="sv-SE"/>
              </w:rPr>
              <w:t>23</w:t>
            </w:r>
          </w:p>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7E575F">
            <w:pPr>
              <w:numPr>
                <w:ilvl w:val="0"/>
                <w:numId w:val="24"/>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PAUD diselenggarakan sebelum jenjang </w:t>
            </w:r>
            <w:r w:rsidR="00602411">
              <w:rPr>
                <w:rFonts w:ascii="Bookman Old Style" w:hAnsi="Bookman Old Style" w:cs="Arial"/>
                <w:sz w:val="24"/>
                <w:szCs w:val="24"/>
                <w:lang w:val="sv-SE"/>
              </w:rPr>
              <w:t xml:space="preserve"> </w:t>
            </w:r>
            <w:r w:rsidR="00AE613A">
              <w:rPr>
                <w:rFonts w:ascii="Bookman Old Style" w:hAnsi="Bookman Old Style" w:cs="Arial"/>
                <w:sz w:val="24"/>
                <w:szCs w:val="24"/>
                <w:lang w:val="sv-SE"/>
              </w:rPr>
              <w:t xml:space="preserve">Pendidikan Dasar </w:t>
            </w:r>
            <w:r w:rsidRPr="006E3A98">
              <w:rPr>
                <w:rFonts w:ascii="Bookman Old Style" w:hAnsi="Bookman Old Style" w:cs="Arial"/>
                <w:sz w:val="24"/>
                <w:szCs w:val="24"/>
                <w:lang w:val="sv-SE"/>
              </w:rPr>
              <w:t xml:space="preserve">dan </w:t>
            </w:r>
            <w:r w:rsidR="00E111F7" w:rsidRPr="006E3A98">
              <w:rPr>
                <w:rFonts w:ascii="Bookman Old Style" w:hAnsi="Bookman Old Style" w:cs="Arial"/>
                <w:sz w:val="24"/>
                <w:szCs w:val="24"/>
                <w:lang w:val="sv-SE"/>
              </w:rPr>
              <w:t>tidak</w:t>
            </w:r>
            <w:r w:rsidRPr="006E3A98">
              <w:rPr>
                <w:rFonts w:ascii="Bookman Old Style" w:hAnsi="Bookman Old Style" w:cs="Arial"/>
                <w:sz w:val="24"/>
                <w:szCs w:val="24"/>
                <w:lang w:val="sv-SE"/>
              </w:rPr>
              <w:t xml:space="preserve"> merupakan </w:t>
            </w:r>
            <w:r w:rsidRPr="006E3A98">
              <w:rPr>
                <w:rFonts w:ascii="Bookman Old Style" w:hAnsi="Bookman Old Style" w:cs="Arial"/>
                <w:sz w:val="24"/>
                <w:szCs w:val="24"/>
              </w:rPr>
              <w:t xml:space="preserve"> </w:t>
            </w:r>
            <w:r w:rsidRPr="006E3A98">
              <w:rPr>
                <w:rFonts w:ascii="Bookman Old Style" w:hAnsi="Bookman Old Style" w:cs="Arial"/>
                <w:sz w:val="24"/>
                <w:szCs w:val="24"/>
                <w:lang w:val="sv-SE"/>
              </w:rPr>
              <w:t xml:space="preserve">syarat untuk mengikuti </w:t>
            </w:r>
            <w:r w:rsidR="00602411">
              <w:rPr>
                <w:rFonts w:ascii="Bookman Old Style" w:hAnsi="Bookman Old Style" w:cs="Arial"/>
                <w:sz w:val="24"/>
                <w:szCs w:val="24"/>
                <w:lang w:val="sv-SE"/>
              </w:rPr>
              <w:t xml:space="preserve"> </w:t>
            </w:r>
            <w:r w:rsidR="00AE613A">
              <w:rPr>
                <w:rFonts w:ascii="Bookman Old Style" w:hAnsi="Bookman Old Style" w:cs="Arial"/>
                <w:sz w:val="24"/>
                <w:szCs w:val="24"/>
                <w:lang w:val="sv-SE"/>
              </w:rPr>
              <w:t>Pendidik</w:t>
            </w:r>
            <w:r w:rsidR="00AE613A" w:rsidRPr="006E3A98">
              <w:rPr>
                <w:rFonts w:ascii="Bookman Old Style" w:hAnsi="Bookman Old Style" w:cs="Arial"/>
                <w:sz w:val="24"/>
                <w:szCs w:val="24"/>
                <w:lang w:val="sv-SE"/>
              </w:rPr>
              <w:t>an Dasar</w:t>
            </w:r>
            <w:r w:rsidRPr="006E3A98">
              <w:rPr>
                <w:rFonts w:ascii="Bookman Old Style" w:hAnsi="Bookman Old Style" w:cs="Arial"/>
                <w:sz w:val="24"/>
                <w:szCs w:val="24"/>
                <w:lang w:val="sv-SE"/>
              </w:rPr>
              <w:t>.</w:t>
            </w:r>
          </w:p>
          <w:p w:rsidR="0027521A" w:rsidRPr="006E3A98" w:rsidRDefault="0027521A" w:rsidP="007E575F">
            <w:pPr>
              <w:numPr>
                <w:ilvl w:val="0"/>
                <w:numId w:val="24"/>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PAUD dapat diselenggarakan melalui jalur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w:t>
            </w:r>
            <w:r w:rsidR="00AE613A">
              <w:rPr>
                <w:rFonts w:ascii="Bookman Old Style" w:hAnsi="Bookman Old Style" w:cs="Arial"/>
                <w:sz w:val="24"/>
                <w:szCs w:val="24"/>
                <w:lang w:val="sv-SE"/>
              </w:rPr>
              <w:t>Formal</w:t>
            </w:r>
            <w:r w:rsidRPr="006E3A98">
              <w:rPr>
                <w:rFonts w:ascii="Bookman Old Style" w:hAnsi="Bookman Old Style" w:cs="Arial"/>
                <w:sz w:val="24"/>
                <w:szCs w:val="24"/>
                <w:lang w:val="sv-SE"/>
              </w:rPr>
              <w:t xml:space="preserve">, </w:t>
            </w:r>
            <w:r w:rsidR="00AE613A">
              <w:rPr>
                <w:rFonts w:ascii="Bookman Old Style" w:hAnsi="Bookman Old Style" w:cs="Arial"/>
                <w:sz w:val="24"/>
                <w:szCs w:val="24"/>
                <w:lang w:val="sv-SE"/>
              </w:rPr>
              <w:t>Nonformal</w:t>
            </w:r>
            <w:r w:rsidRPr="006E3A98">
              <w:rPr>
                <w:rFonts w:ascii="Bookman Old Style" w:hAnsi="Bookman Old Style" w:cs="Arial"/>
                <w:sz w:val="24"/>
                <w:szCs w:val="24"/>
                <w:lang w:val="sv-SE"/>
              </w:rPr>
              <w:t xml:space="preserve"> dan/atau </w:t>
            </w:r>
            <w:r w:rsidR="004C38C5">
              <w:rPr>
                <w:rFonts w:ascii="Bookman Old Style" w:hAnsi="Bookman Old Style" w:cs="Arial"/>
                <w:sz w:val="24"/>
                <w:szCs w:val="24"/>
                <w:lang w:val="sv-SE"/>
              </w:rPr>
              <w:t xml:space="preserve">Informal </w:t>
            </w:r>
            <w:r w:rsidRPr="006E3A98">
              <w:rPr>
                <w:rFonts w:ascii="Bookman Old Style" w:hAnsi="Bookman Old Style" w:cs="Arial"/>
                <w:sz w:val="24"/>
                <w:szCs w:val="24"/>
                <w:lang w:val="sv-SE"/>
              </w:rPr>
              <w:t>.</w:t>
            </w:r>
          </w:p>
          <w:p w:rsidR="0027521A" w:rsidRPr="006E3A98" w:rsidRDefault="0027521A" w:rsidP="007E575F">
            <w:pPr>
              <w:numPr>
                <w:ilvl w:val="0"/>
                <w:numId w:val="24"/>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PAUD pada jalur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Formal </w:t>
            </w:r>
            <w:r w:rsidR="00A54D67">
              <w:rPr>
                <w:rFonts w:ascii="Bookman Old Style" w:hAnsi="Bookman Old Style" w:cs="Arial"/>
                <w:sz w:val="24"/>
                <w:szCs w:val="24"/>
                <w:lang w:val="sv-SE"/>
              </w:rPr>
              <w:t xml:space="preserve"> </w:t>
            </w:r>
            <w:r w:rsidRPr="006E3A98">
              <w:rPr>
                <w:rFonts w:ascii="Bookman Old Style" w:hAnsi="Bookman Old Style" w:cs="Arial"/>
                <w:sz w:val="24"/>
                <w:szCs w:val="24"/>
                <w:lang w:val="sv-SE"/>
              </w:rPr>
              <w:t>ber</w:t>
            </w:r>
            <w:r w:rsidRPr="006E3A98">
              <w:rPr>
                <w:rFonts w:ascii="Bookman Old Style" w:hAnsi="Bookman Old Style" w:cs="Arial"/>
                <w:sz w:val="24"/>
                <w:szCs w:val="24"/>
              </w:rPr>
              <w:t>be</w:t>
            </w:r>
            <w:r w:rsidR="00E111F7" w:rsidRPr="006E3A98">
              <w:rPr>
                <w:rFonts w:ascii="Bookman Old Style" w:hAnsi="Bookman Old Style" w:cs="Arial"/>
                <w:sz w:val="24"/>
                <w:szCs w:val="24"/>
                <w:lang w:val="sv-SE"/>
              </w:rPr>
              <w:t>ntuk Taman Kanak-kanak</w:t>
            </w:r>
            <w:r w:rsidRPr="006E3A98">
              <w:rPr>
                <w:rFonts w:ascii="Bookman Old Style" w:hAnsi="Bookman Old Style" w:cs="Arial"/>
                <w:sz w:val="24"/>
                <w:szCs w:val="24"/>
                <w:lang w:val="sv-SE"/>
              </w:rPr>
              <w:t>,</w:t>
            </w:r>
            <w:r w:rsidRPr="006E3A98">
              <w:rPr>
                <w:rFonts w:ascii="Bookman Old Style" w:hAnsi="Bookman Old Style" w:cs="Arial"/>
                <w:sz w:val="24"/>
                <w:szCs w:val="24"/>
              </w:rPr>
              <w:t xml:space="preserve"> </w:t>
            </w:r>
            <w:r w:rsidR="00E111F7" w:rsidRPr="006E3A98">
              <w:rPr>
                <w:rFonts w:ascii="Bookman Old Style" w:hAnsi="Bookman Old Style" w:cs="Arial"/>
                <w:sz w:val="24"/>
                <w:szCs w:val="24"/>
                <w:lang w:val="sv-SE"/>
              </w:rPr>
              <w:t>Raudhatul Athfal</w:t>
            </w:r>
            <w:r w:rsidRPr="006E3A98">
              <w:rPr>
                <w:rFonts w:ascii="Bookman Old Style" w:hAnsi="Bookman Old Style" w:cs="Arial"/>
                <w:sz w:val="24"/>
                <w:szCs w:val="24"/>
                <w:lang w:val="sv-SE"/>
              </w:rPr>
              <w:t xml:space="preserve"> atau bentuk lain yang sederajat.</w:t>
            </w:r>
          </w:p>
          <w:p w:rsidR="0027521A" w:rsidRPr="006E3A98" w:rsidRDefault="0027521A" w:rsidP="007E575F">
            <w:pPr>
              <w:numPr>
                <w:ilvl w:val="0"/>
                <w:numId w:val="24"/>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PAUD pada jalur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Nonformal  </w:t>
            </w:r>
            <w:r w:rsidR="00A54D67">
              <w:rPr>
                <w:rFonts w:ascii="Bookman Old Style" w:hAnsi="Bookman Old Style" w:cs="Arial"/>
                <w:sz w:val="24"/>
                <w:szCs w:val="24"/>
                <w:lang w:val="sv-SE"/>
              </w:rPr>
              <w:t xml:space="preserve"> </w:t>
            </w:r>
            <w:r w:rsidRPr="006E3A98">
              <w:rPr>
                <w:rFonts w:ascii="Bookman Old Style" w:hAnsi="Bookman Old Style" w:cs="Arial"/>
                <w:sz w:val="24"/>
                <w:szCs w:val="24"/>
                <w:lang w:val="sv-SE"/>
              </w:rPr>
              <w:t xml:space="preserve">berbentuk </w:t>
            </w:r>
            <w:r w:rsidRPr="006E3A98">
              <w:rPr>
                <w:rFonts w:ascii="Bookman Old Style" w:hAnsi="Bookman Old Style" w:cs="Arial"/>
                <w:sz w:val="24"/>
                <w:szCs w:val="24"/>
              </w:rPr>
              <w:t>K</w:t>
            </w:r>
            <w:r w:rsidRPr="006E3A98">
              <w:rPr>
                <w:rFonts w:ascii="Bookman Old Style" w:hAnsi="Bookman Old Style" w:cs="Arial"/>
                <w:sz w:val="24"/>
                <w:szCs w:val="24"/>
                <w:lang w:val="sv-SE"/>
              </w:rPr>
              <w:t xml:space="preserve">elompok </w:t>
            </w:r>
            <w:r w:rsidRPr="006E3A98">
              <w:rPr>
                <w:rFonts w:ascii="Bookman Old Style" w:hAnsi="Bookman Old Style" w:cs="Arial"/>
                <w:sz w:val="24"/>
                <w:szCs w:val="24"/>
              </w:rPr>
              <w:t>B</w:t>
            </w:r>
            <w:r w:rsidR="00E111F7" w:rsidRPr="006E3A98">
              <w:rPr>
                <w:rFonts w:ascii="Bookman Old Style" w:hAnsi="Bookman Old Style" w:cs="Arial"/>
                <w:sz w:val="24"/>
                <w:szCs w:val="24"/>
                <w:lang w:val="sv-SE"/>
              </w:rPr>
              <w:t>ermain</w:t>
            </w:r>
            <w:r w:rsidRPr="006E3A98">
              <w:rPr>
                <w:rFonts w:ascii="Bookman Old Style" w:hAnsi="Bookman Old Style" w:cs="Arial"/>
                <w:sz w:val="24"/>
                <w:szCs w:val="24"/>
                <w:lang w:val="sv-SE"/>
              </w:rPr>
              <w:t xml:space="preserve">, </w:t>
            </w:r>
            <w:r w:rsidRPr="006E3A98">
              <w:rPr>
                <w:rFonts w:ascii="Bookman Old Style" w:hAnsi="Bookman Old Style" w:cs="Arial"/>
                <w:sz w:val="24"/>
                <w:szCs w:val="24"/>
              </w:rPr>
              <w:t>T</w:t>
            </w:r>
            <w:r w:rsidR="00AE613A">
              <w:rPr>
                <w:rFonts w:ascii="Bookman Old Style" w:hAnsi="Bookman Old Style" w:cs="Arial"/>
                <w:sz w:val="24"/>
                <w:szCs w:val="24"/>
              </w:rPr>
              <w:t>empat</w:t>
            </w:r>
            <w:r w:rsidRPr="006E3A98">
              <w:rPr>
                <w:rFonts w:ascii="Bookman Old Style" w:hAnsi="Bookman Old Style" w:cs="Arial"/>
                <w:sz w:val="24"/>
                <w:szCs w:val="24"/>
                <w:lang w:val="sv-SE"/>
              </w:rPr>
              <w:t xml:space="preserve"> </w:t>
            </w:r>
            <w:r w:rsidRPr="006E3A98">
              <w:rPr>
                <w:rFonts w:ascii="Bookman Old Style" w:hAnsi="Bookman Old Style" w:cs="Arial"/>
                <w:sz w:val="24"/>
                <w:szCs w:val="24"/>
              </w:rPr>
              <w:t>P</w:t>
            </w:r>
            <w:r w:rsidRPr="006E3A98">
              <w:rPr>
                <w:rFonts w:ascii="Bookman Old Style" w:hAnsi="Bookman Old Style" w:cs="Arial"/>
                <w:sz w:val="24"/>
                <w:szCs w:val="24"/>
                <w:lang w:val="sv-SE"/>
              </w:rPr>
              <w:t xml:space="preserve">enitipan </w:t>
            </w:r>
            <w:r w:rsidRPr="006E3A98">
              <w:rPr>
                <w:rFonts w:ascii="Bookman Old Style" w:hAnsi="Bookman Old Style" w:cs="Arial"/>
                <w:sz w:val="24"/>
                <w:szCs w:val="24"/>
              </w:rPr>
              <w:t>A</w:t>
            </w:r>
            <w:r w:rsidR="00E111F7" w:rsidRPr="006E3A98">
              <w:rPr>
                <w:rFonts w:ascii="Bookman Old Style" w:hAnsi="Bookman Old Style" w:cs="Arial"/>
                <w:sz w:val="24"/>
                <w:szCs w:val="24"/>
                <w:lang w:val="sv-SE"/>
              </w:rPr>
              <w:t>nak</w:t>
            </w:r>
            <w:r w:rsidR="0038340D"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atau bentuk lain yang sederajat.</w:t>
            </w:r>
          </w:p>
          <w:p w:rsidR="0038340D" w:rsidRPr="006E3A98" w:rsidRDefault="0027521A" w:rsidP="007E575F">
            <w:pPr>
              <w:numPr>
                <w:ilvl w:val="0"/>
                <w:numId w:val="24"/>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PAUD pada jalur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Informal </w:t>
            </w:r>
            <w:r w:rsidR="00A54D67">
              <w:rPr>
                <w:rFonts w:ascii="Bookman Old Style" w:hAnsi="Bookman Old Style" w:cs="Arial"/>
                <w:sz w:val="24"/>
                <w:szCs w:val="24"/>
                <w:lang w:val="sv-SE"/>
              </w:rPr>
              <w:t xml:space="preserve"> </w:t>
            </w:r>
            <w:r w:rsidRPr="006E3A98">
              <w:rPr>
                <w:rFonts w:ascii="Bookman Old Style" w:hAnsi="Bookman Old Style" w:cs="Arial"/>
                <w:sz w:val="24"/>
                <w:szCs w:val="24"/>
                <w:lang w:val="sv-SE"/>
              </w:rPr>
              <w:t xml:space="preserve">berbentuk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pendidik</w:t>
            </w:r>
            <w:r w:rsidR="00A54D67"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 xml:space="preserve">keluarga atau </w:t>
            </w:r>
            <w:r w:rsidR="00602411">
              <w:rPr>
                <w:rFonts w:ascii="Bookman Old Style" w:hAnsi="Bookman Old Style" w:cs="Arial"/>
                <w:sz w:val="24"/>
                <w:szCs w:val="24"/>
                <w:lang w:val="sv-SE"/>
              </w:rPr>
              <w:t xml:space="preserve"> </w:t>
            </w:r>
            <w:r w:rsidR="00AE613A">
              <w:rPr>
                <w:rFonts w:ascii="Bookman Old Style" w:hAnsi="Bookman Old Style" w:cs="Arial"/>
                <w:sz w:val="24"/>
                <w:szCs w:val="24"/>
                <w:lang w:val="sv-SE"/>
              </w:rPr>
              <w:t>pendidik</w:t>
            </w:r>
            <w:r w:rsidR="00AE613A"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yang diselenggarakan oleh lingkungan.</w:t>
            </w:r>
          </w:p>
          <w:p w:rsidR="0038340D" w:rsidRPr="006E3A98" w:rsidRDefault="0038340D" w:rsidP="007E575F">
            <w:pPr>
              <w:numPr>
                <w:ilvl w:val="0"/>
                <w:numId w:val="24"/>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lastRenderedPageBreak/>
              <w:t>Penyelenggaraan PAUD sebagaimana dimaksud pada ayat (1), ayat (2), ayat</w:t>
            </w:r>
            <w:r w:rsidR="00A54D67">
              <w:rPr>
                <w:rFonts w:ascii="Bookman Old Style" w:hAnsi="Bookman Old Style" w:cs="Arial"/>
                <w:sz w:val="24"/>
                <w:szCs w:val="24"/>
                <w:lang w:val="sv-SE"/>
              </w:rPr>
              <w:t xml:space="preserve"> </w:t>
            </w:r>
            <w:r w:rsidRPr="006E3A98">
              <w:rPr>
                <w:rFonts w:ascii="Bookman Old Style" w:hAnsi="Bookman Old Style" w:cs="Arial"/>
                <w:sz w:val="24"/>
                <w:szCs w:val="24"/>
                <w:lang w:val="sv-SE"/>
              </w:rPr>
              <w:t>(3), ayat (4) dan ayat (5) dilaksanakan dengan berpedoman pada peraturan perundang-undangan yang berlaku.</w:t>
            </w:r>
          </w:p>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3313A0">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lastRenderedPageBreak/>
              <w:t>Bagian Keenam</w:t>
            </w:r>
          </w:p>
        </w:tc>
      </w:tr>
      <w:tr w:rsidR="0027521A" w:rsidRPr="006E3A98" w:rsidTr="00C213BA">
        <w:trPr>
          <w:gridBefore w:val="2"/>
          <w:wBefore w:w="1951" w:type="dxa"/>
        </w:trPr>
        <w:tc>
          <w:tcPr>
            <w:tcW w:w="7655" w:type="dxa"/>
            <w:gridSpan w:val="2"/>
          </w:tcPr>
          <w:p w:rsidR="0027521A" w:rsidRPr="006E3A98" w:rsidRDefault="00602411" w:rsidP="009774C9">
            <w:pPr>
              <w:tabs>
                <w:tab w:val="left" w:pos="8907"/>
              </w:tabs>
              <w:ind w:right="-24"/>
              <w:jc w:val="center"/>
              <w:rPr>
                <w:rFonts w:ascii="Bookman Old Style" w:hAnsi="Bookman Old Style" w:cs="Arial"/>
                <w:sz w:val="24"/>
                <w:szCs w:val="24"/>
              </w:rPr>
            </w:pPr>
            <w:r>
              <w:rPr>
                <w:rFonts w:ascii="Bookman Old Style" w:hAnsi="Bookman Old Style" w:cs="Arial"/>
                <w:sz w:val="24"/>
                <w:szCs w:val="24"/>
                <w:lang w:val="sv-SE"/>
              </w:rPr>
              <w:t xml:space="preserve"> Pendidik</w:t>
            </w:r>
            <w:r w:rsidR="0027521A" w:rsidRPr="006E3A98">
              <w:rPr>
                <w:rFonts w:ascii="Bookman Old Style" w:hAnsi="Bookman Old Style" w:cs="Arial"/>
                <w:sz w:val="24"/>
                <w:szCs w:val="24"/>
                <w:lang w:val="sv-SE"/>
              </w:rPr>
              <w:t xml:space="preserve">an Khusus dan </w:t>
            </w:r>
            <w:r>
              <w:rPr>
                <w:rFonts w:ascii="Bookman Old Style" w:hAnsi="Bookman Old Style" w:cs="Arial"/>
                <w:sz w:val="24"/>
                <w:szCs w:val="24"/>
                <w:lang w:val="sv-SE"/>
              </w:rPr>
              <w:t xml:space="preserve"> Pendidik</w:t>
            </w:r>
            <w:r w:rsidR="0027521A" w:rsidRPr="006E3A98">
              <w:rPr>
                <w:rFonts w:ascii="Bookman Old Style" w:hAnsi="Bookman Old Style" w:cs="Arial"/>
                <w:sz w:val="24"/>
                <w:szCs w:val="24"/>
                <w:lang w:val="sv-SE"/>
              </w:rPr>
              <w:t>an Layanan Khusus</w:t>
            </w:r>
          </w:p>
          <w:p w:rsidR="0027521A" w:rsidRPr="006E3A98" w:rsidRDefault="0027521A" w:rsidP="009774C9">
            <w:pPr>
              <w:pStyle w:val="ListParagraph"/>
              <w:tabs>
                <w:tab w:val="left" w:pos="8907"/>
              </w:tabs>
              <w:ind w:left="426" w:right="-24"/>
              <w:jc w:val="center"/>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DF7CD2">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2</w:t>
            </w:r>
            <w:r w:rsidR="0038340D" w:rsidRPr="006E3A98">
              <w:rPr>
                <w:rFonts w:ascii="Bookman Old Style" w:hAnsi="Bookman Old Style" w:cs="Arial"/>
                <w:sz w:val="24"/>
                <w:szCs w:val="24"/>
                <w:lang w:val="sv-SE"/>
              </w:rPr>
              <w:t>4</w:t>
            </w:r>
          </w:p>
          <w:p w:rsidR="0027521A" w:rsidRPr="006E3A98" w:rsidRDefault="0027521A" w:rsidP="00CE4BA6">
            <w:pPr>
              <w:pStyle w:val="ListParagraph"/>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1F6636" w:rsidRPr="006E3A98" w:rsidRDefault="00602411" w:rsidP="007E575F">
            <w:pPr>
              <w:pStyle w:val="ListParagraph"/>
              <w:numPr>
                <w:ilvl w:val="0"/>
                <w:numId w:val="25"/>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Pendidik</w:t>
            </w:r>
            <w:r w:rsidR="0027521A" w:rsidRPr="006E3A98">
              <w:rPr>
                <w:rFonts w:ascii="Bookman Old Style" w:hAnsi="Bookman Old Style" w:cs="Arial"/>
                <w:sz w:val="24"/>
                <w:szCs w:val="24"/>
                <w:lang w:val="sv-SE"/>
              </w:rPr>
              <w:t xml:space="preserve">an khusus merupakan </w:t>
            </w:r>
            <w:r>
              <w:rPr>
                <w:rFonts w:ascii="Bookman Old Style" w:hAnsi="Bookman Old Style" w:cs="Arial"/>
                <w:sz w:val="24"/>
                <w:szCs w:val="24"/>
                <w:lang w:val="sv-SE"/>
              </w:rPr>
              <w:t xml:space="preserve"> </w:t>
            </w:r>
            <w:r w:rsidR="00A54D67">
              <w:rPr>
                <w:rFonts w:ascii="Bookman Old Style" w:hAnsi="Bookman Old Style" w:cs="Arial"/>
                <w:sz w:val="24"/>
                <w:szCs w:val="24"/>
                <w:lang w:val="sv-SE"/>
              </w:rPr>
              <w:t>pendidik</w:t>
            </w:r>
            <w:r w:rsidR="00A54D67" w:rsidRPr="006E3A98">
              <w:rPr>
                <w:rFonts w:ascii="Bookman Old Style" w:hAnsi="Bookman Old Style" w:cs="Arial"/>
                <w:sz w:val="24"/>
                <w:szCs w:val="24"/>
                <w:lang w:val="sv-SE"/>
              </w:rPr>
              <w:t xml:space="preserve">an </w:t>
            </w:r>
            <w:r w:rsidR="0027521A" w:rsidRPr="006E3A98">
              <w:rPr>
                <w:rFonts w:ascii="Bookman Old Style" w:hAnsi="Bookman Old Style" w:cs="Arial"/>
                <w:sz w:val="24"/>
                <w:szCs w:val="24"/>
                <w:lang w:val="sv-SE"/>
              </w:rPr>
              <w:t xml:space="preserve">bagi </w:t>
            </w:r>
            <w:r>
              <w:rPr>
                <w:rFonts w:ascii="Bookman Old Style" w:hAnsi="Bookman Old Style" w:cs="Arial"/>
                <w:sz w:val="24"/>
                <w:szCs w:val="24"/>
                <w:lang w:val="sv-SE"/>
              </w:rPr>
              <w:t>Peserta Didik</w:t>
            </w:r>
            <w:r w:rsidR="0027521A" w:rsidRPr="006E3A98">
              <w:rPr>
                <w:rFonts w:ascii="Bookman Old Style" w:hAnsi="Bookman Old Style" w:cs="Arial"/>
                <w:sz w:val="24"/>
                <w:szCs w:val="24"/>
                <w:lang w:val="sv-SE"/>
              </w:rPr>
              <w:t xml:space="preserve"> yang memiliki tingkat kesulitan dalam mengikuti proses pembelajaran karena kelainan fisik, emosional, mental, sosial dan/atau memiliki potensi kecerdasan dan bakat istimewa.</w:t>
            </w:r>
          </w:p>
          <w:p w:rsidR="001F6636" w:rsidRPr="006E3A98" w:rsidRDefault="00602411" w:rsidP="007E575F">
            <w:pPr>
              <w:pStyle w:val="ListParagraph"/>
              <w:numPr>
                <w:ilvl w:val="0"/>
                <w:numId w:val="25"/>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Peserta Didik</w:t>
            </w:r>
            <w:r w:rsidR="001F6636" w:rsidRPr="006E3A98">
              <w:rPr>
                <w:rFonts w:ascii="Bookman Old Style" w:hAnsi="Bookman Old Style" w:cs="Arial"/>
                <w:sz w:val="24"/>
                <w:szCs w:val="24"/>
                <w:lang w:val="sv-SE"/>
              </w:rPr>
              <w:t xml:space="preserve"> berkelainan </w:t>
            </w:r>
            <w:r w:rsidR="00AE538A">
              <w:rPr>
                <w:rFonts w:ascii="Bookman Old Style" w:hAnsi="Bookman Old Style" w:cs="Arial"/>
                <w:sz w:val="24"/>
                <w:szCs w:val="24"/>
                <w:lang w:val="sv-SE"/>
              </w:rPr>
              <w:t xml:space="preserve">meliputi </w:t>
            </w:r>
            <w:r w:rsidR="001F6636" w:rsidRPr="006E3A98">
              <w:rPr>
                <w:rFonts w:ascii="Bookman Old Style" w:hAnsi="Bookman Old Style" w:cs="Arial"/>
                <w:sz w:val="24"/>
                <w:szCs w:val="24"/>
                <w:lang w:val="sv-SE"/>
              </w:rPr>
              <w:t>:</w:t>
            </w:r>
          </w:p>
          <w:p w:rsidR="001F6636" w:rsidRPr="006E3A98" w:rsidRDefault="001F6636" w:rsidP="00493524">
            <w:pPr>
              <w:pStyle w:val="ListParagraph"/>
              <w:numPr>
                <w:ilvl w:val="0"/>
                <w:numId w:val="119"/>
              </w:numPr>
              <w:autoSpaceDE w:val="0"/>
              <w:autoSpaceDN w:val="0"/>
              <w:adjustRightInd w:val="0"/>
              <w:rPr>
                <w:rFonts w:ascii="Bookman Old Style" w:hAnsi="Bookman Old Style" w:cs="BookmanOldStyle"/>
                <w:sz w:val="24"/>
                <w:szCs w:val="24"/>
              </w:rPr>
            </w:pPr>
            <w:r w:rsidRPr="006E3A98">
              <w:rPr>
                <w:rFonts w:ascii="Bookman Old Style" w:hAnsi="Bookman Old Style" w:cs="BookmanOldStyle"/>
                <w:sz w:val="24"/>
                <w:szCs w:val="24"/>
              </w:rPr>
              <w:t>tunanetra;</w:t>
            </w:r>
          </w:p>
          <w:p w:rsidR="001F6636" w:rsidRPr="006E3A98" w:rsidRDefault="001F6636" w:rsidP="00493524">
            <w:pPr>
              <w:pStyle w:val="ListParagraph"/>
              <w:numPr>
                <w:ilvl w:val="0"/>
                <w:numId w:val="119"/>
              </w:numPr>
              <w:autoSpaceDE w:val="0"/>
              <w:autoSpaceDN w:val="0"/>
              <w:adjustRightInd w:val="0"/>
              <w:rPr>
                <w:rFonts w:ascii="Bookman Old Style" w:hAnsi="Bookman Old Style" w:cs="BookmanOldStyle"/>
                <w:sz w:val="24"/>
                <w:szCs w:val="24"/>
              </w:rPr>
            </w:pPr>
            <w:r w:rsidRPr="006E3A98">
              <w:rPr>
                <w:rFonts w:ascii="Bookman Old Style" w:hAnsi="Bookman Old Style" w:cs="BookmanOldStyle"/>
                <w:sz w:val="24"/>
                <w:szCs w:val="24"/>
              </w:rPr>
              <w:t>tunarungu;</w:t>
            </w:r>
          </w:p>
          <w:p w:rsidR="001F6636" w:rsidRPr="006E3A98" w:rsidRDefault="001F6636" w:rsidP="00493524">
            <w:pPr>
              <w:pStyle w:val="ListParagraph"/>
              <w:numPr>
                <w:ilvl w:val="0"/>
                <w:numId w:val="119"/>
              </w:numPr>
              <w:autoSpaceDE w:val="0"/>
              <w:autoSpaceDN w:val="0"/>
              <w:adjustRightInd w:val="0"/>
              <w:rPr>
                <w:rFonts w:ascii="Bookman Old Style" w:hAnsi="Bookman Old Style" w:cs="BookmanOldStyle"/>
                <w:sz w:val="24"/>
                <w:szCs w:val="24"/>
              </w:rPr>
            </w:pPr>
            <w:r w:rsidRPr="006E3A98">
              <w:rPr>
                <w:rFonts w:ascii="Bookman Old Style" w:hAnsi="Bookman Old Style" w:cs="BookmanOldStyle"/>
                <w:sz w:val="24"/>
                <w:szCs w:val="24"/>
              </w:rPr>
              <w:t>tunawicara;</w:t>
            </w:r>
          </w:p>
          <w:p w:rsidR="001F6636" w:rsidRPr="006E3A98" w:rsidRDefault="001F6636" w:rsidP="00493524">
            <w:pPr>
              <w:pStyle w:val="ListParagraph"/>
              <w:numPr>
                <w:ilvl w:val="0"/>
                <w:numId w:val="119"/>
              </w:numPr>
              <w:autoSpaceDE w:val="0"/>
              <w:autoSpaceDN w:val="0"/>
              <w:adjustRightInd w:val="0"/>
              <w:rPr>
                <w:rFonts w:ascii="Bookman Old Style" w:hAnsi="Bookman Old Style" w:cs="BookmanOldStyle"/>
                <w:sz w:val="24"/>
                <w:szCs w:val="24"/>
              </w:rPr>
            </w:pPr>
            <w:r w:rsidRPr="006E3A98">
              <w:rPr>
                <w:rFonts w:ascii="Bookman Old Style" w:hAnsi="Bookman Old Style" w:cs="BookmanOldStyle"/>
                <w:sz w:val="24"/>
                <w:szCs w:val="24"/>
              </w:rPr>
              <w:t>tunagrahita;</w:t>
            </w:r>
          </w:p>
          <w:p w:rsidR="001F6636" w:rsidRPr="006E3A98" w:rsidRDefault="001F6636" w:rsidP="00493524">
            <w:pPr>
              <w:pStyle w:val="ListParagraph"/>
              <w:numPr>
                <w:ilvl w:val="0"/>
                <w:numId w:val="119"/>
              </w:numPr>
              <w:autoSpaceDE w:val="0"/>
              <w:autoSpaceDN w:val="0"/>
              <w:adjustRightInd w:val="0"/>
              <w:rPr>
                <w:rFonts w:ascii="Bookman Old Style" w:hAnsi="Bookman Old Style" w:cs="BookmanOldStyle"/>
                <w:sz w:val="24"/>
                <w:szCs w:val="24"/>
              </w:rPr>
            </w:pPr>
            <w:r w:rsidRPr="006E3A98">
              <w:rPr>
                <w:rFonts w:ascii="Bookman Old Style" w:hAnsi="Bookman Old Style" w:cs="BookmanOldStyle"/>
                <w:sz w:val="24"/>
                <w:szCs w:val="24"/>
              </w:rPr>
              <w:t>tunadaksa;</w:t>
            </w:r>
          </w:p>
          <w:p w:rsidR="001F6636" w:rsidRPr="006E3A98" w:rsidRDefault="001F6636" w:rsidP="00493524">
            <w:pPr>
              <w:pStyle w:val="ListParagraph"/>
              <w:numPr>
                <w:ilvl w:val="0"/>
                <w:numId w:val="119"/>
              </w:numPr>
              <w:autoSpaceDE w:val="0"/>
              <w:autoSpaceDN w:val="0"/>
              <w:adjustRightInd w:val="0"/>
              <w:rPr>
                <w:rFonts w:ascii="Bookman Old Style" w:hAnsi="Bookman Old Style" w:cs="BookmanOldStyle"/>
                <w:sz w:val="24"/>
                <w:szCs w:val="24"/>
              </w:rPr>
            </w:pPr>
            <w:r w:rsidRPr="006E3A98">
              <w:rPr>
                <w:rFonts w:ascii="Bookman Old Style" w:hAnsi="Bookman Old Style" w:cs="BookmanOldStyle"/>
                <w:sz w:val="24"/>
                <w:szCs w:val="24"/>
              </w:rPr>
              <w:t>tunalaras;</w:t>
            </w:r>
          </w:p>
          <w:p w:rsidR="001F6636" w:rsidRPr="006E3A98" w:rsidRDefault="001F6636" w:rsidP="00493524">
            <w:pPr>
              <w:pStyle w:val="ListParagraph"/>
              <w:numPr>
                <w:ilvl w:val="0"/>
                <w:numId w:val="119"/>
              </w:numPr>
              <w:autoSpaceDE w:val="0"/>
              <w:autoSpaceDN w:val="0"/>
              <w:adjustRightInd w:val="0"/>
              <w:rPr>
                <w:rFonts w:ascii="Bookman Old Style" w:hAnsi="Bookman Old Style" w:cs="BookmanOldStyle"/>
                <w:sz w:val="24"/>
                <w:szCs w:val="24"/>
              </w:rPr>
            </w:pPr>
            <w:r w:rsidRPr="006E3A98">
              <w:rPr>
                <w:rFonts w:ascii="Bookman Old Style" w:hAnsi="Bookman Old Style" w:cs="BookmanOldStyle"/>
                <w:sz w:val="24"/>
                <w:szCs w:val="24"/>
              </w:rPr>
              <w:t>berkesulitan belajar;</w:t>
            </w:r>
          </w:p>
          <w:p w:rsidR="001F6636" w:rsidRPr="006E3A98" w:rsidRDefault="001F6636" w:rsidP="00493524">
            <w:pPr>
              <w:pStyle w:val="ListParagraph"/>
              <w:numPr>
                <w:ilvl w:val="0"/>
                <w:numId w:val="119"/>
              </w:numPr>
              <w:autoSpaceDE w:val="0"/>
              <w:autoSpaceDN w:val="0"/>
              <w:adjustRightInd w:val="0"/>
              <w:rPr>
                <w:rFonts w:ascii="Bookman Old Style" w:hAnsi="Bookman Old Style" w:cs="BookmanOldStyle"/>
                <w:sz w:val="24"/>
                <w:szCs w:val="24"/>
              </w:rPr>
            </w:pPr>
            <w:r w:rsidRPr="006E3A98">
              <w:rPr>
                <w:rFonts w:ascii="Bookman Old Style" w:hAnsi="Bookman Old Style" w:cs="BookmanOldStyle"/>
                <w:sz w:val="24"/>
                <w:szCs w:val="24"/>
              </w:rPr>
              <w:t>lamban belajar;</w:t>
            </w:r>
          </w:p>
          <w:p w:rsidR="001F6636" w:rsidRPr="006E3A98" w:rsidRDefault="001F6636" w:rsidP="00493524">
            <w:pPr>
              <w:pStyle w:val="ListParagraph"/>
              <w:numPr>
                <w:ilvl w:val="0"/>
                <w:numId w:val="119"/>
              </w:numPr>
              <w:autoSpaceDE w:val="0"/>
              <w:autoSpaceDN w:val="0"/>
              <w:adjustRightInd w:val="0"/>
              <w:rPr>
                <w:rFonts w:ascii="Bookman Old Style" w:hAnsi="Bookman Old Style" w:cs="BookmanOldStyle"/>
                <w:sz w:val="24"/>
                <w:szCs w:val="24"/>
              </w:rPr>
            </w:pPr>
            <w:r w:rsidRPr="006E3A98">
              <w:rPr>
                <w:rFonts w:ascii="Bookman Old Style" w:hAnsi="Bookman Old Style" w:cs="BookmanOldStyle"/>
                <w:sz w:val="24"/>
                <w:szCs w:val="24"/>
              </w:rPr>
              <w:t>autis;</w:t>
            </w:r>
          </w:p>
          <w:p w:rsidR="001F6636" w:rsidRPr="006E3A98" w:rsidRDefault="001F6636" w:rsidP="00493524">
            <w:pPr>
              <w:pStyle w:val="ListParagraph"/>
              <w:numPr>
                <w:ilvl w:val="0"/>
                <w:numId w:val="119"/>
              </w:numPr>
              <w:autoSpaceDE w:val="0"/>
              <w:autoSpaceDN w:val="0"/>
              <w:adjustRightInd w:val="0"/>
              <w:rPr>
                <w:rFonts w:ascii="Bookman Old Style" w:hAnsi="Bookman Old Style" w:cs="BookmanOldStyle"/>
                <w:sz w:val="24"/>
                <w:szCs w:val="24"/>
              </w:rPr>
            </w:pPr>
            <w:r w:rsidRPr="006E3A98">
              <w:rPr>
                <w:rFonts w:ascii="Bookman Old Style" w:hAnsi="Bookman Old Style" w:cs="BookmanOldStyle"/>
                <w:sz w:val="24"/>
                <w:szCs w:val="24"/>
              </w:rPr>
              <w:t>memiliki gangguan motorik;</w:t>
            </w:r>
          </w:p>
          <w:p w:rsidR="001F6636" w:rsidRPr="006E3A98" w:rsidRDefault="001F6636" w:rsidP="00493524">
            <w:pPr>
              <w:pStyle w:val="ListParagraph"/>
              <w:numPr>
                <w:ilvl w:val="0"/>
                <w:numId w:val="119"/>
              </w:numPr>
              <w:autoSpaceDE w:val="0"/>
              <w:autoSpaceDN w:val="0"/>
              <w:adjustRightInd w:val="0"/>
              <w:jc w:val="both"/>
              <w:rPr>
                <w:rFonts w:ascii="Bookman Old Style" w:hAnsi="Bookman Old Style" w:cs="BookmanOldStyle"/>
                <w:sz w:val="24"/>
                <w:szCs w:val="24"/>
              </w:rPr>
            </w:pPr>
            <w:r w:rsidRPr="006E3A98">
              <w:rPr>
                <w:rFonts w:ascii="Bookman Old Style" w:hAnsi="Bookman Old Style" w:cs="BookmanOldStyle"/>
                <w:sz w:val="24"/>
                <w:szCs w:val="24"/>
              </w:rPr>
              <w:t>menjadi korban penyalahgunaan narkotika,</w:t>
            </w:r>
            <w:r w:rsidR="00AE538A">
              <w:rPr>
                <w:rFonts w:ascii="Bookman Old Style" w:hAnsi="Bookman Old Style" w:cs="BookmanOldStyle"/>
                <w:sz w:val="24"/>
                <w:szCs w:val="24"/>
              </w:rPr>
              <w:t xml:space="preserve"> </w:t>
            </w:r>
            <w:r w:rsidRPr="006E3A98">
              <w:rPr>
                <w:rFonts w:ascii="Bookman Old Style" w:hAnsi="Bookman Old Style" w:cs="BookmanOldStyle"/>
                <w:sz w:val="24"/>
                <w:szCs w:val="24"/>
              </w:rPr>
              <w:t>obat terlarang dan zat adiktif lain; dan</w:t>
            </w:r>
          </w:p>
          <w:p w:rsidR="001F6636" w:rsidRPr="006E3A98" w:rsidRDefault="001F6636" w:rsidP="00493524">
            <w:pPr>
              <w:pStyle w:val="ListParagraph"/>
              <w:numPr>
                <w:ilvl w:val="0"/>
                <w:numId w:val="119"/>
              </w:numPr>
              <w:autoSpaceDE w:val="0"/>
              <w:autoSpaceDN w:val="0"/>
              <w:adjustRightInd w:val="0"/>
              <w:rPr>
                <w:rFonts w:ascii="Bookman Old Style" w:hAnsi="Bookman Old Style" w:cs="BookmanOldStyle"/>
                <w:sz w:val="24"/>
                <w:szCs w:val="24"/>
              </w:rPr>
            </w:pPr>
            <w:r w:rsidRPr="006E3A98">
              <w:rPr>
                <w:rFonts w:ascii="Bookman Old Style" w:hAnsi="Bookman Old Style" w:cs="BookmanOldStyle"/>
                <w:sz w:val="24"/>
                <w:szCs w:val="24"/>
              </w:rPr>
              <w:t>memiliki kelainan lain.</w:t>
            </w:r>
          </w:p>
          <w:p w:rsidR="00E938A3" w:rsidRPr="006E3A98" w:rsidRDefault="00BD7DD6" w:rsidP="00493524">
            <w:pPr>
              <w:pStyle w:val="ListParagraph"/>
              <w:numPr>
                <w:ilvl w:val="0"/>
                <w:numId w:val="120"/>
              </w:numPr>
              <w:autoSpaceDE w:val="0"/>
              <w:autoSpaceDN w:val="0"/>
              <w:adjustRightInd w:val="0"/>
              <w:ind w:left="450" w:hanging="450"/>
              <w:jc w:val="both"/>
              <w:rPr>
                <w:rFonts w:ascii="Bookman Old Style" w:hAnsi="Bookman Old Style" w:cs="BookmanOldStyle"/>
                <w:sz w:val="24"/>
                <w:szCs w:val="24"/>
              </w:rPr>
            </w:pPr>
            <w:r w:rsidRPr="006E3A98">
              <w:rPr>
                <w:rFonts w:ascii="Bookman Old Style" w:hAnsi="Bookman Old Style" w:cs="BookmanOldStyle"/>
                <w:sz w:val="24"/>
                <w:szCs w:val="24"/>
              </w:rPr>
              <w:t>Pemerintah</w:t>
            </w:r>
            <w:r w:rsidR="001F6636" w:rsidRPr="006E3A98">
              <w:rPr>
                <w:rFonts w:ascii="Bookman Old Style" w:hAnsi="Bookman Old Style" w:cs="BookmanOldStyle"/>
                <w:sz w:val="24"/>
                <w:szCs w:val="24"/>
              </w:rPr>
              <w:t xml:space="preserve"> </w:t>
            </w:r>
            <w:r w:rsidRPr="006E3A98">
              <w:rPr>
                <w:rFonts w:ascii="Bookman Old Style" w:hAnsi="Bookman Old Style" w:cs="BookmanOldStyle"/>
                <w:sz w:val="24"/>
                <w:szCs w:val="24"/>
              </w:rPr>
              <w:t>Kota</w:t>
            </w:r>
            <w:r w:rsidR="001F6636" w:rsidRPr="006E3A98">
              <w:rPr>
                <w:rFonts w:ascii="Bookman Old Style" w:hAnsi="Bookman Old Style" w:cs="BookmanOldStyle"/>
                <w:sz w:val="24"/>
                <w:szCs w:val="24"/>
              </w:rPr>
              <w:t xml:space="preserve"> menjamin terselenggaranya </w:t>
            </w:r>
            <w:r w:rsidR="00602411">
              <w:rPr>
                <w:rFonts w:ascii="Bookman Old Style" w:hAnsi="Bookman Old Style" w:cs="BookmanOldStyle"/>
                <w:sz w:val="24"/>
                <w:szCs w:val="24"/>
              </w:rPr>
              <w:t xml:space="preserve"> Pendidik</w:t>
            </w:r>
            <w:r w:rsidR="001F6636" w:rsidRPr="006E3A98">
              <w:rPr>
                <w:rFonts w:ascii="Bookman Old Style" w:hAnsi="Bookman Old Style" w:cs="BookmanOldStyle"/>
                <w:sz w:val="24"/>
                <w:szCs w:val="24"/>
              </w:rPr>
              <w:t xml:space="preserve">an </w:t>
            </w:r>
            <w:r w:rsidR="004C38C5" w:rsidRPr="006E3A98">
              <w:rPr>
                <w:rFonts w:ascii="Bookman Old Style" w:hAnsi="Bookman Old Style" w:cs="BookmanOldStyle"/>
                <w:sz w:val="24"/>
                <w:szCs w:val="24"/>
              </w:rPr>
              <w:t xml:space="preserve">Khusus </w:t>
            </w:r>
            <w:r w:rsidR="001F6636" w:rsidRPr="006E3A98">
              <w:rPr>
                <w:rFonts w:ascii="Bookman Old Style" w:hAnsi="Bookman Old Style" w:cs="BookmanOldStyle"/>
                <w:sz w:val="24"/>
                <w:szCs w:val="24"/>
              </w:rPr>
              <w:t xml:space="preserve">pada </w:t>
            </w:r>
            <w:r w:rsidR="008A22FD">
              <w:rPr>
                <w:rFonts w:ascii="Bookman Old Style" w:hAnsi="Bookman Old Style" w:cs="BookmanOldStyle"/>
                <w:sz w:val="24"/>
                <w:szCs w:val="24"/>
              </w:rPr>
              <w:t>satuan  pendidikan</w:t>
            </w:r>
            <w:r w:rsidR="008A22FD" w:rsidRPr="006E3A98">
              <w:rPr>
                <w:rFonts w:ascii="Bookman Old Style" w:hAnsi="Bookman Old Style" w:cs="BookmanOldStyle"/>
                <w:sz w:val="24"/>
                <w:szCs w:val="24"/>
              </w:rPr>
              <w:t xml:space="preserve"> umum </w:t>
            </w:r>
            <w:r w:rsidR="001F6636" w:rsidRPr="006E3A98">
              <w:rPr>
                <w:rFonts w:ascii="Bookman Old Style" w:hAnsi="Bookman Old Style" w:cs="BookmanOldStyle"/>
                <w:sz w:val="24"/>
                <w:szCs w:val="24"/>
              </w:rPr>
              <w:t xml:space="preserve">dan </w:t>
            </w:r>
            <w:r w:rsidR="008A22FD">
              <w:rPr>
                <w:rFonts w:ascii="Bookman Old Style" w:hAnsi="Bookman Old Style" w:cs="BookmanOldStyle"/>
                <w:sz w:val="24"/>
                <w:szCs w:val="24"/>
              </w:rPr>
              <w:t>satuan  pendidikan</w:t>
            </w:r>
            <w:r w:rsidR="008A22FD" w:rsidRPr="006E3A98">
              <w:rPr>
                <w:rFonts w:ascii="Bookman Old Style" w:hAnsi="Bookman Old Style" w:cs="BookmanOldStyle"/>
                <w:sz w:val="24"/>
                <w:szCs w:val="24"/>
              </w:rPr>
              <w:t xml:space="preserve"> kejuruan </w:t>
            </w:r>
            <w:r w:rsidR="001F6636" w:rsidRPr="006E3A98">
              <w:rPr>
                <w:rFonts w:ascii="Bookman Old Style" w:hAnsi="Bookman Old Style" w:cs="BookmanOldStyle"/>
                <w:sz w:val="24"/>
                <w:szCs w:val="24"/>
              </w:rPr>
              <w:t xml:space="preserve">sesuai dengan kebutuhan </w:t>
            </w:r>
            <w:r w:rsidR="00602411">
              <w:rPr>
                <w:rFonts w:ascii="Bookman Old Style" w:hAnsi="Bookman Old Style" w:cs="BookmanOldStyle"/>
                <w:sz w:val="24"/>
                <w:szCs w:val="24"/>
              </w:rPr>
              <w:t>Peserta Didik</w:t>
            </w:r>
            <w:r w:rsidR="001F6636" w:rsidRPr="006E3A98">
              <w:rPr>
                <w:rFonts w:ascii="Bookman Old Style" w:hAnsi="Bookman Old Style" w:cs="BookmanOldStyle"/>
                <w:sz w:val="24"/>
                <w:szCs w:val="24"/>
              </w:rPr>
              <w:t>.</w:t>
            </w:r>
          </w:p>
          <w:p w:rsidR="00E938A3" w:rsidRPr="006E3A98" w:rsidRDefault="00E938A3" w:rsidP="00493524">
            <w:pPr>
              <w:pStyle w:val="ListParagraph"/>
              <w:numPr>
                <w:ilvl w:val="0"/>
                <w:numId w:val="120"/>
              </w:numPr>
              <w:autoSpaceDE w:val="0"/>
              <w:autoSpaceDN w:val="0"/>
              <w:adjustRightInd w:val="0"/>
              <w:ind w:left="450" w:hanging="450"/>
              <w:jc w:val="both"/>
              <w:rPr>
                <w:rFonts w:ascii="Bookman Old Style" w:hAnsi="Bookman Old Style" w:cs="BookmanOldStyle"/>
                <w:sz w:val="24"/>
                <w:szCs w:val="24"/>
              </w:rPr>
            </w:pPr>
            <w:r w:rsidRPr="006E3A98">
              <w:rPr>
                <w:rFonts w:ascii="Bookman Old Style" w:hAnsi="Bookman Old Style" w:cs="BookmanOldStyle"/>
                <w:sz w:val="24"/>
                <w:szCs w:val="24"/>
              </w:rPr>
              <w:t xml:space="preserve">Penjaminan terselenggaranya </w:t>
            </w:r>
            <w:r w:rsidR="00602411">
              <w:rPr>
                <w:rFonts w:ascii="Bookman Old Style" w:hAnsi="Bookman Old Style" w:cs="BookmanOldStyle"/>
                <w:sz w:val="24"/>
                <w:szCs w:val="24"/>
              </w:rPr>
              <w:t xml:space="preserve"> Pendidik</w:t>
            </w:r>
            <w:r w:rsidRPr="006E3A98">
              <w:rPr>
                <w:rFonts w:ascii="Bookman Old Style" w:hAnsi="Bookman Old Style" w:cs="BookmanOldStyle"/>
                <w:sz w:val="24"/>
                <w:szCs w:val="24"/>
              </w:rPr>
              <w:t xml:space="preserve">an </w:t>
            </w:r>
            <w:r w:rsidR="008A22FD" w:rsidRPr="006E3A98">
              <w:rPr>
                <w:rFonts w:ascii="Bookman Old Style" w:hAnsi="Bookman Old Style" w:cs="BookmanOldStyle"/>
                <w:sz w:val="24"/>
                <w:szCs w:val="24"/>
              </w:rPr>
              <w:t xml:space="preserve">Khusus </w:t>
            </w:r>
            <w:r w:rsidRPr="006E3A98">
              <w:rPr>
                <w:rFonts w:ascii="Bookman Old Style" w:hAnsi="Bookman Old Style" w:cs="BookmanOldStyle"/>
                <w:sz w:val="24"/>
                <w:szCs w:val="24"/>
              </w:rPr>
              <w:t xml:space="preserve">sebagaimana dimaksud pada ayat (3) dilakukan dengan menetapkan paling sedikit 1 (satu) </w:t>
            </w:r>
            <w:r w:rsidR="008A22FD">
              <w:rPr>
                <w:rFonts w:ascii="Bookman Old Style" w:hAnsi="Bookman Old Style" w:cs="BookmanOldStyle"/>
                <w:sz w:val="24"/>
                <w:szCs w:val="24"/>
              </w:rPr>
              <w:t>satuan  pendidikan</w:t>
            </w:r>
            <w:r w:rsidR="008A22FD" w:rsidRPr="006E3A98">
              <w:rPr>
                <w:rFonts w:ascii="Bookman Old Style" w:hAnsi="Bookman Old Style" w:cs="BookmanOldStyle"/>
                <w:sz w:val="24"/>
                <w:szCs w:val="24"/>
              </w:rPr>
              <w:t xml:space="preserve"> </w:t>
            </w:r>
            <w:r w:rsidRPr="006E3A98">
              <w:rPr>
                <w:rFonts w:ascii="Bookman Old Style" w:hAnsi="Bookman Old Style" w:cs="BookmanOldStyle"/>
                <w:sz w:val="24"/>
                <w:szCs w:val="24"/>
              </w:rPr>
              <w:t xml:space="preserve">umum dan 1 (satu) </w:t>
            </w:r>
            <w:r w:rsidR="008A22FD">
              <w:rPr>
                <w:rFonts w:ascii="Bookman Old Style" w:hAnsi="Bookman Old Style" w:cs="BookmanOldStyle"/>
                <w:sz w:val="24"/>
                <w:szCs w:val="24"/>
              </w:rPr>
              <w:t>satuan  pendidikan</w:t>
            </w:r>
            <w:r w:rsidR="008A22FD" w:rsidRPr="006E3A98">
              <w:rPr>
                <w:rFonts w:ascii="Bookman Old Style" w:hAnsi="Bookman Old Style" w:cs="BookmanOldStyle"/>
                <w:sz w:val="24"/>
                <w:szCs w:val="24"/>
              </w:rPr>
              <w:t xml:space="preserve"> </w:t>
            </w:r>
            <w:r w:rsidRPr="006E3A98">
              <w:rPr>
                <w:rFonts w:ascii="Bookman Old Style" w:hAnsi="Bookman Old Style" w:cs="BookmanOldStyle"/>
                <w:sz w:val="24"/>
                <w:szCs w:val="24"/>
              </w:rPr>
              <w:t xml:space="preserve">kejuruan yang memberikan </w:t>
            </w:r>
            <w:r w:rsidR="00602411">
              <w:rPr>
                <w:rFonts w:ascii="Bookman Old Style" w:hAnsi="Bookman Old Style" w:cs="BookmanOldStyle"/>
                <w:sz w:val="24"/>
                <w:szCs w:val="24"/>
              </w:rPr>
              <w:t xml:space="preserve"> </w:t>
            </w:r>
            <w:r w:rsidR="004C38C5">
              <w:rPr>
                <w:rFonts w:ascii="Bookman Old Style" w:hAnsi="Bookman Old Style" w:cs="BookmanOldStyle"/>
                <w:sz w:val="24"/>
                <w:szCs w:val="24"/>
              </w:rPr>
              <w:t>pendidik</w:t>
            </w:r>
            <w:r w:rsidR="004C38C5" w:rsidRPr="006E3A98">
              <w:rPr>
                <w:rFonts w:ascii="Bookman Old Style" w:hAnsi="Bookman Old Style" w:cs="BookmanOldStyle"/>
                <w:sz w:val="24"/>
                <w:szCs w:val="24"/>
              </w:rPr>
              <w:t xml:space="preserve">an </w:t>
            </w:r>
            <w:r w:rsidRPr="006E3A98">
              <w:rPr>
                <w:rFonts w:ascii="Bookman Old Style" w:hAnsi="Bookman Old Style" w:cs="BookmanOldStyle"/>
                <w:sz w:val="24"/>
                <w:szCs w:val="24"/>
              </w:rPr>
              <w:t>khusus.</w:t>
            </w:r>
          </w:p>
          <w:p w:rsidR="00E938A3" w:rsidRPr="006E3A98" w:rsidRDefault="00BD7DD6" w:rsidP="00493524">
            <w:pPr>
              <w:pStyle w:val="ListParagraph"/>
              <w:numPr>
                <w:ilvl w:val="0"/>
                <w:numId w:val="120"/>
              </w:numPr>
              <w:autoSpaceDE w:val="0"/>
              <w:autoSpaceDN w:val="0"/>
              <w:adjustRightInd w:val="0"/>
              <w:ind w:left="450" w:hanging="450"/>
              <w:jc w:val="both"/>
              <w:rPr>
                <w:rFonts w:ascii="Bookman Old Style" w:hAnsi="Bookman Old Style" w:cs="BookmanOldStyle"/>
                <w:sz w:val="24"/>
                <w:szCs w:val="24"/>
              </w:rPr>
            </w:pPr>
            <w:r w:rsidRPr="006E3A98">
              <w:rPr>
                <w:rFonts w:ascii="Bookman Old Style" w:hAnsi="Bookman Old Style" w:cs="BookmanOldStyle"/>
                <w:sz w:val="24"/>
                <w:szCs w:val="24"/>
              </w:rPr>
              <w:t>Pemerintah</w:t>
            </w:r>
            <w:r w:rsidR="008544A5" w:rsidRPr="006E3A98">
              <w:rPr>
                <w:rFonts w:ascii="Bookman Old Style" w:hAnsi="Bookman Old Style" w:cs="BookmanOldStyle"/>
                <w:sz w:val="24"/>
                <w:szCs w:val="24"/>
              </w:rPr>
              <w:t xml:space="preserve"> </w:t>
            </w:r>
            <w:r w:rsidRPr="006E3A98">
              <w:rPr>
                <w:rFonts w:ascii="Bookman Old Style" w:hAnsi="Bookman Old Style" w:cs="BookmanOldStyle"/>
                <w:sz w:val="24"/>
                <w:szCs w:val="24"/>
              </w:rPr>
              <w:t>Kota</w:t>
            </w:r>
            <w:r w:rsidR="008544A5" w:rsidRPr="006E3A98">
              <w:rPr>
                <w:rFonts w:ascii="Bookman Old Style" w:hAnsi="Bookman Old Style" w:cs="BookmanOldStyle"/>
                <w:sz w:val="24"/>
                <w:szCs w:val="24"/>
              </w:rPr>
              <w:t xml:space="preserve"> menyelenggarakan paling </w:t>
            </w:r>
            <w:r w:rsidR="003F4CF3" w:rsidRPr="006E3A98">
              <w:rPr>
                <w:rFonts w:ascii="Bookman Old Style" w:hAnsi="Bookman Old Style" w:cs="BookmanOldStyle"/>
                <w:sz w:val="24"/>
                <w:szCs w:val="24"/>
              </w:rPr>
              <w:t xml:space="preserve">sedikit 1 (satu) </w:t>
            </w:r>
            <w:r w:rsidR="008A22FD">
              <w:rPr>
                <w:rFonts w:ascii="Bookman Old Style" w:hAnsi="Bookman Old Style" w:cs="BookmanOldStyle"/>
                <w:sz w:val="24"/>
                <w:szCs w:val="24"/>
              </w:rPr>
              <w:t>Satuan  Pendidikan</w:t>
            </w:r>
            <w:r w:rsidR="008A22FD" w:rsidRPr="006E3A98">
              <w:rPr>
                <w:rFonts w:ascii="Bookman Old Style" w:hAnsi="Bookman Old Style" w:cs="BookmanOldStyle"/>
                <w:sz w:val="24"/>
                <w:szCs w:val="24"/>
              </w:rPr>
              <w:t xml:space="preserve"> Khusus</w:t>
            </w:r>
            <w:r w:rsidR="003F4CF3" w:rsidRPr="006E3A98">
              <w:rPr>
                <w:rFonts w:ascii="Bookman Old Style" w:hAnsi="Bookman Old Style" w:cs="BookmanOldStyle"/>
                <w:sz w:val="24"/>
                <w:szCs w:val="24"/>
              </w:rPr>
              <w:t>.</w:t>
            </w:r>
          </w:p>
          <w:p w:rsidR="00E938A3" w:rsidRPr="006E3A98" w:rsidRDefault="00E938A3" w:rsidP="00493524">
            <w:pPr>
              <w:pStyle w:val="ListParagraph"/>
              <w:numPr>
                <w:ilvl w:val="0"/>
                <w:numId w:val="120"/>
              </w:numPr>
              <w:autoSpaceDE w:val="0"/>
              <w:autoSpaceDN w:val="0"/>
              <w:adjustRightInd w:val="0"/>
              <w:ind w:left="450" w:hanging="450"/>
              <w:jc w:val="both"/>
              <w:rPr>
                <w:rFonts w:ascii="Bookman Old Style" w:hAnsi="Bookman Old Style" w:cs="BookmanOldStyle"/>
                <w:sz w:val="24"/>
                <w:szCs w:val="24"/>
              </w:rPr>
            </w:pPr>
            <w:r w:rsidRPr="006E3A98">
              <w:rPr>
                <w:rFonts w:ascii="Bookman Old Style" w:hAnsi="Bookman Old Style" w:cs="Arial"/>
                <w:sz w:val="24"/>
                <w:szCs w:val="24"/>
                <w:lang w:val="sv-SE"/>
              </w:rPr>
              <w:t xml:space="preserve">Penyelenggaraan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w:t>
            </w:r>
            <w:r w:rsidR="004C38C5" w:rsidRPr="006E3A98">
              <w:rPr>
                <w:rFonts w:ascii="Bookman Old Style" w:hAnsi="Bookman Old Style" w:cs="Arial"/>
                <w:sz w:val="24"/>
                <w:szCs w:val="24"/>
                <w:lang w:val="sv-SE"/>
              </w:rPr>
              <w:t xml:space="preserve">Khusus </w:t>
            </w:r>
            <w:r w:rsidRPr="006E3A98">
              <w:rPr>
                <w:rFonts w:ascii="Bookman Old Style" w:hAnsi="Bookman Old Style" w:cs="Arial"/>
                <w:sz w:val="24"/>
                <w:szCs w:val="24"/>
                <w:lang w:val="sv-SE"/>
              </w:rPr>
              <w:t>sebagaimana dimaksud pada ayat (1), ayat (2), ayat</w:t>
            </w:r>
            <w:r w:rsidR="00AE538A">
              <w:rPr>
                <w:rFonts w:ascii="Bookman Old Style" w:hAnsi="Bookman Old Style" w:cs="Arial"/>
                <w:sz w:val="24"/>
                <w:szCs w:val="24"/>
                <w:lang w:val="sv-SE"/>
              </w:rPr>
              <w:t xml:space="preserve"> </w:t>
            </w:r>
            <w:r w:rsidRPr="006E3A98">
              <w:rPr>
                <w:rFonts w:ascii="Bookman Old Style" w:hAnsi="Bookman Old Style" w:cs="Arial"/>
                <w:sz w:val="24"/>
                <w:szCs w:val="24"/>
                <w:lang w:val="sv-SE"/>
              </w:rPr>
              <w:t>(3), ayat (4) dan ayat (5) dilaksanakan dengan berpedoman pada peraturan perundang-undangan yang berlaku.</w:t>
            </w:r>
          </w:p>
          <w:p w:rsidR="0027521A" w:rsidRPr="006E3A98" w:rsidRDefault="0027521A" w:rsidP="003D39AD">
            <w:pPr>
              <w:tabs>
                <w:tab w:val="left" w:pos="8907"/>
              </w:tabs>
              <w:ind w:right="-24"/>
              <w:jc w:val="both"/>
              <w:rPr>
                <w:rFonts w:ascii="Bookman Old Style" w:hAnsi="Bookman Old Style" w:cs="Arial"/>
                <w:sz w:val="24"/>
                <w:szCs w:val="24"/>
                <w:lang w:val="sv-SE"/>
              </w:rPr>
            </w:pPr>
          </w:p>
        </w:tc>
      </w:tr>
      <w:tr w:rsidR="00E938A3" w:rsidRPr="006E3A98" w:rsidTr="00C213BA">
        <w:trPr>
          <w:gridBefore w:val="2"/>
          <w:wBefore w:w="1951" w:type="dxa"/>
        </w:trPr>
        <w:tc>
          <w:tcPr>
            <w:tcW w:w="7655" w:type="dxa"/>
            <w:gridSpan w:val="2"/>
          </w:tcPr>
          <w:p w:rsidR="00E938A3" w:rsidRPr="006E3A98" w:rsidRDefault="00E938A3" w:rsidP="00E938A3">
            <w:pPr>
              <w:pStyle w:val="ListParagraph"/>
              <w:tabs>
                <w:tab w:val="left" w:pos="8907"/>
              </w:tabs>
              <w:ind w:left="426"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25</w:t>
            </w:r>
          </w:p>
          <w:p w:rsidR="00E938A3" w:rsidRPr="006E3A98" w:rsidRDefault="00E938A3" w:rsidP="00E938A3">
            <w:pPr>
              <w:pStyle w:val="ListParagraph"/>
              <w:tabs>
                <w:tab w:val="left" w:pos="8907"/>
              </w:tabs>
              <w:ind w:left="426" w:right="-24"/>
              <w:jc w:val="center"/>
              <w:rPr>
                <w:rFonts w:ascii="Bookman Old Style" w:hAnsi="Bookman Old Style" w:cs="Arial"/>
                <w:sz w:val="24"/>
                <w:szCs w:val="24"/>
                <w:lang w:val="sv-SE"/>
              </w:rPr>
            </w:pPr>
          </w:p>
          <w:p w:rsidR="00AE538A" w:rsidRDefault="00BD7DD6" w:rsidP="00493524">
            <w:pPr>
              <w:pStyle w:val="ListParagraph"/>
              <w:numPr>
                <w:ilvl w:val="0"/>
                <w:numId w:val="121"/>
              </w:numPr>
              <w:autoSpaceDE w:val="0"/>
              <w:autoSpaceDN w:val="0"/>
              <w:adjustRightInd w:val="0"/>
              <w:ind w:left="450" w:hanging="450"/>
              <w:jc w:val="both"/>
              <w:rPr>
                <w:rFonts w:ascii="Bookman Old Style" w:hAnsi="Bookman Old Style" w:cs="BookmanOldStyle"/>
                <w:sz w:val="24"/>
                <w:szCs w:val="24"/>
              </w:rPr>
            </w:pPr>
            <w:r w:rsidRPr="006E3A98">
              <w:rPr>
                <w:rFonts w:ascii="Bookman Old Style" w:hAnsi="Bookman Old Style" w:cs="BookmanOldStyle"/>
                <w:sz w:val="24"/>
                <w:szCs w:val="24"/>
              </w:rPr>
              <w:t>Pemerintah</w:t>
            </w:r>
            <w:r w:rsidR="003F7F58" w:rsidRPr="006E3A98">
              <w:rPr>
                <w:rFonts w:ascii="Bookman Old Style" w:hAnsi="Bookman Old Style" w:cs="BookmanOldStyle"/>
                <w:sz w:val="24"/>
                <w:szCs w:val="24"/>
              </w:rPr>
              <w:t xml:space="preserve"> </w:t>
            </w:r>
            <w:r w:rsidRPr="006E3A98">
              <w:rPr>
                <w:rFonts w:ascii="Bookman Old Style" w:hAnsi="Bookman Old Style" w:cs="BookmanOldStyle"/>
                <w:sz w:val="24"/>
                <w:szCs w:val="24"/>
              </w:rPr>
              <w:t>Kota</w:t>
            </w:r>
            <w:r w:rsidR="003F7F58" w:rsidRPr="006E3A98">
              <w:rPr>
                <w:rFonts w:ascii="Bookman Old Style" w:hAnsi="Bookman Old Style" w:cs="BookmanOldStyle"/>
                <w:sz w:val="24"/>
                <w:szCs w:val="24"/>
              </w:rPr>
              <w:t xml:space="preserve"> menjamin terselenggaranya </w:t>
            </w:r>
            <w:r w:rsidR="00602411">
              <w:rPr>
                <w:rFonts w:ascii="Bookman Old Style" w:hAnsi="Bookman Old Style" w:cs="BookmanOldStyle"/>
                <w:sz w:val="24"/>
                <w:szCs w:val="24"/>
              </w:rPr>
              <w:t xml:space="preserve"> Pendidik</w:t>
            </w:r>
            <w:r w:rsidR="003F7F58" w:rsidRPr="006E3A98">
              <w:rPr>
                <w:rFonts w:ascii="Bookman Old Style" w:hAnsi="Bookman Old Style" w:cs="BookmanOldStyle"/>
                <w:sz w:val="24"/>
                <w:szCs w:val="24"/>
              </w:rPr>
              <w:t xml:space="preserve">an </w:t>
            </w:r>
            <w:r w:rsidR="004C38C5" w:rsidRPr="006E3A98">
              <w:rPr>
                <w:rFonts w:ascii="Bookman Old Style" w:hAnsi="Bookman Old Style" w:cs="BookmanOldStyle"/>
                <w:sz w:val="24"/>
                <w:szCs w:val="24"/>
              </w:rPr>
              <w:t xml:space="preserve">Khusus </w:t>
            </w:r>
            <w:r w:rsidR="003F7F58" w:rsidRPr="006E3A98">
              <w:rPr>
                <w:rFonts w:ascii="Bookman Old Style" w:hAnsi="Bookman Old Style" w:cs="BookmanOldStyle"/>
                <w:sz w:val="24"/>
                <w:szCs w:val="24"/>
              </w:rPr>
              <w:t xml:space="preserve">bagi </w:t>
            </w:r>
            <w:r w:rsidR="00602411">
              <w:rPr>
                <w:rFonts w:ascii="Bookman Old Style" w:hAnsi="Bookman Old Style" w:cs="BookmanOldStyle"/>
                <w:sz w:val="24"/>
                <w:szCs w:val="24"/>
              </w:rPr>
              <w:t>Peserta Didik</w:t>
            </w:r>
            <w:r w:rsidR="003F7F58" w:rsidRPr="006E3A98">
              <w:rPr>
                <w:rFonts w:ascii="Bookman Old Style" w:hAnsi="Bookman Old Style" w:cs="BookmanOldStyle"/>
                <w:sz w:val="24"/>
                <w:szCs w:val="24"/>
              </w:rPr>
              <w:t xml:space="preserve"> yang memiliki potensi kecerdasan dan/atau bakat istimewa.</w:t>
            </w:r>
          </w:p>
          <w:p w:rsidR="00E938A3" w:rsidRPr="00AE538A" w:rsidRDefault="00602411" w:rsidP="00493524">
            <w:pPr>
              <w:pStyle w:val="ListParagraph"/>
              <w:numPr>
                <w:ilvl w:val="0"/>
                <w:numId w:val="121"/>
              </w:numPr>
              <w:autoSpaceDE w:val="0"/>
              <w:autoSpaceDN w:val="0"/>
              <w:adjustRightInd w:val="0"/>
              <w:ind w:left="450" w:hanging="450"/>
              <w:jc w:val="both"/>
              <w:rPr>
                <w:rFonts w:ascii="Bookman Old Style" w:hAnsi="Bookman Old Style" w:cs="BookmanOldStyle"/>
                <w:sz w:val="24"/>
                <w:szCs w:val="24"/>
              </w:rPr>
            </w:pPr>
            <w:r w:rsidRPr="00AE538A">
              <w:rPr>
                <w:rFonts w:ascii="Bookman Old Style" w:hAnsi="Bookman Old Style" w:cs="BookmanOldStyle"/>
                <w:sz w:val="24"/>
                <w:szCs w:val="24"/>
              </w:rPr>
              <w:t>Pendidik</w:t>
            </w:r>
            <w:r w:rsidR="00E938A3" w:rsidRPr="00AE538A">
              <w:rPr>
                <w:rFonts w:ascii="Bookman Old Style" w:hAnsi="Bookman Old Style" w:cs="BookmanOldStyle"/>
                <w:sz w:val="24"/>
                <w:szCs w:val="24"/>
              </w:rPr>
              <w:t xml:space="preserve">an </w:t>
            </w:r>
            <w:r w:rsidR="008A22FD" w:rsidRPr="00AE538A">
              <w:rPr>
                <w:rFonts w:ascii="Bookman Old Style" w:hAnsi="Bookman Old Style" w:cs="BookmanOldStyle"/>
                <w:sz w:val="24"/>
                <w:szCs w:val="24"/>
              </w:rPr>
              <w:t xml:space="preserve">Khusus </w:t>
            </w:r>
            <w:r w:rsidR="00E938A3" w:rsidRPr="00AE538A">
              <w:rPr>
                <w:rFonts w:ascii="Bookman Old Style" w:hAnsi="Bookman Old Style" w:cs="BookmanOldStyle"/>
                <w:sz w:val="24"/>
                <w:szCs w:val="24"/>
              </w:rPr>
              <w:t xml:space="preserve">bagi </w:t>
            </w:r>
            <w:r w:rsidRPr="00AE538A">
              <w:rPr>
                <w:rFonts w:ascii="Bookman Old Style" w:hAnsi="Bookman Old Style" w:cs="BookmanOldStyle"/>
                <w:sz w:val="24"/>
                <w:szCs w:val="24"/>
              </w:rPr>
              <w:t>Peserta Didik</w:t>
            </w:r>
            <w:r w:rsidR="00E938A3" w:rsidRPr="00AE538A">
              <w:rPr>
                <w:rFonts w:ascii="Bookman Old Style" w:hAnsi="Bookman Old Style" w:cs="BookmanOldStyle"/>
                <w:sz w:val="24"/>
                <w:szCs w:val="24"/>
              </w:rPr>
              <w:t xml:space="preserve"> yang</w:t>
            </w:r>
            <w:r w:rsidR="00A50566" w:rsidRPr="00AE538A">
              <w:rPr>
                <w:rFonts w:ascii="Bookman Old Style" w:hAnsi="Bookman Old Style" w:cs="BookmanOldStyle"/>
                <w:sz w:val="24"/>
                <w:szCs w:val="24"/>
              </w:rPr>
              <w:t xml:space="preserve"> </w:t>
            </w:r>
            <w:r w:rsidR="00E938A3" w:rsidRPr="00AE538A">
              <w:rPr>
                <w:rFonts w:ascii="Bookman Old Style" w:hAnsi="Bookman Old Style" w:cs="BookmanOldStyle"/>
                <w:sz w:val="24"/>
                <w:szCs w:val="24"/>
              </w:rPr>
              <w:t>memiliki potensi kecerdasan dan/atau bakat</w:t>
            </w:r>
            <w:r w:rsidR="00072150" w:rsidRPr="00AE538A">
              <w:rPr>
                <w:rFonts w:ascii="Bookman Old Style" w:hAnsi="Bookman Old Style" w:cs="BookmanOldStyle"/>
                <w:sz w:val="24"/>
                <w:szCs w:val="24"/>
              </w:rPr>
              <w:t xml:space="preserve"> </w:t>
            </w:r>
            <w:r w:rsidR="00E938A3" w:rsidRPr="00AE538A">
              <w:rPr>
                <w:rFonts w:ascii="Bookman Old Style" w:hAnsi="Bookman Old Style" w:cs="BookmanOldStyle"/>
                <w:sz w:val="24"/>
                <w:szCs w:val="24"/>
              </w:rPr>
              <w:t xml:space="preserve">istimewa dapat diselenggarakan pada </w:t>
            </w:r>
            <w:r w:rsidRPr="00AE538A">
              <w:rPr>
                <w:rFonts w:ascii="Bookman Old Style" w:hAnsi="Bookman Old Style" w:cs="BookmanOldStyle"/>
                <w:sz w:val="24"/>
                <w:szCs w:val="24"/>
              </w:rPr>
              <w:t xml:space="preserve">Satuan  </w:t>
            </w:r>
            <w:r w:rsidR="00A54D67" w:rsidRPr="00AE538A">
              <w:rPr>
                <w:rFonts w:ascii="Bookman Old Style" w:hAnsi="Bookman Old Style" w:cs="BookmanOldStyle"/>
                <w:sz w:val="24"/>
                <w:szCs w:val="24"/>
              </w:rPr>
              <w:t xml:space="preserve">Pendidikan </w:t>
            </w:r>
            <w:r w:rsidR="008A22FD">
              <w:rPr>
                <w:rFonts w:ascii="Bookman Old Style" w:hAnsi="Bookman Old Style" w:cs="BookmanOldStyle"/>
                <w:sz w:val="24"/>
                <w:szCs w:val="24"/>
              </w:rPr>
              <w:t xml:space="preserve">formal  </w:t>
            </w:r>
            <w:r w:rsidR="00E938A3" w:rsidRPr="00AE538A">
              <w:rPr>
                <w:rFonts w:ascii="Bookman Old Style" w:hAnsi="Bookman Old Style" w:cs="BookmanOldStyle"/>
                <w:sz w:val="24"/>
                <w:szCs w:val="24"/>
              </w:rPr>
              <w:t>TK/RA, SD/MI, SMP/MTs,</w:t>
            </w:r>
            <w:r w:rsidR="00C9373C" w:rsidRPr="00AE538A">
              <w:rPr>
                <w:rFonts w:ascii="Bookman Old Style" w:hAnsi="Bookman Old Style" w:cs="BookmanOldStyle"/>
                <w:sz w:val="24"/>
                <w:szCs w:val="24"/>
              </w:rPr>
              <w:t xml:space="preserve"> </w:t>
            </w:r>
            <w:r w:rsidR="00E938A3" w:rsidRPr="00AE538A">
              <w:rPr>
                <w:rFonts w:ascii="Bookman Old Style" w:hAnsi="Bookman Old Style" w:cs="BookmanOldStyle"/>
                <w:sz w:val="24"/>
                <w:szCs w:val="24"/>
              </w:rPr>
              <w:t>SMA/MA, SMK/MAK, atau bentuk lain yang</w:t>
            </w:r>
            <w:r w:rsidR="00072150" w:rsidRPr="00AE538A">
              <w:rPr>
                <w:rFonts w:ascii="Bookman Old Style" w:hAnsi="Bookman Old Style" w:cs="BookmanOldStyle"/>
                <w:sz w:val="24"/>
                <w:szCs w:val="24"/>
              </w:rPr>
              <w:t xml:space="preserve"> </w:t>
            </w:r>
            <w:r w:rsidR="00E938A3" w:rsidRPr="00AE538A">
              <w:rPr>
                <w:rFonts w:ascii="Bookman Old Style" w:hAnsi="Bookman Old Style" w:cs="BookmanOldStyle"/>
                <w:sz w:val="24"/>
                <w:szCs w:val="24"/>
              </w:rPr>
              <w:t>sederajat.</w:t>
            </w:r>
          </w:p>
          <w:p w:rsidR="00E938A3" w:rsidRPr="006E3A98" w:rsidRDefault="00E938A3" w:rsidP="00493524">
            <w:pPr>
              <w:pStyle w:val="ListParagraph"/>
              <w:numPr>
                <w:ilvl w:val="0"/>
                <w:numId w:val="121"/>
              </w:numPr>
              <w:autoSpaceDE w:val="0"/>
              <w:autoSpaceDN w:val="0"/>
              <w:adjustRightInd w:val="0"/>
              <w:ind w:left="450" w:hanging="450"/>
              <w:jc w:val="both"/>
              <w:rPr>
                <w:rFonts w:ascii="Bookman Old Style" w:hAnsi="Bookman Old Style" w:cs="BookmanOldStyle"/>
                <w:sz w:val="24"/>
                <w:szCs w:val="24"/>
              </w:rPr>
            </w:pPr>
            <w:r w:rsidRPr="006E3A98">
              <w:rPr>
                <w:rFonts w:ascii="Bookman Old Style" w:hAnsi="Bookman Old Style" w:cs="BookmanOldStyle"/>
                <w:sz w:val="24"/>
                <w:szCs w:val="24"/>
              </w:rPr>
              <w:t xml:space="preserve">Program </w:t>
            </w:r>
            <w:r w:rsidR="00602411">
              <w:rPr>
                <w:rFonts w:ascii="Bookman Old Style" w:hAnsi="Bookman Old Style" w:cs="BookmanOldStyle"/>
                <w:sz w:val="24"/>
                <w:szCs w:val="24"/>
              </w:rPr>
              <w:t xml:space="preserve"> Pendidik</w:t>
            </w:r>
            <w:r w:rsidRPr="006E3A98">
              <w:rPr>
                <w:rFonts w:ascii="Bookman Old Style" w:hAnsi="Bookman Old Style" w:cs="BookmanOldStyle"/>
                <w:sz w:val="24"/>
                <w:szCs w:val="24"/>
              </w:rPr>
              <w:t xml:space="preserve">an </w:t>
            </w:r>
            <w:r w:rsidR="004C38C5" w:rsidRPr="006E3A98">
              <w:rPr>
                <w:rFonts w:ascii="Bookman Old Style" w:hAnsi="Bookman Old Style" w:cs="BookmanOldStyle"/>
                <w:sz w:val="24"/>
                <w:szCs w:val="24"/>
              </w:rPr>
              <w:t xml:space="preserve">Khusus </w:t>
            </w:r>
            <w:r w:rsidRPr="006E3A98">
              <w:rPr>
                <w:rFonts w:ascii="Bookman Old Style" w:hAnsi="Bookman Old Style" w:cs="BookmanOldStyle"/>
                <w:sz w:val="24"/>
                <w:szCs w:val="24"/>
              </w:rPr>
              <w:t xml:space="preserve">bagi </w:t>
            </w:r>
            <w:r w:rsidR="00602411">
              <w:rPr>
                <w:rFonts w:ascii="Bookman Old Style" w:hAnsi="Bookman Old Style" w:cs="BookmanOldStyle"/>
                <w:sz w:val="24"/>
                <w:szCs w:val="24"/>
              </w:rPr>
              <w:t>Peserta Didik</w:t>
            </w:r>
            <w:r w:rsidR="00A50566" w:rsidRPr="006E3A98">
              <w:rPr>
                <w:rFonts w:ascii="Bookman Old Style" w:hAnsi="Bookman Old Style" w:cs="BookmanOldStyle"/>
                <w:sz w:val="24"/>
                <w:szCs w:val="24"/>
              </w:rPr>
              <w:t xml:space="preserve"> </w:t>
            </w:r>
            <w:r w:rsidRPr="006E3A98">
              <w:rPr>
                <w:rFonts w:ascii="Bookman Old Style" w:hAnsi="Bookman Old Style" w:cs="BookmanOldStyle"/>
                <w:sz w:val="24"/>
                <w:szCs w:val="24"/>
              </w:rPr>
              <w:t>yang memiliki potensi kecerdasan dan/atau bakat</w:t>
            </w:r>
            <w:r w:rsidR="00072150" w:rsidRPr="006E3A98">
              <w:rPr>
                <w:rFonts w:ascii="Bookman Old Style" w:hAnsi="Bookman Old Style" w:cs="BookmanOldStyle"/>
                <w:sz w:val="24"/>
                <w:szCs w:val="24"/>
              </w:rPr>
              <w:t xml:space="preserve"> </w:t>
            </w:r>
            <w:r w:rsidRPr="006E3A98">
              <w:rPr>
                <w:rFonts w:ascii="Bookman Old Style" w:hAnsi="Bookman Old Style" w:cs="BookmanOldStyle"/>
                <w:sz w:val="24"/>
                <w:szCs w:val="24"/>
              </w:rPr>
              <w:t xml:space="preserve">istimewa </w:t>
            </w:r>
            <w:r w:rsidRPr="006E3A98">
              <w:rPr>
                <w:rFonts w:ascii="Bookman Old Style" w:hAnsi="Bookman Old Style" w:cs="BookmanOldStyle"/>
                <w:sz w:val="24"/>
                <w:szCs w:val="24"/>
              </w:rPr>
              <w:lastRenderedPageBreak/>
              <w:t>dapat berupa:</w:t>
            </w:r>
          </w:p>
          <w:p w:rsidR="00E938A3" w:rsidRPr="006E3A98" w:rsidRDefault="00E938A3" w:rsidP="00493524">
            <w:pPr>
              <w:pStyle w:val="ListParagraph"/>
              <w:numPr>
                <w:ilvl w:val="0"/>
                <w:numId w:val="122"/>
              </w:numPr>
              <w:autoSpaceDE w:val="0"/>
              <w:autoSpaceDN w:val="0"/>
              <w:adjustRightInd w:val="0"/>
              <w:ind w:left="900" w:hanging="450"/>
              <w:jc w:val="both"/>
              <w:rPr>
                <w:rFonts w:ascii="Bookman Old Style" w:hAnsi="Bookman Old Style" w:cs="BookmanOldStyle"/>
                <w:sz w:val="24"/>
                <w:szCs w:val="24"/>
              </w:rPr>
            </w:pPr>
            <w:r w:rsidRPr="006E3A98">
              <w:rPr>
                <w:rFonts w:ascii="Bookman Old Style" w:hAnsi="Bookman Old Style" w:cs="BookmanOldStyle"/>
                <w:sz w:val="24"/>
                <w:szCs w:val="24"/>
              </w:rPr>
              <w:t>program percepatan; dan/atau</w:t>
            </w:r>
          </w:p>
          <w:p w:rsidR="00E938A3" w:rsidRPr="006E3A98" w:rsidRDefault="00E938A3" w:rsidP="00493524">
            <w:pPr>
              <w:pStyle w:val="ListParagraph"/>
              <w:numPr>
                <w:ilvl w:val="0"/>
                <w:numId w:val="122"/>
              </w:numPr>
              <w:autoSpaceDE w:val="0"/>
              <w:autoSpaceDN w:val="0"/>
              <w:adjustRightInd w:val="0"/>
              <w:ind w:left="900" w:hanging="450"/>
              <w:jc w:val="both"/>
              <w:rPr>
                <w:rFonts w:ascii="Bookman Old Style" w:hAnsi="Bookman Old Style" w:cs="BookmanOldStyle"/>
                <w:sz w:val="24"/>
                <w:szCs w:val="24"/>
              </w:rPr>
            </w:pPr>
            <w:r w:rsidRPr="006E3A98">
              <w:rPr>
                <w:rFonts w:ascii="Bookman Old Style" w:hAnsi="Bookman Old Style" w:cs="BookmanOldStyle"/>
                <w:sz w:val="24"/>
                <w:szCs w:val="24"/>
              </w:rPr>
              <w:t>program pengayaan.</w:t>
            </w:r>
          </w:p>
          <w:p w:rsidR="00E938A3" w:rsidRPr="006E3A98" w:rsidRDefault="00E938A3" w:rsidP="00493524">
            <w:pPr>
              <w:pStyle w:val="ListParagraph"/>
              <w:numPr>
                <w:ilvl w:val="0"/>
                <w:numId w:val="121"/>
              </w:numPr>
              <w:autoSpaceDE w:val="0"/>
              <w:autoSpaceDN w:val="0"/>
              <w:adjustRightInd w:val="0"/>
              <w:ind w:left="450" w:hanging="450"/>
              <w:jc w:val="both"/>
              <w:rPr>
                <w:rFonts w:ascii="Bookman Old Style" w:hAnsi="Bookman Old Style" w:cs="BookmanOldStyle"/>
                <w:sz w:val="24"/>
                <w:szCs w:val="24"/>
              </w:rPr>
            </w:pPr>
            <w:r w:rsidRPr="006E3A98">
              <w:rPr>
                <w:rFonts w:ascii="Bookman Old Style" w:hAnsi="Bookman Old Style" w:cs="BookmanOldStyle"/>
                <w:sz w:val="24"/>
                <w:szCs w:val="24"/>
              </w:rPr>
              <w:t>Program percepatan sebagaimana dimaksud pada</w:t>
            </w:r>
            <w:r w:rsidR="00EE4A75" w:rsidRPr="006E3A98">
              <w:rPr>
                <w:rFonts w:ascii="Bookman Old Style" w:hAnsi="Bookman Old Style" w:cs="BookmanOldStyle"/>
                <w:sz w:val="24"/>
                <w:szCs w:val="24"/>
              </w:rPr>
              <w:t xml:space="preserve"> </w:t>
            </w:r>
            <w:r w:rsidRPr="006E3A98">
              <w:rPr>
                <w:rFonts w:ascii="Bookman Old Style" w:hAnsi="Bookman Old Style" w:cs="BookmanOldStyle"/>
                <w:sz w:val="24"/>
                <w:szCs w:val="24"/>
              </w:rPr>
              <w:t>ayat (</w:t>
            </w:r>
            <w:r w:rsidR="002242EC">
              <w:rPr>
                <w:rFonts w:ascii="Bookman Old Style" w:hAnsi="Bookman Old Style" w:cs="BookmanOldStyle"/>
                <w:sz w:val="24"/>
                <w:szCs w:val="24"/>
              </w:rPr>
              <w:t>3</w:t>
            </w:r>
            <w:r w:rsidRPr="006E3A98">
              <w:rPr>
                <w:rFonts w:ascii="Bookman Old Style" w:hAnsi="Bookman Old Style" w:cs="BookmanOldStyle"/>
                <w:sz w:val="24"/>
                <w:szCs w:val="24"/>
              </w:rPr>
              <w:t xml:space="preserve">) </w:t>
            </w:r>
            <w:r w:rsidR="002242EC">
              <w:rPr>
                <w:rFonts w:ascii="Bookman Old Style" w:hAnsi="Bookman Old Style" w:cs="BookmanOldStyle"/>
                <w:sz w:val="24"/>
                <w:szCs w:val="24"/>
              </w:rPr>
              <w:t xml:space="preserve">huruf a </w:t>
            </w:r>
            <w:r w:rsidRPr="006E3A98">
              <w:rPr>
                <w:rFonts w:ascii="Bookman Old Style" w:hAnsi="Bookman Old Style" w:cs="BookmanOldStyle"/>
                <w:sz w:val="24"/>
                <w:szCs w:val="24"/>
              </w:rPr>
              <w:t>dilakukan dengan persyaratan:</w:t>
            </w:r>
          </w:p>
          <w:p w:rsidR="00A50566" w:rsidRPr="006E3A98" w:rsidRDefault="00EA7865" w:rsidP="00493524">
            <w:pPr>
              <w:pStyle w:val="ListParagraph"/>
              <w:numPr>
                <w:ilvl w:val="0"/>
                <w:numId w:val="123"/>
              </w:numPr>
              <w:tabs>
                <w:tab w:val="left" w:pos="8907"/>
              </w:tabs>
              <w:ind w:left="900" w:right="-24" w:hanging="450"/>
              <w:jc w:val="both"/>
              <w:rPr>
                <w:rFonts w:ascii="Bookman Old Style" w:hAnsi="Bookman Old Style" w:cs="Arial"/>
                <w:sz w:val="24"/>
                <w:szCs w:val="24"/>
                <w:lang w:val="sv-SE"/>
              </w:rPr>
            </w:pPr>
            <w:r>
              <w:rPr>
                <w:rFonts w:ascii="Bookman Old Style" w:hAnsi="Bookman Old Style" w:cs="BookmanOldStyle"/>
                <w:sz w:val="24"/>
                <w:szCs w:val="24"/>
              </w:rPr>
              <w:t xml:space="preserve">Peserta </w:t>
            </w:r>
            <w:r w:rsidR="00602411">
              <w:rPr>
                <w:rFonts w:ascii="Bookman Old Style" w:hAnsi="Bookman Old Style" w:cs="BookmanOldStyle"/>
                <w:sz w:val="24"/>
                <w:szCs w:val="24"/>
              </w:rPr>
              <w:t>Didik</w:t>
            </w:r>
            <w:r w:rsidR="00E938A3" w:rsidRPr="006E3A98">
              <w:rPr>
                <w:rFonts w:ascii="Bookman Old Style" w:hAnsi="Bookman Old Style" w:cs="BookmanOldStyle"/>
                <w:sz w:val="24"/>
                <w:szCs w:val="24"/>
              </w:rPr>
              <w:t xml:space="preserve"> memiliki potensi kecerdasan</w:t>
            </w:r>
            <w:r w:rsidR="00BE6650">
              <w:rPr>
                <w:rFonts w:ascii="Bookman Old Style" w:hAnsi="Bookman Old Style" w:cs="BookmanOldStyle"/>
                <w:sz w:val="24"/>
                <w:szCs w:val="24"/>
              </w:rPr>
              <w:t>,</w:t>
            </w:r>
            <w:r w:rsidR="00A50566" w:rsidRPr="006E3A98">
              <w:rPr>
                <w:rFonts w:ascii="Bookman Old Style" w:hAnsi="Bookman Old Style" w:cs="BookmanOldStyle"/>
                <w:sz w:val="24"/>
                <w:szCs w:val="24"/>
              </w:rPr>
              <w:t xml:space="preserve"> </w:t>
            </w:r>
            <w:r w:rsidR="00E938A3" w:rsidRPr="006E3A98">
              <w:rPr>
                <w:rFonts w:ascii="Bookman Old Style" w:hAnsi="Bookman Old Style" w:cs="BookmanOldStyle"/>
                <w:sz w:val="24"/>
                <w:szCs w:val="24"/>
              </w:rPr>
              <w:t>dan/atau bakat istimewa yang diukur dengan</w:t>
            </w:r>
            <w:r w:rsidR="00EE4A75" w:rsidRPr="006E3A98">
              <w:rPr>
                <w:rFonts w:ascii="Bookman Old Style" w:hAnsi="Bookman Old Style" w:cs="BookmanOldStyle"/>
                <w:sz w:val="24"/>
                <w:szCs w:val="24"/>
              </w:rPr>
              <w:t xml:space="preserve"> </w:t>
            </w:r>
            <w:r w:rsidR="00E938A3" w:rsidRPr="006E3A98">
              <w:rPr>
                <w:rFonts w:ascii="Bookman Old Style" w:hAnsi="Bookman Old Style" w:cs="BookmanOldStyle"/>
                <w:sz w:val="24"/>
                <w:szCs w:val="24"/>
              </w:rPr>
              <w:t>tes psikologi;</w:t>
            </w:r>
          </w:p>
          <w:p w:rsidR="00A50566" w:rsidRPr="006E3A98" w:rsidRDefault="00EA7865" w:rsidP="00493524">
            <w:pPr>
              <w:pStyle w:val="ListParagraph"/>
              <w:numPr>
                <w:ilvl w:val="0"/>
                <w:numId w:val="123"/>
              </w:numPr>
              <w:tabs>
                <w:tab w:val="left" w:pos="8907"/>
              </w:tabs>
              <w:ind w:left="900" w:right="-24" w:hanging="450"/>
              <w:jc w:val="both"/>
              <w:rPr>
                <w:rFonts w:ascii="Bookman Old Style" w:hAnsi="Bookman Old Style" w:cs="Arial"/>
                <w:sz w:val="24"/>
                <w:szCs w:val="24"/>
                <w:lang w:val="sv-SE"/>
              </w:rPr>
            </w:pPr>
            <w:r>
              <w:rPr>
                <w:rFonts w:ascii="Bookman Old Style" w:hAnsi="Bookman Old Style" w:cs="BookmanOldStyle"/>
                <w:sz w:val="24"/>
                <w:szCs w:val="24"/>
              </w:rPr>
              <w:t xml:space="preserve">Peserta </w:t>
            </w:r>
            <w:r w:rsidR="00602411">
              <w:rPr>
                <w:rFonts w:ascii="Bookman Old Style" w:hAnsi="Bookman Old Style" w:cs="BookmanOldStyle"/>
                <w:sz w:val="24"/>
                <w:szCs w:val="24"/>
              </w:rPr>
              <w:t>Didik</w:t>
            </w:r>
            <w:r w:rsidR="00E938A3" w:rsidRPr="006E3A98">
              <w:rPr>
                <w:rFonts w:ascii="Bookman Old Style" w:hAnsi="Bookman Old Style" w:cs="BookmanOldStyle"/>
                <w:sz w:val="24"/>
                <w:szCs w:val="24"/>
              </w:rPr>
              <w:t xml:space="preserve"> memiliki prestasi akademik</w:t>
            </w:r>
            <w:r w:rsidR="00A50566" w:rsidRPr="006E3A98">
              <w:rPr>
                <w:rFonts w:ascii="Bookman Old Style" w:hAnsi="Bookman Old Style" w:cs="BookmanOldStyle"/>
                <w:sz w:val="24"/>
                <w:szCs w:val="24"/>
              </w:rPr>
              <w:t xml:space="preserve"> </w:t>
            </w:r>
            <w:r w:rsidR="00BE6650">
              <w:rPr>
                <w:rFonts w:ascii="Bookman Old Style" w:hAnsi="Bookman Old Style" w:cs="BookmanOldStyle"/>
                <w:sz w:val="24"/>
                <w:szCs w:val="24"/>
              </w:rPr>
              <w:t xml:space="preserve">tinggi, </w:t>
            </w:r>
            <w:r w:rsidR="00E938A3" w:rsidRPr="006E3A98">
              <w:rPr>
                <w:rFonts w:ascii="Bookman Old Style" w:hAnsi="Bookman Old Style" w:cs="BookmanOldStyle"/>
                <w:sz w:val="24"/>
                <w:szCs w:val="24"/>
              </w:rPr>
              <w:t>bakat istimewa di bidang seni</w:t>
            </w:r>
            <w:r w:rsidR="00BE6650">
              <w:rPr>
                <w:rFonts w:ascii="Bookman Old Style" w:hAnsi="Bookman Old Style" w:cs="BookmanOldStyle"/>
                <w:sz w:val="24"/>
                <w:szCs w:val="24"/>
              </w:rPr>
              <w:t>,</w:t>
            </w:r>
            <w:r w:rsidR="00A50566" w:rsidRPr="006E3A98">
              <w:rPr>
                <w:rFonts w:ascii="Bookman Old Style" w:hAnsi="Bookman Old Style" w:cs="BookmanOldStyle"/>
                <w:sz w:val="24"/>
                <w:szCs w:val="24"/>
              </w:rPr>
              <w:t xml:space="preserve"> </w:t>
            </w:r>
            <w:r w:rsidR="00E938A3" w:rsidRPr="006E3A98">
              <w:rPr>
                <w:rFonts w:ascii="Bookman Old Style" w:hAnsi="Bookman Old Style" w:cs="BookmanOldStyle"/>
                <w:sz w:val="24"/>
                <w:szCs w:val="24"/>
              </w:rPr>
              <w:t>dan/atau olahraga; dan</w:t>
            </w:r>
          </w:p>
          <w:p w:rsidR="00E938A3" w:rsidRPr="006E3A98" w:rsidRDefault="00EA7865" w:rsidP="00493524">
            <w:pPr>
              <w:pStyle w:val="ListParagraph"/>
              <w:numPr>
                <w:ilvl w:val="0"/>
                <w:numId w:val="123"/>
              </w:numPr>
              <w:tabs>
                <w:tab w:val="left" w:pos="8907"/>
              </w:tabs>
              <w:ind w:left="900" w:right="-24" w:hanging="450"/>
              <w:jc w:val="both"/>
              <w:rPr>
                <w:rFonts w:ascii="Bookman Old Style" w:hAnsi="Bookman Old Style" w:cs="Arial"/>
                <w:sz w:val="24"/>
                <w:szCs w:val="24"/>
                <w:lang w:val="sv-SE"/>
              </w:rPr>
            </w:pPr>
            <w:r>
              <w:rPr>
                <w:rFonts w:ascii="Bookman Old Style" w:hAnsi="Bookman Old Style" w:cs="BookmanOldStyle"/>
                <w:sz w:val="24"/>
                <w:szCs w:val="24"/>
              </w:rPr>
              <w:t xml:space="preserve">Satuan  </w:t>
            </w:r>
            <w:r w:rsidR="009E5111">
              <w:rPr>
                <w:rFonts w:ascii="Bookman Old Style" w:hAnsi="Bookman Old Style" w:cs="BookmanOldStyle"/>
                <w:sz w:val="24"/>
                <w:szCs w:val="24"/>
              </w:rPr>
              <w:t>Pendidikan</w:t>
            </w:r>
            <w:r w:rsidR="00E938A3" w:rsidRPr="006E3A98">
              <w:rPr>
                <w:rFonts w:ascii="Bookman Old Style" w:hAnsi="Bookman Old Style" w:cs="BookmanOldStyle"/>
                <w:sz w:val="24"/>
                <w:szCs w:val="24"/>
              </w:rPr>
              <w:t xml:space="preserve"> penyelenggara telah atau</w:t>
            </w:r>
            <w:r w:rsidR="00A50566" w:rsidRPr="006E3A98">
              <w:rPr>
                <w:rFonts w:ascii="Bookman Old Style" w:hAnsi="Bookman Old Style" w:cs="BookmanOldStyle"/>
                <w:sz w:val="24"/>
                <w:szCs w:val="24"/>
              </w:rPr>
              <w:t xml:space="preserve"> </w:t>
            </w:r>
            <w:r w:rsidR="00E938A3" w:rsidRPr="006E3A98">
              <w:rPr>
                <w:rFonts w:ascii="Bookman Old Style" w:hAnsi="Bookman Old Style" w:cs="BookmanOldStyle"/>
                <w:sz w:val="24"/>
                <w:szCs w:val="24"/>
              </w:rPr>
              <w:t>hampir memenuhi Standar Nasional</w:t>
            </w:r>
            <w:r w:rsidR="00A50566" w:rsidRPr="006E3A98">
              <w:rPr>
                <w:rFonts w:ascii="Bookman Old Style" w:hAnsi="Bookman Old Style" w:cs="BookmanOldStyle"/>
                <w:sz w:val="24"/>
                <w:szCs w:val="24"/>
              </w:rPr>
              <w:t xml:space="preserve"> </w:t>
            </w:r>
            <w:r w:rsidR="00602411">
              <w:rPr>
                <w:rFonts w:ascii="Bookman Old Style" w:hAnsi="Bookman Old Style" w:cs="BookmanOldStyle"/>
                <w:sz w:val="24"/>
                <w:szCs w:val="24"/>
              </w:rPr>
              <w:t xml:space="preserve"> Pendidik</w:t>
            </w:r>
            <w:r w:rsidR="00E938A3" w:rsidRPr="006E3A98">
              <w:rPr>
                <w:rFonts w:ascii="Bookman Old Style" w:hAnsi="Bookman Old Style" w:cs="BookmanOldStyle"/>
                <w:sz w:val="24"/>
                <w:szCs w:val="24"/>
              </w:rPr>
              <w:t>an.</w:t>
            </w:r>
          </w:p>
          <w:p w:rsidR="00B15526" w:rsidRPr="006E3A98" w:rsidRDefault="00B15526" w:rsidP="00493524">
            <w:pPr>
              <w:pStyle w:val="ListParagraph"/>
              <w:numPr>
                <w:ilvl w:val="0"/>
                <w:numId w:val="121"/>
              </w:numPr>
              <w:tabs>
                <w:tab w:val="left" w:pos="8907"/>
              </w:tabs>
              <w:ind w:left="450" w:right="-24" w:hanging="450"/>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Ketentuan lebih lanjut mengenai program percepatan dan pengayaan sebagaimana dimaksud pada ayat (3) dan ayat (4) diatur dengan </w:t>
            </w:r>
            <w:r w:rsidR="00602411">
              <w:rPr>
                <w:rFonts w:ascii="Bookman Old Style" w:hAnsi="Bookman Old Style" w:cs="Arial"/>
                <w:sz w:val="24"/>
                <w:szCs w:val="24"/>
                <w:lang w:val="sv-SE"/>
              </w:rPr>
              <w:t xml:space="preserve">Peraturan Walikota </w:t>
            </w:r>
            <w:r w:rsidRPr="006E3A98">
              <w:rPr>
                <w:rFonts w:ascii="Bookman Old Style" w:hAnsi="Bookman Old Style" w:cs="Arial"/>
                <w:sz w:val="24"/>
                <w:szCs w:val="24"/>
                <w:lang w:val="sv-SE"/>
              </w:rPr>
              <w:t>.</w:t>
            </w:r>
          </w:p>
          <w:p w:rsidR="00E31EB9" w:rsidRDefault="00E31EB9" w:rsidP="00B15526">
            <w:pPr>
              <w:autoSpaceDE w:val="0"/>
              <w:autoSpaceDN w:val="0"/>
              <w:adjustRightInd w:val="0"/>
              <w:ind w:left="450" w:hanging="450"/>
              <w:jc w:val="center"/>
              <w:rPr>
                <w:rFonts w:ascii="Bookman Old Style" w:hAnsi="Bookman Old Style" w:cs="Arial"/>
                <w:sz w:val="24"/>
                <w:szCs w:val="24"/>
                <w:lang w:val="id-ID"/>
              </w:rPr>
            </w:pPr>
          </w:p>
          <w:p w:rsidR="00A50566" w:rsidRPr="006E3A98" w:rsidRDefault="00A50566" w:rsidP="00A50566">
            <w:pPr>
              <w:autoSpaceDE w:val="0"/>
              <w:autoSpaceDN w:val="0"/>
              <w:adjustRightInd w:val="0"/>
              <w:jc w:val="center"/>
              <w:rPr>
                <w:rFonts w:ascii="Bookman Old Style" w:hAnsi="Bookman Old Style" w:cs="Arial"/>
                <w:sz w:val="24"/>
                <w:szCs w:val="24"/>
                <w:lang w:val="sv-SE"/>
              </w:rPr>
            </w:pPr>
            <w:r w:rsidRPr="006E3A98">
              <w:rPr>
                <w:rFonts w:ascii="Bookman Old Style" w:hAnsi="Bookman Old Style" w:cs="Arial"/>
                <w:sz w:val="24"/>
                <w:szCs w:val="24"/>
                <w:lang w:val="sv-SE"/>
              </w:rPr>
              <w:t>Pasal 26</w:t>
            </w:r>
          </w:p>
          <w:p w:rsidR="00A50566" w:rsidRPr="006E3A98" w:rsidRDefault="00A50566" w:rsidP="00A50566">
            <w:pPr>
              <w:autoSpaceDE w:val="0"/>
              <w:autoSpaceDN w:val="0"/>
              <w:adjustRightInd w:val="0"/>
              <w:jc w:val="both"/>
              <w:rPr>
                <w:rFonts w:ascii="Bookman Old Style" w:hAnsi="Bookman Old Style" w:cs="Arial"/>
                <w:sz w:val="24"/>
                <w:szCs w:val="24"/>
                <w:lang w:val="sv-SE"/>
              </w:rPr>
            </w:pPr>
          </w:p>
          <w:p w:rsidR="00566227" w:rsidRPr="00566227" w:rsidRDefault="00602411" w:rsidP="00493524">
            <w:pPr>
              <w:pStyle w:val="ListParagraph"/>
              <w:numPr>
                <w:ilvl w:val="0"/>
                <w:numId w:val="124"/>
              </w:numPr>
              <w:autoSpaceDE w:val="0"/>
              <w:autoSpaceDN w:val="0"/>
              <w:adjustRightInd w:val="0"/>
              <w:ind w:left="450" w:hanging="450"/>
              <w:jc w:val="both"/>
              <w:rPr>
                <w:rFonts w:ascii="Bookman Old Style" w:hAnsi="Bookman Old Style" w:cs="BookmanOldStyle"/>
                <w:sz w:val="24"/>
                <w:szCs w:val="24"/>
              </w:rPr>
            </w:pPr>
            <w:r>
              <w:rPr>
                <w:rFonts w:ascii="Bookman Old Style" w:hAnsi="Bookman Old Style" w:cs="Arial"/>
                <w:sz w:val="24"/>
                <w:szCs w:val="24"/>
                <w:lang w:val="sv-SE"/>
              </w:rPr>
              <w:t>Pendidik</w:t>
            </w:r>
            <w:r w:rsidR="00E938A3" w:rsidRPr="006E3A98">
              <w:rPr>
                <w:rFonts w:ascii="Bookman Old Style" w:hAnsi="Bookman Old Style" w:cs="Arial"/>
                <w:sz w:val="24"/>
                <w:szCs w:val="24"/>
                <w:lang w:val="sv-SE"/>
              </w:rPr>
              <w:t xml:space="preserve">an layanan khusus merupakan </w:t>
            </w:r>
            <w:r>
              <w:rPr>
                <w:rFonts w:ascii="Bookman Old Style" w:hAnsi="Bookman Old Style" w:cs="Arial"/>
                <w:sz w:val="24"/>
                <w:szCs w:val="24"/>
                <w:lang w:val="sv-SE"/>
              </w:rPr>
              <w:t xml:space="preserve"> </w:t>
            </w:r>
            <w:r w:rsidR="00566227">
              <w:rPr>
                <w:rFonts w:ascii="Bookman Old Style" w:hAnsi="Bookman Old Style" w:cs="Arial"/>
                <w:sz w:val="24"/>
                <w:szCs w:val="24"/>
                <w:lang w:val="sv-SE"/>
              </w:rPr>
              <w:t>pendidik</w:t>
            </w:r>
            <w:r w:rsidR="00566227" w:rsidRPr="006E3A98">
              <w:rPr>
                <w:rFonts w:ascii="Bookman Old Style" w:hAnsi="Bookman Old Style" w:cs="Arial"/>
                <w:sz w:val="24"/>
                <w:szCs w:val="24"/>
                <w:lang w:val="sv-SE"/>
              </w:rPr>
              <w:t xml:space="preserve">an </w:t>
            </w:r>
            <w:r w:rsidR="00E938A3" w:rsidRPr="006E3A98">
              <w:rPr>
                <w:rFonts w:ascii="Bookman Old Style" w:hAnsi="Bookman Old Style" w:cs="Arial"/>
                <w:sz w:val="24"/>
                <w:szCs w:val="24"/>
                <w:lang w:val="sv-SE"/>
              </w:rPr>
              <w:t xml:space="preserve">bagi </w:t>
            </w:r>
            <w:r>
              <w:rPr>
                <w:rFonts w:ascii="Bookman Old Style" w:hAnsi="Bookman Old Style" w:cs="Arial"/>
                <w:sz w:val="24"/>
                <w:szCs w:val="24"/>
                <w:lang w:val="sv-SE"/>
              </w:rPr>
              <w:t>Peserta Didik</w:t>
            </w:r>
            <w:r w:rsidR="00E938A3" w:rsidRPr="006E3A98">
              <w:rPr>
                <w:rFonts w:ascii="Bookman Old Style" w:hAnsi="Bookman Old Style" w:cs="Arial"/>
                <w:sz w:val="24"/>
                <w:szCs w:val="24"/>
                <w:lang w:val="sv-SE"/>
              </w:rPr>
              <w:t xml:space="preserve"> yang mengal</w:t>
            </w:r>
            <w:r w:rsidR="002242EC">
              <w:rPr>
                <w:rFonts w:ascii="Bookman Old Style" w:hAnsi="Bookman Old Style" w:cs="Arial"/>
                <w:sz w:val="24"/>
                <w:szCs w:val="24"/>
                <w:lang w:val="sv-SE"/>
              </w:rPr>
              <w:t>ami bencana alam, bencana sosial</w:t>
            </w:r>
            <w:r w:rsidR="00BE6650">
              <w:rPr>
                <w:rFonts w:ascii="Bookman Old Style" w:hAnsi="Bookman Old Style" w:cs="Arial"/>
                <w:sz w:val="24"/>
                <w:szCs w:val="24"/>
                <w:lang w:val="sv-SE"/>
              </w:rPr>
              <w:t>,</w:t>
            </w:r>
            <w:r w:rsidR="00E938A3" w:rsidRPr="006E3A98">
              <w:rPr>
                <w:rFonts w:ascii="Bookman Old Style" w:hAnsi="Bookman Old Style" w:cs="Arial"/>
                <w:sz w:val="24"/>
                <w:szCs w:val="24"/>
                <w:lang w:val="sv-SE"/>
              </w:rPr>
              <w:t xml:space="preserve"> dan/atau tidak mampu dari segi ekonomi.</w:t>
            </w:r>
          </w:p>
          <w:p w:rsidR="00565EDC" w:rsidRPr="00566227" w:rsidRDefault="00602411" w:rsidP="00493524">
            <w:pPr>
              <w:pStyle w:val="ListParagraph"/>
              <w:numPr>
                <w:ilvl w:val="0"/>
                <w:numId w:val="124"/>
              </w:numPr>
              <w:autoSpaceDE w:val="0"/>
              <w:autoSpaceDN w:val="0"/>
              <w:adjustRightInd w:val="0"/>
              <w:ind w:left="450" w:hanging="450"/>
              <w:jc w:val="both"/>
              <w:rPr>
                <w:rFonts w:ascii="Bookman Old Style" w:hAnsi="Bookman Old Style" w:cs="BookmanOldStyle"/>
                <w:sz w:val="24"/>
                <w:szCs w:val="24"/>
              </w:rPr>
            </w:pPr>
            <w:r w:rsidRPr="00566227">
              <w:rPr>
                <w:rFonts w:ascii="Bookman Old Style" w:hAnsi="Bookman Old Style" w:cs="BookmanOldStyle"/>
                <w:sz w:val="24"/>
                <w:szCs w:val="24"/>
              </w:rPr>
              <w:t>Pendidik</w:t>
            </w:r>
            <w:r w:rsidR="00565EDC" w:rsidRPr="00566227">
              <w:rPr>
                <w:rFonts w:ascii="Bookman Old Style" w:hAnsi="Bookman Old Style" w:cs="BookmanOldStyle"/>
                <w:sz w:val="24"/>
                <w:szCs w:val="24"/>
              </w:rPr>
              <w:t xml:space="preserve">an layanan khusus pada jalur </w:t>
            </w:r>
            <w:r w:rsidRPr="00566227">
              <w:rPr>
                <w:rFonts w:ascii="Bookman Old Style" w:hAnsi="Bookman Old Style" w:cs="BookmanOldStyle"/>
                <w:sz w:val="24"/>
                <w:szCs w:val="24"/>
              </w:rPr>
              <w:t xml:space="preserve"> </w:t>
            </w:r>
            <w:r w:rsidR="00566227" w:rsidRPr="00566227">
              <w:rPr>
                <w:rFonts w:ascii="Bookman Old Style" w:hAnsi="Bookman Old Style" w:cs="BookmanOldStyle"/>
                <w:sz w:val="24"/>
                <w:szCs w:val="24"/>
              </w:rPr>
              <w:t xml:space="preserve">pendidikan </w:t>
            </w:r>
            <w:r w:rsidR="004C38C5">
              <w:rPr>
                <w:rFonts w:ascii="Bookman Old Style" w:hAnsi="Bookman Old Style" w:cs="BookmanOldStyle"/>
                <w:sz w:val="24"/>
                <w:szCs w:val="24"/>
              </w:rPr>
              <w:t xml:space="preserve">formal  </w:t>
            </w:r>
            <w:r w:rsidR="00565EDC" w:rsidRPr="00566227">
              <w:rPr>
                <w:rFonts w:ascii="Bookman Old Style" w:hAnsi="Bookman Old Style" w:cs="BookmanOldStyle"/>
                <w:sz w:val="24"/>
                <w:szCs w:val="24"/>
              </w:rPr>
              <w:t xml:space="preserve">diselenggarakan dengan cara menyesuaikan waktu, tempat, sarana dan prasarana pembelajaran, </w:t>
            </w:r>
            <w:r w:rsidRPr="00566227">
              <w:rPr>
                <w:rFonts w:ascii="Bookman Old Style" w:hAnsi="Bookman Old Style" w:cs="BookmanOldStyle"/>
                <w:sz w:val="24"/>
                <w:szCs w:val="24"/>
              </w:rPr>
              <w:t xml:space="preserve"> Pendidik</w:t>
            </w:r>
            <w:r w:rsidR="00565EDC" w:rsidRPr="00566227">
              <w:rPr>
                <w:rFonts w:ascii="Bookman Old Style" w:hAnsi="Bookman Old Style" w:cs="BookmanOldStyle"/>
                <w:sz w:val="24"/>
                <w:szCs w:val="24"/>
              </w:rPr>
              <w:t xml:space="preserve">, </w:t>
            </w:r>
            <w:r w:rsidR="00DE0F75" w:rsidRPr="00566227">
              <w:rPr>
                <w:rFonts w:ascii="Bookman Old Style" w:hAnsi="Bookman Old Style" w:cs="BookmanOldStyle"/>
                <w:sz w:val="24"/>
                <w:szCs w:val="24"/>
              </w:rPr>
              <w:t>Tenaga Ke</w:t>
            </w:r>
            <w:r w:rsidR="00566227">
              <w:rPr>
                <w:rFonts w:ascii="Bookman Old Style" w:hAnsi="Bookman Old Style" w:cs="BookmanOldStyle"/>
                <w:sz w:val="24"/>
                <w:szCs w:val="24"/>
              </w:rPr>
              <w:t>p</w:t>
            </w:r>
            <w:r w:rsidRPr="00566227">
              <w:rPr>
                <w:rFonts w:ascii="Bookman Old Style" w:hAnsi="Bookman Old Style" w:cs="BookmanOldStyle"/>
                <w:sz w:val="24"/>
                <w:szCs w:val="24"/>
              </w:rPr>
              <w:t>endidik</w:t>
            </w:r>
            <w:r w:rsidR="00DE0F75" w:rsidRPr="00566227">
              <w:rPr>
                <w:rFonts w:ascii="Bookman Old Style" w:hAnsi="Bookman Old Style" w:cs="BookmanOldStyle"/>
                <w:sz w:val="24"/>
                <w:szCs w:val="24"/>
              </w:rPr>
              <w:t>an</w:t>
            </w:r>
            <w:r w:rsidR="00565EDC" w:rsidRPr="00566227">
              <w:rPr>
                <w:rFonts w:ascii="Bookman Old Style" w:hAnsi="Bookman Old Style" w:cs="BookmanOldStyle"/>
                <w:sz w:val="24"/>
                <w:szCs w:val="24"/>
              </w:rPr>
              <w:t xml:space="preserve">, dan/atau sumber daya pembelajaran lainnya dengan kondisi kesulitan </w:t>
            </w:r>
            <w:r w:rsidRPr="00566227">
              <w:rPr>
                <w:rFonts w:ascii="Bookman Old Style" w:hAnsi="Bookman Old Style" w:cs="BookmanOldStyle"/>
                <w:sz w:val="24"/>
                <w:szCs w:val="24"/>
              </w:rPr>
              <w:t>Peserta Didik</w:t>
            </w:r>
            <w:r w:rsidR="00565EDC" w:rsidRPr="00566227">
              <w:rPr>
                <w:rFonts w:ascii="Bookman Old Style" w:hAnsi="Bookman Old Style" w:cs="BookmanOldStyle"/>
                <w:sz w:val="24"/>
                <w:szCs w:val="24"/>
              </w:rPr>
              <w:t>.</w:t>
            </w:r>
          </w:p>
          <w:p w:rsidR="00117528" w:rsidRDefault="00117528" w:rsidP="00117528">
            <w:pPr>
              <w:pStyle w:val="ListParagraph"/>
              <w:tabs>
                <w:tab w:val="left" w:pos="8907"/>
              </w:tabs>
              <w:ind w:left="450" w:right="-24" w:hanging="24"/>
              <w:rPr>
                <w:rFonts w:ascii="Bookman Old Style" w:hAnsi="Bookman Old Style" w:cs="Arial"/>
                <w:color w:val="FF0000"/>
                <w:sz w:val="24"/>
                <w:szCs w:val="24"/>
                <w:lang w:val="sv-SE"/>
              </w:rPr>
            </w:pPr>
          </w:p>
          <w:p w:rsidR="000065B6" w:rsidRPr="006E3A98" w:rsidRDefault="000065B6" w:rsidP="00117528">
            <w:pPr>
              <w:pStyle w:val="ListParagraph"/>
              <w:tabs>
                <w:tab w:val="left" w:pos="8907"/>
              </w:tabs>
              <w:ind w:left="450" w:right="-24" w:hanging="24"/>
              <w:rPr>
                <w:rFonts w:ascii="Bookman Old Style" w:hAnsi="Bookman Old Style" w:cs="Arial"/>
                <w:color w:val="FF0000"/>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DF7CD2">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lastRenderedPageBreak/>
              <w:t>BAB VI</w:t>
            </w:r>
          </w:p>
        </w:tc>
      </w:tr>
      <w:tr w:rsidR="0027521A" w:rsidRPr="006E3A98" w:rsidTr="00C213BA">
        <w:trPr>
          <w:gridBefore w:val="2"/>
          <w:wBefore w:w="1951" w:type="dxa"/>
        </w:trPr>
        <w:tc>
          <w:tcPr>
            <w:tcW w:w="7655" w:type="dxa"/>
            <w:gridSpan w:val="2"/>
          </w:tcPr>
          <w:p w:rsidR="0027521A" w:rsidRPr="006E3A98" w:rsidRDefault="0027521A" w:rsidP="00566227">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WAJIB BELAJAR</w:t>
            </w:r>
          </w:p>
        </w:tc>
      </w:tr>
      <w:tr w:rsidR="0027521A" w:rsidRPr="006E3A98" w:rsidTr="00C213BA">
        <w:trPr>
          <w:gridBefore w:val="2"/>
          <w:wBefore w:w="1951" w:type="dxa"/>
        </w:trPr>
        <w:tc>
          <w:tcPr>
            <w:tcW w:w="7655" w:type="dxa"/>
            <w:gridSpan w:val="2"/>
          </w:tcPr>
          <w:p w:rsidR="0027521A" w:rsidRPr="006E3A98" w:rsidRDefault="0027521A" w:rsidP="00DF7CD2">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Bagian Kesatu</w:t>
            </w:r>
          </w:p>
        </w:tc>
      </w:tr>
      <w:tr w:rsidR="0027521A" w:rsidRPr="006E3A98" w:rsidTr="00C213BA">
        <w:trPr>
          <w:gridBefore w:val="2"/>
          <w:wBefore w:w="1951" w:type="dxa"/>
        </w:trPr>
        <w:tc>
          <w:tcPr>
            <w:tcW w:w="7655" w:type="dxa"/>
            <w:gridSpan w:val="2"/>
          </w:tcPr>
          <w:p w:rsidR="0027521A" w:rsidRPr="006E3A98" w:rsidRDefault="0027521A" w:rsidP="002F1E2E">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Penyelenggaraan Wajib Belajar</w:t>
            </w:r>
          </w:p>
        </w:tc>
      </w:tr>
      <w:tr w:rsidR="0027521A" w:rsidRPr="006E3A98" w:rsidTr="00C213BA">
        <w:trPr>
          <w:gridBefore w:val="2"/>
          <w:wBefore w:w="1951" w:type="dxa"/>
        </w:trPr>
        <w:tc>
          <w:tcPr>
            <w:tcW w:w="7655" w:type="dxa"/>
            <w:gridSpan w:val="2"/>
          </w:tcPr>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025D1D" w:rsidP="002F1E2E">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sv-SE"/>
              </w:rPr>
              <w:t>Pasal 27</w:t>
            </w:r>
          </w:p>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7E575F">
            <w:pPr>
              <w:pStyle w:val="ListParagraph"/>
              <w:numPr>
                <w:ilvl w:val="0"/>
                <w:numId w:val="26"/>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Wajib belajar diselenggarakan pada jalur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w:t>
            </w:r>
            <w:r w:rsidR="00BE6650">
              <w:rPr>
                <w:rFonts w:ascii="Bookman Old Style" w:hAnsi="Bookman Old Style" w:cs="Arial"/>
                <w:sz w:val="24"/>
                <w:szCs w:val="24"/>
                <w:lang w:val="sv-SE"/>
              </w:rPr>
              <w:t>Formal</w:t>
            </w:r>
            <w:r w:rsidRPr="006E3A98">
              <w:rPr>
                <w:rFonts w:ascii="Bookman Old Style" w:hAnsi="Bookman Old Style" w:cs="Arial"/>
                <w:sz w:val="24"/>
                <w:szCs w:val="24"/>
                <w:lang w:val="sv-SE"/>
              </w:rPr>
              <w:t xml:space="preserve">,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rPr>
              <w:t>a</w:t>
            </w:r>
            <w:r w:rsidRPr="006E3A98">
              <w:rPr>
                <w:rFonts w:ascii="Bookman Old Style" w:hAnsi="Bookman Old Style" w:cs="Arial"/>
                <w:sz w:val="24"/>
                <w:szCs w:val="24"/>
                <w:lang w:val="sv-SE"/>
              </w:rPr>
              <w:t xml:space="preserve">n </w:t>
            </w:r>
            <w:r w:rsidR="00BE6650">
              <w:rPr>
                <w:rFonts w:ascii="Bookman Old Style" w:hAnsi="Bookman Old Style" w:cs="Arial"/>
                <w:sz w:val="24"/>
                <w:szCs w:val="24"/>
                <w:lang w:val="sv-SE"/>
              </w:rPr>
              <w:t>Nonformal</w:t>
            </w:r>
            <w:r w:rsidRPr="006E3A98">
              <w:rPr>
                <w:rFonts w:ascii="Bookman Old Style" w:hAnsi="Bookman Old Style" w:cs="Arial"/>
                <w:sz w:val="24"/>
                <w:szCs w:val="24"/>
                <w:lang w:val="sv-SE"/>
              </w:rPr>
              <w:t xml:space="preserve">, dan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w:t>
            </w:r>
            <w:r w:rsidR="00BE6650">
              <w:rPr>
                <w:rFonts w:ascii="Bookman Old Style" w:hAnsi="Bookman Old Style" w:cs="Arial"/>
                <w:sz w:val="24"/>
                <w:szCs w:val="24"/>
                <w:lang w:val="sv-SE"/>
              </w:rPr>
              <w:t>Informal</w:t>
            </w:r>
            <w:r w:rsidRPr="006E3A98">
              <w:rPr>
                <w:rFonts w:ascii="Bookman Old Style" w:hAnsi="Bookman Old Style" w:cs="Arial"/>
                <w:sz w:val="24"/>
                <w:szCs w:val="24"/>
                <w:lang w:val="sv-SE"/>
              </w:rPr>
              <w:t>.</w:t>
            </w:r>
          </w:p>
          <w:p w:rsidR="0027521A" w:rsidRPr="006E3A98" w:rsidRDefault="0027521A" w:rsidP="007E575F">
            <w:pPr>
              <w:numPr>
                <w:ilvl w:val="0"/>
                <w:numId w:val="26"/>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Penyelenggaraan wajib belajar pada jalur </w:t>
            </w:r>
            <w:r w:rsidR="00BE6650">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Formal </w:t>
            </w:r>
            <w:r w:rsidRPr="006E3A98">
              <w:rPr>
                <w:rFonts w:ascii="Bookman Old Style" w:hAnsi="Bookman Old Style" w:cs="Arial"/>
                <w:sz w:val="24"/>
                <w:szCs w:val="24"/>
                <w:lang w:val="sv-SE"/>
              </w:rPr>
              <w:t xml:space="preserve"> dilaksanakan pada jenjang </w:t>
            </w:r>
            <w:r w:rsidR="00602411">
              <w:rPr>
                <w:rFonts w:ascii="Bookman Old Style" w:hAnsi="Bookman Old Style" w:cs="Arial"/>
                <w:sz w:val="24"/>
                <w:szCs w:val="24"/>
                <w:lang w:val="sv-SE"/>
              </w:rPr>
              <w:t xml:space="preserve"> </w:t>
            </w:r>
            <w:r w:rsidR="00AE613A">
              <w:rPr>
                <w:rFonts w:ascii="Bookman Old Style" w:hAnsi="Bookman Old Style" w:cs="Arial"/>
                <w:sz w:val="24"/>
                <w:szCs w:val="24"/>
                <w:lang w:val="sv-SE"/>
              </w:rPr>
              <w:t xml:space="preserve">Pendidikan Dasar </w:t>
            </w:r>
            <w:r w:rsidR="00370938" w:rsidRPr="006E3A98">
              <w:rPr>
                <w:rFonts w:ascii="Bookman Old Style" w:hAnsi="Bookman Old Style" w:cs="Arial"/>
                <w:sz w:val="24"/>
                <w:szCs w:val="24"/>
                <w:lang w:val="sv-SE"/>
              </w:rPr>
              <w:t xml:space="preserve">dan </w:t>
            </w:r>
            <w:r w:rsidR="00BE6650">
              <w:rPr>
                <w:rFonts w:ascii="Bookman Old Style" w:hAnsi="Bookman Old Style" w:cs="Arial"/>
                <w:sz w:val="24"/>
                <w:szCs w:val="24"/>
                <w:lang w:val="sv-SE"/>
              </w:rPr>
              <w:t xml:space="preserve">Pendidikan </w:t>
            </w:r>
            <w:r w:rsidR="00BE6650" w:rsidRPr="006E3A98">
              <w:rPr>
                <w:rFonts w:ascii="Bookman Old Style" w:hAnsi="Bookman Old Style" w:cs="Arial"/>
                <w:sz w:val="24"/>
                <w:szCs w:val="24"/>
                <w:lang w:val="sv-SE"/>
              </w:rPr>
              <w:t>Menengah</w:t>
            </w:r>
            <w:r w:rsidRPr="006E3A98">
              <w:rPr>
                <w:rFonts w:ascii="Bookman Old Style" w:hAnsi="Bookman Old Style" w:cs="Arial"/>
                <w:sz w:val="24"/>
                <w:szCs w:val="24"/>
                <w:lang w:val="sv-SE"/>
              </w:rPr>
              <w:t>.</w:t>
            </w:r>
          </w:p>
          <w:p w:rsidR="0027521A" w:rsidRPr="006E3A98" w:rsidRDefault="0027521A" w:rsidP="007E575F">
            <w:pPr>
              <w:numPr>
                <w:ilvl w:val="0"/>
                <w:numId w:val="26"/>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Penyelenggaraan wajib belajar pada jalur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Nonformal  </w:t>
            </w:r>
            <w:r w:rsidR="00566227">
              <w:rPr>
                <w:rFonts w:ascii="Bookman Old Style" w:hAnsi="Bookman Old Style" w:cs="Arial"/>
                <w:sz w:val="24"/>
                <w:szCs w:val="24"/>
                <w:lang w:val="sv-SE"/>
              </w:rPr>
              <w:t xml:space="preserve"> </w:t>
            </w:r>
            <w:r w:rsidRPr="006E3A98">
              <w:rPr>
                <w:rFonts w:ascii="Bookman Old Style" w:hAnsi="Bookman Old Style" w:cs="Arial"/>
                <w:sz w:val="24"/>
                <w:szCs w:val="24"/>
                <w:lang w:val="sv-SE"/>
              </w:rPr>
              <w:t>dilaksanakan melalui program paket A, program paket B,</w:t>
            </w:r>
            <w:r w:rsidR="00BE6650">
              <w:rPr>
                <w:rFonts w:ascii="Bookman Old Style" w:hAnsi="Bookman Old Style" w:cs="Arial"/>
                <w:sz w:val="24"/>
                <w:szCs w:val="24"/>
                <w:lang w:val="sv-SE"/>
              </w:rPr>
              <w:t xml:space="preserve"> program </w:t>
            </w:r>
            <w:r w:rsidR="009972AD" w:rsidRPr="006E3A98">
              <w:rPr>
                <w:rFonts w:ascii="Bookman Old Style" w:hAnsi="Bookman Old Style" w:cs="Arial"/>
                <w:sz w:val="24"/>
                <w:szCs w:val="24"/>
                <w:lang w:val="sv-SE"/>
              </w:rPr>
              <w:t>paket C</w:t>
            </w:r>
            <w:r w:rsidR="00BE6650">
              <w:rPr>
                <w:rFonts w:ascii="Bookman Old Style" w:hAnsi="Bookman Old Style" w:cs="Arial"/>
                <w:sz w:val="24"/>
                <w:szCs w:val="24"/>
                <w:lang w:val="sv-SE"/>
              </w:rPr>
              <w:t>,</w:t>
            </w:r>
            <w:r w:rsidR="009972AD" w:rsidRPr="006E3A98">
              <w:rPr>
                <w:rFonts w:ascii="Bookman Old Style" w:hAnsi="Bookman Old Style" w:cs="Arial"/>
                <w:sz w:val="24"/>
                <w:szCs w:val="24"/>
                <w:lang w:val="sv-SE"/>
              </w:rPr>
              <w:t xml:space="preserve"> dan </w:t>
            </w:r>
            <w:r w:rsidRPr="006E3A98">
              <w:rPr>
                <w:rFonts w:ascii="Bookman Old Style" w:hAnsi="Bookman Old Style" w:cs="Arial"/>
                <w:sz w:val="24"/>
                <w:szCs w:val="24"/>
                <w:lang w:val="sv-SE"/>
              </w:rPr>
              <w:t>bentuk lain yang sederajat.</w:t>
            </w:r>
          </w:p>
          <w:p w:rsidR="0027521A" w:rsidRPr="006E3A98" w:rsidRDefault="0027521A" w:rsidP="007E575F">
            <w:pPr>
              <w:numPr>
                <w:ilvl w:val="0"/>
                <w:numId w:val="26"/>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Penyelenggaraan wajib belajar pada jalur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Informal </w:t>
            </w:r>
            <w:r w:rsidR="00197D86">
              <w:rPr>
                <w:rFonts w:ascii="Bookman Old Style" w:hAnsi="Bookman Old Style" w:cs="Arial"/>
                <w:sz w:val="24"/>
                <w:szCs w:val="24"/>
                <w:lang w:val="sv-SE"/>
              </w:rPr>
              <w:t xml:space="preserve"> </w:t>
            </w:r>
            <w:r w:rsidRPr="006E3A98">
              <w:rPr>
                <w:rFonts w:ascii="Bookman Old Style" w:hAnsi="Bookman Old Style" w:cs="Arial"/>
                <w:sz w:val="24"/>
                <w:szCs w:val="24"/>
                <w:lang w:val="sv-SE"/>
              </w:rPr>
              <w:t xml:space="preserve">dilaksanakan melalui </w:t>
            </w:r>
            <w:r w:rsidR="00602411">
              <w:rPr>
                <w:rFonts w:ascii="Bookman Old Style" w:hAnsi="Bookman Old Style" w:cs="Arial"/>
                <w:sz w:val="24"/>
                <w:szCs w:val="24"/>
                <w:lang w:val="sv-SE"/>
              </w:rPr>
              <w:t xml:space="preserve"> </w:t>
            </w:r>
            <w:r w:rsidR="00197D86">
              <w:rPr>
                <w:rFonts w:ascii="Bookman Old Style" w:hAnsi="Bookman Old Style" w:cs="Arial"/>
                <w:sz w:val="24"/>
                <w:szCs w:val="24"/>
                <w:lang w:val="sv-SE"/>
              </w:rPr>
              <w:t>pendidik</w:t>
            </w:r>
            <w:r w:rsidR="00197D86"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keluarga</w:t>
            </w:r>
            <w:r w:rsidR="00BE6650">
              <w:rPr>
                <w:rFonts w:ascii="Bookman Old Style" w:hAnsi="Bookman Old Style" w:cs="Arial"/>
                <w:sz w:val="24"/>
                <w:szCs w:val="24"/>
                <w:lang w:val="sv-SE"/>
              </w:rPr>
              <w:t>,</w:t>
            </w:r>
            <w:r w:rsidRPr="006E3A98">
              <w:rPr>
                <w:rFonts w:ascii="Bookman Old Style" w:hAnsi="Bookman Old Style" w:cs="Arial"/>
                <w:sz w:val="24"/>
                <w:szCs w:val="24"/>
                <w:lang w:val="sv-SE"/>
              </w:rPr>
              <w:t xml:space="preserve"> dan/atau </w:t>
            </w:r>
            <w:r w:rsidR="00602411">
              <w:rPr>
                <w:rFonts w:ascii="Bookman Old Style" w:hAnsi="Bookman Old Style" w:cs="Arial"/>
                <w:sz w:val="24"/>
                <w:szCs w:val="24"/>
                <w:lang w:val="sv-SE"/>
              </w:rPr>
              <w:t xml:space="preserve"> </w:t>
            </w:r>
            <w:r w:rsidR="00197D86">
              <w:rPr>
                <w:rFonts w:ascii="Bookman Old Style" w:hAnsi="Bookman Old Style" w:cs="Arial"/>
                <w:sz w:val="24"/>
                <w:szCs w:val="24"/>
                <w:lang w:val="sv-SE"/>
              </w:rPr>
              <w:t>pendidik</w:t>
            </w:r>
            <w:r w:rsidR="00197D86"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lingkungan.</w:t>
            </w:r>
          </w:p>
          <w:p w:rsidR="0027521A" w:rsidRPr="006E3A98" w:rsidRDefault="00197D86" w:rsidP="007E575F">
            <w:pPr>
              <w:numPr>
                <w:ilvl w:val="0"/>
                <w:numId w:val="26"/>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P</w:t>
            </w:r>
            <w:r w:rsidR="0027521A" w:rsidRPr="006E3A98">
              <w:rPr>
                <w:rFonts w:ascii="Bookman Old Style" w:hAnsi="Bookman Old Style" w:cs="Arial"/>
                <w:sz w:val="24"/>
                <w:szCs w:val="24"/>
                <w:lang w:val="sv-SE"/>
              </w:rPr>
              <w:t xml:space="preserve">enyetaraan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Nonformal  </w:t>
            </w:r>
            <w:r>
              <w:rPr>
                <w:rFonts w:ascii="Bookman Old Style" w:hAnsi="Bookman Old Style" w:cs="Arial"/>
                <w:sz w:val="24"/>
                <w:szCs w:val="24"/>
                <w:lang w:val="sv-SE"/>
              </w:rPr>
              <w:t xml:space="preserve"> </w:t>
            </w:r>
            <w:r w:rsidR="0027521A" w:rsidRPr="006E3A98">
              <w:rPr>
                <w:rFonts w:ascii="Bookman Old Style" w:hAnsi="Bookman Old Style" w:cs="Arial"/>
                <w:sz w:val="24"/>
                <w:szCs w:val="24"/>
                <w:lang w:val="sv-SE"/>
              </w:rPr>
              <w:t xml:space="preserve">dan pengakuan hasil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Informal </w:t>
            </w:r>
            <w:r>
              <w:rPr>
                <w:rFonts w:ascii="Bookman Old Style" w:hAnsi="Bookman Old Style" w:cs="Arial"/>
                <w:sz w:val="24"/>
                <w:szCs w:val="24"/>
                <w:lang w:val="sv-SE"/>
              </w:rPr>
              <w:t xml:space="preserve"> </w:t>
            </w:r>
            <w:r w:rsidR="0027521A" w:rsidRPr="006E3A98">
              <w:rPr>
                <w:rFonts w:ascii="Bookman Old Style" w:hAnsi="Bookman Old Style" w:cs="Arial"/>
                <w:sz w:val="24"/>
                <w:szCs w:val="24"/>
                <w:lang w:val="sv-SE"/>
              </w:rPr>
              <w:t xml:space="preserve">penyelenggara program wajib belajar terhadap </w:t>
            </w:r>
            <w:r w:rsidR="00602411">
              <w:rPr>
                <w:rFonts w:ascii="Bookman Old Style" w:hAnsi="Bookman Old Style" w:cs="Arial"/>
                <w:sz w:val="24"/>
                <w:szCs w:val="24"/>
                <w:lang w:val="sv-SE"/>
              </w:rPr>
              <w:t xml:space="preserve"> </w:t>
            </w:r>
            <w:r w:rsidR="00AE613A">
              <w:rPr>
                <w:rFonts w:ascii="Bookman Old Style" w:hAnsi="Bookman Old Style" w:cs="Arial"/>
                <w:sz w:val="24"/>
                <w:szCs w:val="24"/>
                <w:lang w:val="sv-SE"/>
              </w:rPr>
              <w:t xml:space="preserve">Pendidikan Dasar </w:t>
            </w:r>
            <w:r w:rsidR="00D96199" w:rsidRPr="006E3A98">
              <w:rPr>
                <w:rFonts w:ascii="Bookman Old Style" w:hAnsi="Bookman Old Style" w:cs="Arial"/>
                <w:sz w:val="24"/>
                <w:szCs w:val="24"/>
                <w:lang w:val="sv-SE"/>
              </w:rPr>
              <w:t xml:space="preserve">dan </w:t>
            </w:r>
            <w:r w:rsidR="00BE6650">
              <w:rPr>
                <w:rFonts w:ascii="Bookman Old Style" w:hAnsi="Bookman Old Style" w:cs="Arial"/>
                <w:sz w:val="24"/>
                <w:szCs w:val="24"/>
                <w:lang w:val="sv-SE"/>
              </w:rPr>
              <w:t>Pendidikan M</w:t>
            </w:r>
            <w:r w:rsidR="00D96199" w:rsidRPr="006E3A98">
              <w:rPr>
                <w:rFonts w:ascii="Bookman Old Style" w:hAnsi="Bookman Old Style" w:cs="Arial"/>
                <w:sz w:val="24"/>
                <w:szCs w:val="24"/>
                <w:lang w:val="sv-SE"/>
              </w:rPr>
              <w:t xml:space="preserve">enengah dilaksanakan dengan berpedoman pada peraturan </w:t>
            </w:r>
            <w:r w:rsidR="0027521A" w:rsidRPr="006E3A98">
              <w:rPr>
                <w:rFonts w:ascii="Bookman Old Style" w:hAnsi="Bookman Old Style" w:cs="Arial"/>
                <w:sz w:val="24"/>
                <w:szCs w:val="24"/>
                <w:lang w:val="sv-SE"/>
              </w:rPr>
              <w:t xml:space="preserve">perundang-undangan yang </w:t>
            </w:r>
            <w:r w:rsidR="00D96199" w:rsidRPr="006E3A98">
              <w:rPr>
                <w:rFonts w:ascii="Bookman Old Style" w:hAnsi="Bookman Old Style" w:cs="Arial"/>
                <w:sz w:val="24"/>
                <w:szCs w:val="24"/>
                <w:lang w:val="sv-SE"/>
              </w:rPr>
              <w:t>berlaku.</w:t>
            </w:r>
          </w:p>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0C5BB4">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Bagian Ke</w:t>
            </w:r>
            <w:r w:rsidR="000C5BB4" w:rsidRPr="006E3A98">
              <w:rPr>
                <w:rFonts w:ascii="Bookman Old Style" w:hAnsi="Bookman Old Style" w:cs="Arial"/>
                <w:sz w:val="24"/>
                <w:szCs w:val="24"/>
                <w:lang w:val="sv-SE"/>
              </w:rPr>
              <w:t>dua</w:t>
            </w:r>
          </w:p>
        </w:tc>
      </w:tr>
      <w:tr w:rsidR="0027521A" w:rsidRPr="006E3A98" w:rsidTr="00C213BA">
        <w:trPr>
          <w:gridBefore w:val="2"/>
          <w:wBefore w:w="1951" w:type="dxa"/>
        </w:trPr>
        <w:tc>
          <w:tcPr>
            <w:tcW w:w="7655" w:type="dxa"/>
            <w:gridSpan w:val="2"/>
          </w:tcPr>
          <w:p w:rsidR="0027521A" w:rsidRPr="006E3A98" w:rsidRDefault="0027521A" w:rsidP="0057295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Penjaminan Wajib Belajar</w:t>
            </w:r>
          </w:p>
        </w:tc>
      </w:tr>
      <w:tr w:rsidR="0027521A" w:rsidRPr="006E3A98" w:rsidTr="00C213BA">
        <w:trPr>
          <w:gridBefore w:val="2"/>
          <w:wBefore w:w="1951" w:type="dxa"/>
        </w:trPr>
        <w:tc>
          <w:tcPr>
            <w:tcW w:w="7655" w:type="dxa"/>
            <w:gridSpan w:val="2"/>
          </w:tcPr>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57295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0C5BB4" w:rsidRPr="006E3A98">
              <w:rPr>
                <w:rFonts w:ascii="Bookman Old Style" w:hAnsi="Bookman Old Style" w:cs="Arial"/>
                <w:sz w:val="24"/>
                <w:szCs w:val="24"/>
                <w:lang w:val="sv-SE"/>
              </w:rPr>
              <w:t>28</w:t>
            </w:r>
          </w:p>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E40002" w:rsidRDefault="00BD7DD6" w:rsidP="007E575F">
            <w:pPr>
              <w:pStyle w:val="ListParagraph"/>
              <w:numPr>
                <w:ilvl w:val="0"/>
                <w:numId w:val="27"/>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lastRenderedPageBreak/>
              <w:t>Pemerintah</w:t>
            </w:r>
            <w:r w:rsidR="0027521A"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Kota</w:t>
            </w:r>
            <w:r w:rsidR="0027521A" w:rsidRPr="006E3A98">
              <w:rPr>
                <w:rFonts w:ascii="Bookman Old Style" w:hAnsi="Bookman Old Style" w:cs="Arial"/>
                <w:sz w:val="24"/>
                <w:szCs w:val="24"/>
                <w:lang w:val="sv-SE"/>
              </w:rPr>
              <w:t xml:space="preserve"> menjamin terselenggaranya program wajib belajar pada jenjang </w:t>
            </w:r>
            <w:r w:rsidR="00602411">
              <w:rPr>
                <w:rFonts w:ascii="Bookman Old Style" w:hAnsi="Bookman Old Style" w:cs="Arial"/>
                <w:sz w:val="24"/>
                <w:szCs w:val="24"/>
                <w:lang w:val="sv-SE"/>
              </w:rPr>
              <w:t xml:space="preserve"> </w:t>
            </w:r>
            <w:r w:rsidR="00AE613A">
              <w:rPr>
                <w:rFonts w:ascii="Bookman Old Style" w:hAnsi="Bookman Old Style" w:cs="Arial"/>
                <w:sz w:val="24"/>
                <w:szCs w:val="24"/>
                <w:lang w:val="sv-SE"/>
              </w:rPr>
              <w:t xml:space="preserve">Pendidikan Dasar </w:t>
            </w:r>
            <w:r w:rsidR="0027521A" w:rsidRPr="006E3A98">
              <w:rPr>
                <w:rFonts w:ascii="Bookman Old Style" w:hAnsi="Bookman Old Style" w:cs="Arial"/>
                <w:sz w:val="24"/>
                <w:szCs w:val="24"/>
                <w:lang w:val="sv-SE"/>
              </w:rPr>
              <w:t xml:space="preserve">dan </w:t>
            </w:r>
            <w:r w:rsidR="00602411">
              <w:rPr>
                <w:rFonts w:ascii="Bookman Old Style" w:hAnsi="Bookman Old Style" w:cs="Arial"/>
                <w:sz w:val="24"/>
                <w:szCs w:val="24"/>
                <w:lang w:val="sv-SE"/>
              </w:rPr>
              <w:t xml:space="preserve"> </w:t>
            </w:r>
            <w:r w:rsidR="00BE6650">
              <w:rPr>
                <w:rFonts w:ascii="Bookman Old Style" w:hAnsi="Bookman Old Style" w:cs="Arial"/>
                <w:sz w:val="24"/>
                <w:szCs w:val="24"/>
                <w:lang w:val="sv-SE"/>
              </w:rPr>
              <w:t>Pendidik</w:t>
            </w:r>
            <w:r w:rsidR="00BE6650" w:rsidRPr="006E3A98">
              <w:rPr>
                <w:rFonts w:ascii="Bookman Old Style" w:hAnsi="Bookman Old Style" w:cs="Arial"/>
                <w:sz w:val="24"/>
                <w:szCs w:val="24"/>
                <w:lang w:val="sv-SE"/>
              </w:rPr>
              <w:t xml:space="preserve">an Menengah </w:t>
            </w:r>
            <w:r w:rsidR="001E0A22" w:rsidRPr="006E3A98">
              <w:rPr>
                <w:rFonts w:ascii="Bookman Old Style" w:hAnsi="Bookman Old Style" w:cs="Arial"/>
                <w:sz w:val="24"/>
                <w:szCs w:val="24"/>
                <w:lang w:val="sv-SE"/>
              </w:rPr>
              <w:t>tanpa dipungut biaya operasi</w:t>
            </w:r>
            <w:r w:rsidR="0027521A" w:rsidRPr="006E3A98">
              <w:rPr>
                <w:rFonts w:ascii="Bookman Old Style" w:hAnsi="Bookman Old Style" w:cs="Arial"/>
                <w:sz w:val="24"/>
                <w:szCs w:val="24"/>
                <w:lang w:val="sv-SE"/>
              </w:rPr>
              <w:t>.</w:t>
            </w:r>
          </w:p>
          <w:p w:rsidR="000065B6" w:rsidRDefault="000065B6" w:rsidP="000065B6">
            <w:pPr>
              <w:pStyle w:val="ListParagraph"/>
              <w:tabs>
                <w:tab w:val="left" w:pos="8907"/>
              </w:tabs>
              <w:ind w:left="426" w:right="-24"/>
              <w:jc w:val="both"/>
              <w:rPr>
                <w:rFonts w:ascii="Bookman Old Style" w:hAnsi="Bookman Old Style" w:cs="Arial"/>
                <w:sz w:val="24"/>
                <w:szCs w:val="24"/>
                <w:lang w:val="sv-SE"/>
              </w:rPr>
            </w:pPr>
          </w:p>
          <w:p w:rsidR="0027521A" w:rsidRDefault="00BD7DD6" w:rsidP="007E575F">
            <w:pPr>
              <w:numPr>
                <w:ilvl w:val="0"/>
                <w:numId w:val="27"/>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Pemerintah</w:t>
            </w:r>
            <w:r w:rsidR="0027521A"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Kota</w:t>
            </w:r>
            <w:r w:rsidR="0027521A" w:rsidRPr="006E3A98">
              <w:rPr>
                <w:rFonts w:ascii="Bookman Old Style" w:hAnsi="Bookman Old Style" w:cs="Arial"/>
                <w:sz w:val="24"/>
                <w:szCs w:val="24"/>
                <w:lang w:val="sv-SE"/>
              </w:rPr>
              <w:t xml:space="preserve"> menjamin tersedianya </w:t>
            </w:r>
            <w:r w:rsidR="00602411">
              <w:rPr>
                <w:rFonts w:ascii="Bookman Old Style" w:hAnsi="Bookman Old Style" w:cs="Arial"/>
                <w:sz w:val="24"/>
                <w:szCs w:val="24"/>
                <w:lang w:val="sv-SE"/>
              </w:rPr>
              <w:t xml:space="preserve"> Pendidik</w:t>
            </w:r>
            <w:r w:rsidR="0027521A" w:rsidRPr="006E3A98">
              <w:rPr>
                <w:rFonts w:ascii="Bookman Old Style" w:hAnsi="Bookman Old Style" w:cs="Arial"/>
                <w:sz w:val="24"/>
                <w:szCs w:val="24"/>
                <w:lang w:val="sv-SE"/>
              </w:rPr>
              <w:t xml:space="preserve">, </w:t>
            </w:r>
            <w:r w:rsidR="001F607B">
              <w:rPr>
                <w:rFonts w:ascii="Bookman Old Style" w:hAnsi="Bookman Old Style" w:cs="Arial"/>
                <w:sz w:val="24"/>
                <w:szCs w:val="24"/>
                <w:lang w:val="sv-SE"/>
              </w:rPr>
              <w:t>Tenaga Kependidikan</w:t>
            </w:r>
            <w:r w:rsidR="0027521A" w:rsidRPr="006E3A98">
              <w:rPr>
                <w:rFonts w:ascii="Bookman Old Style" w:hAnsi="Bookman Old Style" w:cs="Arial"/>
                <w:sz w:val="24"/>
                <w:szCs w:val="24"/>
                <w:lang w:val="sv-SE"/>
              </w:rPr>
              <w:t xml:space="preserve">, dan biaya operasi untuk setiap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27521A" w:rsidRPr="006E3A98">
              <w:rPr>
                <w:rFonts w:ascii="Bookman Old Style" w:hAnsi="Bookman Old Style" w:cs="Arial"/>
                <w:sz w:val="24"/>
                <w:szCs w:val="24"/>
                <w:lang w:val="sv-SE"/>
              </w:rPr>
              <w:t xml:space="preserve"> penyelenggara program wajib belajar </w:t>
            </w:r>
            <w:r w:rsidR="006F7ADA" w:rsidRPr="006E3A98">
              <w:rPr>
                <w:rFonts w:ascii="Bookman Old Style" w:hAnsi="Bookman Old Style" w:cs="Arial"/>
                <w:sz w:val="24"/>
                <w:szCs w:val="24"/>
                <w:lang w:val="sv-SE"/>
              </w:rPr>
              <w:t xml:space="preserve">sesuai </w:t>
            </w:r>
            <w:r w:rsidR="0027521A" w:rsidRPr="006E3A98">
              <w:rPr>
                <w:rFonts w:ascii="Bookman Old Style" w:hAnsi="Bookman Old Style" w:cs="Arial"/>
                <w:sz w:val="24"/>
                <w:szCs w:val="24"/>
                <w:lang w:val="sv-SE"/>
              </w:rPr>
              <w:t>dengan</w:t>
            </w:r>
            <w:r w:rsidR="008A3FE2" w:rsidRPr="006E3A98">
              <w:rPr>
                <w:rFonts w:ascii="Bookman Old Style" w:hAnsi="Bookman Old Style" w:cs="Arial"/>
                <w:sz w:val="24"/>
                <w:szCs w:val="24"/>
                <w:lang w:val="sv-SE"/>
              </w:rPr>
              <w:t xml:space="preserve"> tanggung </w:t>
            </w:r>
            <w:r w:rsidR="006F7ADA" w:rsidRPr="006E3A98">
              <w:rPr>
                <w:rFonts w:ascii="Bookman Old Style" w:hAnsi="Bookman Old Style" w:cs="Arial"/>
                <w:sz w:val="24"/>
                <w:szCs w:val="24"/>
                <w:lang w:val="sv-SE"/>
              </w:rPr>
              <w:t xml:space="preserve">jawabnya </w:t>
            </w:r>
            <w:r w:rsidR="0027521A" w:rsidRPr="006E3A98">
              <w:rPr>
                <w:rFonts w:ascii="Bookman Old Style" w:hAnsi="Bookman Old Style" w:cs="Arial"/>
                <w:sz w:val="24"/>
                <w:szCs w:val="24"/>
                <w:lang w:val="sv-SE"/>
              </w:rPr>
              <w:t xml:space="preserve">sebagaimana diatur dalam peraturan perundang-undangan yang mengatur tentang pendanaan </w:t>
            </w:r>
            <w:r w:rsidR="00602411">
              <w:rPr>
                <w:rFonts w:ascii="Bookman Old Style" w:hAnsi="Bookman Old Style" w:cs="Arial"/>
                <w:sz w:val="24"/>
                <w:szCs w:val="24"/>
                <w:lang w:val="sv-SE"/>
              </w:rPr>
              <w:t xml:space="preserve"> </w:t>
            </w:r>
            <w:r w:rsidR="00BE6650">
              <w:rPr>
                <w:rFonts w:ascii="Bookman Old Style" w:hAnsi="Bookman Old Style" w:cs="Arial"/>
                <w:sz w:val="24"/>
                <w:szCs w:val="24"/>
                <w:lang w:val="sv-SE"/>
              </w:rPr>
              <w:t>pendidik</w:t>
            </w:r>
            <w:r w:rsidR="00BE6650" w:rsidRPr="006E3A98">
              <w:rPr>
                <w:rFonts w:ascii="Bookman Old Style" w:hAnsi="Bookman Old Style" w:cs="Arial"/>
                <w:sz w:val="24"/>
                <w:szCs w:val="24"/>
                <w:lang w:val="sv-SE"/>
              </w:rPr>
              <w:t>an</w:t>
            </w:r>
            <w:r w:rsidR="0027521A" w:rsidRPr="006E3A98">
              <w:rPr>
                <w:rFonts w:ascii="Bookman Old Style" w:hAnsi="Bookman Old Style" w:cs="Arial"/>
                <w:sz w:val="24"/>
                <w:szCs w:val="24"/>
                <w:lang w:val="sv-SE"/>
              </w:rPr>
              <w:t>.</w:t>
            </w:r>
          </w:p>
          <w:p w:rsidR="000065B6" w:rsidRPr="000065B6" w:rsidRDefault="000065B6" w:rsidP="000065B6">
            <w:pPr>
              <w:pStyle w:val="ListParagraph"/>
              <w:rPr>
                <w:rFonts w:ascii="Bookman Old Style" w:hAnsi="Bookman Old Style" w:cs="Arial"/>
                <w:sz w:val="10"/>
                <w:szCs w:val="24"/>
                <w:lang w:val="sv-SE"/>
              </w:rPr>
            </w:pPr>
          </w:p>
          <w:p w:rsidR="00862ACF" w:rsidRPr="001A163A" w:rsidRDefault="00BD7DD6" w:rsidP="007E575F">
            <w:pPr>
              <w:numPr>
                <w:ilvl w:val="0"/>
                <w:numId w:val="27"/>
              </w:numPr>
              <w:tabs>
                <w:tab w:val="clear" w:pos="720"/>
                <w:tab w:val="num" w:pos="426"/>
                <w:tab w:val="left" w:pos="8907"/>
              </w:tabs>
              <w:ind w:left="426" w:right="-24" w:hanging="426"/>
              <w:jc w:val="both"/>
              <w:rPr>
                <w:rFonts w:ascii="Bookman Old Style" w:hAnsi="Bookman Old Style" w:cs="Arial"/>
                <w:sz w:val="24"/>
                <w:szCs w:val="24"/>
                <w:lang w:val="sv-SE"/>
              </w:rPr>
            </w:pPr>
            <w:r w:rsidRPr="001A163A">
              <w:rPr>
                <w:rFonts w:ascii="Bookman Old Style" w:hAnsi="Bookman Old Style" w:cs="Arial"/>
                <w:sz w:val="24"/>
                <w:szCs w:val="24"/>
                <w:lang w:val="sv-SE"/>
              </w:rPr>
              <w:t>Pemerintah</w:t>
            </w:r>
            <w:r w:rsidR="006F7ADA" w:rsidRPr="001A163A">
              <w:rPr>
                <w:rFonts w:ascii="Bookman Old Style" w:hAnsi="Bookman Old Style" w:cs="Arial"/>
                <w:sz w:val="24"/>
                <w:szCs w:val="24"/>
                <w:lang w:val="sv-SE"/>
              </w:rPr>
              <w:t xml:space="preserve"> </w:t>
            </w:r>
            <w:r w:rsidRPr="001A163A">
              <w:rPr>
                <w:rFonts w:ascii="Bookman Old Style" w:hAnsi="Bookman Old Style" w:cs="Arial"/>
                <w:sz w:val="24"/>
                <w:szCs w:val="24"/>
                <w:lang w:val="sv-SE"/>
              </w:rPr>
              <w:t>Kota</w:t>
            </w:r>
            <w:r w:rsidR="006F7ADA" w:rsidRPr="001A163A">
              <w:rPr>
                <w:rFonts w:ascii="Bookman Old Style" w:hAnsi="Bookman Old Style" w:cs="Arial"/>
                <w:sz w:val="24"/>
                <w:szCs w:val="24"/>
                <w:lang w:val="sv-SE"/>
              </w:rPr>
              <w:t xml:space="preserve"> dapat membantu tersedianya </w:t>
            </w:r>
            <w:r w:rsidR="00602411" w:rsidRPr="001A163A">
              <w:rPr>
                <w:rFonts w:ascii="Bookman Old Style" w:hAnsi="Bookman Old Style" w:cs="Arial"/>
                <w:sz w:val="24"/>
                <w:szCs w:val="24"/>
                <w:lang w:val="sv-SE"/>
              </w:rPr>
              <w:t xml:space="preserve"> Pendidik</w:t>
            </w:r>
            <w:r w:rsidR="006F7ADA" w:rsidRPr="001A163A">
              <w:rPr>
                <w:rFonts w:ascii="Bookman Old Style" w:hAnsi="Bookman Old Style" w:cs="Arial"/>
                <w:sz w:val="24"/>
                <w:szCs w:val="24"/>
                <w:lang w:val="sv-SE"/>
              </w:rPr>
              <w:t xml:space="preserve">, </w:t>
            </w:r>
            <w:r w:rsidR="001F607B">
              <w:rPr>
                <w:rFonts w:ascii="Bookman Old Style" w:hAnsi="Bookman Old Style" w:cs="Arial"/>
                <w:sz w:val="24"/>
                <w:szCs w:val="24"/>
                <w:lang w:val="sv-SE"/>
              </w:rPr>
              <w:t>Tenaga Kependidikan</w:t>
            </w:r>
            <w:r w:rsidR="006F7ADA" w:rsidRPr="001A163A">
              <w:rPr>
                <w:rFonts w:ascii="Bookman Old Style" w:hAnsi="Bookman Old Style" w:cs="Arial"/>
                <w:sz w:val="24"/>
                <w:szCs w:val="24"/>
                <w:lang w:val="sv-SE"/>
              </w:rPr>
              <w:t xml:space="preserve">, dan biaya operasi untuk setiap </w:t>
            </w:r>
            <w:r w:rsidR="001A163A" w:rsidRPr="001A163A">
              <w:rPr>
                <w:rFonts w:ascii="Bookman Old Style" w:hAnsi="Bookman Old Style" w:cs="Arial"/>
                <w:sz w:val="24"/>
                <w:szCs w:val="24"/>
                <w:lang w:val="sv-SE"/>
              </w:rPr>
              <w:t xml:space="preserve">Satuan   </w:t>
            </w:r>
            <w:r w:rsidR="00602411" w:rsidRPr="001A163A">
              <w:rPr>
                <w:rFonts w:ascii="Bookman Old Style" w:hAnsi="Bookman Old Style" w:cs="Arial"/>
                <w:sz w:val="24"/>
                <w:szCs w:val="24"/>
                <w:lang w:val="sv-SE"/>
              </w:rPr>
              <w:t>Pendidik</w:t>
            </w:r>
            <w:r w:rsidR="006F7ADA" w:rsidRPr="001A163A">
              <w:rPr>
                <w:rFonts w:ascii="Bookman Old Style" w:hAnsi="Bookman Old Style" w:cs="Arial"/>
                <w:sz w:val="24"/>
                <w:szCs w:val="24"/>
                <w:lang w:val="sv-SE"/>
              </w:rPr>
              <w:t>an penyelenggara program wajib belajar yang diselenggarakan oleh masyarakat</w:t>
            </w:r>
            <w:r w:rsidR="001A163A">
              <w:rPr>
                <w:rFonts w:ascii="Bookman Old Style" w:hAnsi="Bookman Old Style" w:cs="Arial"/>
                <w:sz w:val="24"/>
                <w:szCs w:val="24"/>
                <w:lang w:val="sv-SE"/>
              </w:rPr>
              <w:t>.</w:t>
            </w:r>
          </w:p>
          <w:p w:rsidR="0027521A" w:rsidRDefault="0027521A" w:rsidP="00985525">
            <w:pPr>
              <w:tabs>
                <w:tab w:val="left" w:pos="8907"/>
              </w:tabs>
              <w:ind w:left="426" w:right="-24"/>
              <w:jc w:val="both"/>
              <w:rPr>
                <w:rFonts w:ascii="Bookman Old Style" w:hAnsi="Bookman Old Style" w:cs="Arial"/>
                <w:sz w:val="24"/>
                <w:szCs w:val="24"/>
                <w:lang w:val="sv-SE"/>
              </w:rPr>
            </w:pPr>
          </w:p>
          <w:p w:rsidR="000065B6" w:rsidRPr="006E3A98" w:rsidRDefault="000065B6" w:rsidP="00985525">
            <w:pPr>
              <w:tabs>
                <w:tab w:val="left" w:pos="8907"/>
              </w:tabs>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81318B">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BAB VII</w:t>
            </w:r>
          </w:p>
        </w:tc>
      </w:tr>
      <w:tr w:rsidR="0027521A" w:rsidRPr="006E3A98" w:rsidTr="00C213BA">
        <w:trPr>
          <w:gridBefore w:val="2"/>
          <w:wBefore w:w="1951" w:type="dxa"/>
        </w:trPr>
        <w:tc>
          <w:tcPr>
            <w:tcW w:w="7655" w:type="dxa"/>
            <w:gridSpan w:val="2"/>
          </w:tcPr>
          <w:p w:rsidR="0027521A" w:rsidRPr="006E3A98" w:rsidRDefault="0027521A" w:rsidP="0081318B">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sv-SE"/>
              </w:rPr>
              <w:t>BAHASA PENGANTAR</w:t>
            </w:r>
          </w:p>
        </w:tc>
      </w:tr>
      <w:tr w:rsidR="0027521A" w:rsidRPr="006E3A98" w:rsidTr="00C213BA">
        <w:trPr>
          <w:gridBefore w:val="2"/>
          <w:wBefore w:w="1951" w:type="dxa"/>
        </w:trPr>
        <w:tc>
          <w:tcPr>
            <w:tcW w:w="7655" w:type="dxa"/>
            <w:gridSpan w:val="2"/>
          </w:tcPr>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81318B">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985525" w:rsidRPr="006E3A98">
              <w:rPr>
                <w:rFonts w:ascii="Bookman Old Style" w:hAnsi="Bookman Old Style" w:cs="Arial"/>
                <w:sz w:val="24"/>
                <w:szCs w:val="24"/>
                <w:lang w:val="sv-SE"/>
              </w:rPr>
              <w:t>29</w:t>
            </w:r>
          </w:p>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Default="0027521A" w:rsidP="007E575F">
            <w:pPr>
              <w:pStyle w:val="ListParagraph"/>
              <w:numPr>
                <w:ilvl w:val="0"/>
                <w:numId w:val="28"/>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Bahasa Indonesia sebagai </w:t>
            </w:r>
            <w:r w:rsidR="00BE6650" w:rsidRPr="006E3A98">
              <w:rPr>
                <w:rFonts w:ascii="Bookman Old Style" w:hAnsi="Bookman Old Style" w:cs="Arial"/>
                <w:sz w:val="24"/>
                <w:szCs w:val="24"/>
                <w:lang w:val="it-IT"/>
              </w:rPr>
              <w:t xml:space="preserve">bahasa </w:t>
            </w:r>
            <w:r w:rsidR="003770B2" w:rsidRPr="006E3A98">
              <w:rPr>
                <w:rFonts w:ascii="Bookman Old Style" w:hAnsi="Bookman Old Style" w:cs="Arial"/>
                <w:sz w:val="24"/>
                <w:szCs w:val="24"/>
                <w:lang w:val="it-IT"/>
              </w:rPr>
              <w:t xml:space="preserve">negara </w:t>
            </w:r>
            <w:r w:rsidRPr="006E3A98">
              <w:rPr>
                <w:rFonts w:ascii="Bookman Old Style" w:hAnsi="Bookman Old Style" w:cs="Arial"/>
                <w:sz w:val="24"/>
                <w:szCs w:val="24"/>
                <w:lang w:val="it-IT"/>
              </w:rPr>
              <w:t xml:space="preserve">menjadi bahasa pengantar dalam penyelenggaraan </w:t>
            </w:r>
            <w:r w:rsidR="00602411">
              <w:rPr>
                <w:rFonts w:ascii="Bookman Old Style" w:hAnsi="Bookman Old Style" w:cs="Arial"/>
                <w:sz w:val="24"/>
                <w:szCs w:val="24"/>
                <w:lang w:val="it-IT"/>
              </w:rPr>
              <w:t xml:space="preserve"> </w:t>
            </w:r>
            <w:r w:rsidR="00A529AD">
              <w:rPr>
                <w:rFonts w:ascii="Bookman Old Style" w:hAnsi="Bookman Old Style" w:cs="Arial"/>
                <w:sz w:val="24"/>
                <w:szCs w:val="24"/>
                <w:lang w:val="it-IT"/>
              </w:rPr>
              <w:t>pendidik</w:t>
            </w:r>
            <w:r w:rsidR="00A529AD" w:rsidRPr="006E3A98">
              <w:rPr>
                <w:rFonts w:ascii="Bookman Old Style" w:hAnsi="Bookman Old Style" w:cs="Arial"/>
                <w:sz w:val="24"/>
                <w:szCs w:val="24"/>
                <w:lang w:val="it-IT"/>
              </w:rPr>
              <w:t>an</w:t>
            </w:r>
            <w:r w:rsidRPr="006E3A98">
              <w:rPr>
                <w:rFonts w:ascii="Bookman Old Style" w:hAnsi="Bookman Old Style" w:cs="Arial"/>
                <w:sz w:val="24"/>
                <w:szCs w:val="24"/>
                <w:lang w:val="it-IT"/>
              </w:rPr>
              <w:t>.</w:t>
            </w:r>
          </w:p>
          <w:p w:rsidR="000065B6" w:rsidRPr="000065B6" w:rsidRDefault="000065B6" w:rsidP="000065B6">
            <w:pPr>
              <w:pStyle w:val="ListParagraph"/>
              <w:tabs>
                <w:tab w:val="left" w:pos="8907"/>
              </w:tabs>
              <w:ind w:left="426" w:right="-24"/>
              <w:jc w:val="both"/>
              <w:rPr>
                <w:rFonts w:ascii="Bookman Old Style" w:hAnsi="Bookman Old Style" w:cs="Arial"/>
                <w:sz w:val="10"/>
                <w:szCs w:val="24"/>
                <w:lang w:val="it-IT"/>
              </w:rPr>
            </w:pPr>
          </w:p>
          <w:p w:rsidR="0027521A" w:rsidRPr="000065B6" w:rsidRDefault="0027521A" w:rsidP="007E575F">
            <w:pPr>
              <w:numPr>
                <w:ilvl w:val="0"/>
                <w:numId w:val="28"/>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Bahasa </w:t>
            </w:r>
            <w:r w:rsidRPr="006E3A98">
              <w:rPr>
                <w:rFonts w:ascii="Bookman Old Style" w:hAnsi="Bookman Old Style" w:cs="Arial"/>
                <w:sz w:val="24"/>
                <w:szCs w:val="24"/>
              </w:rPr>
              <w:t xml:space="preserve">Bengkulu </w:t>
            </w:r>
            <w:r w:rsidRPr="006E3A98">
              <w:rPr>
                <w:rFonts w:ascii="Bookman Old Style" w:hAnsi="Bookman Old Style" w:cs="Arial"/>
                <w:sz w:val="24"/>
                <w:szCs w:val="24"/>
                <w:lang w:val="it-IT"/>
              </w:rPr>
              <w:t xml:space="preserve">digunakan sebagai bahasa pengantar dalam pembelajaran muatan lokal </w:t>
            </w:r>
            <w:r w:rsidR="00BE6650" w:rsidRPr="006E3A98">
              <w:rPr>
                <w:rFonts w:ascii="Bookman Old Style" w:hAnsi="Bookman Old Style" w:cs="Arial"/>
                <w:sz w:val="24"/>
                <w:szCs w:val="24"/>
                <w:lang w:val="it-IT"/>
              </w:rPr>
              <w:t xml:space="preserve">bahasa </w:t>
            </w:r>
            <w:r w:rsidRPr="006E3A98">
              <w:rPr>
                <w:rFonts w:ascii="Bookman Old Style" w:hAnsi="Bookman Old Style" w:cs="Arial"/>
                <w:sz w:val="24"/>
                <w:szCs w:val="24"/>
              </w:rPr>
              <w:t>Bengkulu.</w:t>
            </w:r>
          </w:p>
          <w:p w:rsidR="000065B6" w:rsidRPr="000065B6" w:rsidRDefault="000065B6" w:rsidP="000065B6">
            <w:pPr>
              <w:pStyle w:val="ListParagraph"/>
              <w:rPr>
                <w:rFonts w:ascii="Bookman Old Style" w:hAnsi="Bookman Old Style" w:cs="Arial"/>
                <w:sz w:val="10"/>
                <w:szCs w:val="24"/>
                <w:lang w:val="it-IT"/>
              </w:rPr>
            </w:pPr>
          </w:p>
          <w:p w:rsidR="0027521A" w:rsidRPr="004C38C5" w:rsidRDefault="0027521A" w:rsidP="007E575F">
            <w:pPr>
              <w:numPr>
                <w:ilvl w:val="0"/>
                <w:numId w:val="28"/>
              </w:numPr>
              <w:tabs>
                <w:tab w:val="clear" w:pos="720"/>
                <w:tab w:val="num" w:pos="426"/>
                <w:tab w:val="left" w:pos="8907"/>
              </w:tabs>
              <w:ind w:left="426" w:right="-24" w:hanging="426"/>
              <w:jc w:val="both"/>
              <w:rPr>
                <w:rFonts w:ascii="Bookman Old Style" w:hAnsi="Bookman Old Style" w:cs="Arial"/>
                <w:sz w:val="24"/>
                <w:szCs w:val="24"/>
                <w:lang w:val="it-IT"/>
              </w:rPr>
            </w:pPr>
            <w:r w:rsidRPr="004C38C5">
              <w:rPr>
                <w:rFonts w:ascii="Bookman Old Style" w:hAnsi="Bookman Old Style" w:cs="Arial"/>
                <w:sz w:val="24"/>
                <w:szCs w:val="24"/>
                <w:lang w:val="it-IT"/>
              </w:rPr>
              <w:t xml:space="preserve">Bahasa asing dapat digunakan sebagai bahasa pengantar pada </w:t>
            </w:r>
            <w:r w:rsidR="00602411" w:rsidRPr="004C38C5">
              <w:rPr>
                <w:rFonts w:ascii="Bookman Old Style" w:hAnsi="Bookman Old Style" w:cs="Arial"/>
                <w:sz w:val="24"/>
                <w:szCs w:val="24"/>
                <w:lang w:val="it-IT"/>
              </w:rPr>
              <w:t xml:space="preserve">Satuan  </w:t>
            </w:r>
            <w:r w:rsidR="009E5111" w:rsidRPr="004C38C5">
              <w:rPr>
                <w:rFonts w:ascii="Bookman Old Style" w:hAnsi="Bookman Old Style" w:cs="Arial"/>
                <w:sz w:val="24"/>
                <w:szCs w:val="24"/>
                <w:lang w:val="it-IT"/>
              </w:rPr>
              <w:t>Pendidikan</w:t>
            </w:r>
            <w:r w:rsidRPr="004C38C5">
              <w:rPr>
                <w:rFonts w:ascii="Bookman Old Style" w:hAnsi="Bookman Old Style" w:cs="Arial"/>
                <w:sz w:val="24"/>
                <w:szCs w:val="24"/>
                <w:lang w:val="it-IT"/>
              </w:rPr>
              <w:t xml:space="preserve"> tertentu untuk mendukung kemampuan berbahasa asing </w:t>
            </w:r>
            <w:r w:rsidR="00602411" w:rsidRPr="004C38C5">
              <w:rPr>
                <w:rFonts w:ascii="Bookman Old Style" w:hAnsi="Bookman Old Style" w:cs="Arial"/>
                <w:sz w:val="24"/>
                <w:szCs w:val="24"/>
                <w:lang w:val="it-IT"/>
              </w:rPr>
              <w:t>Peserta Didik</w:t>
            </w:r>
            <w:r w:rsidRPr="004C38C5">
              <w:rPr>
                <w:rFonts w:ascii="Bookman Old Style" w:hAnsi="Bookman Old Style" w:cs="Arial"/>
                <w:sz w:val="24"/>
                <w:szCs w:val="24"/>
                <w:lang w:val="it-IT"/>
              </w:rPr>
              <w:t>.</w:t>
            </w:r>
          </w:p>
          <w:p w:rsidR="00E52612" w:rsidRDefault="00E52612" w:rsidP="007B25C2">
            <w:pPr>
              <w:tabs>
                <w:tab w:val="left" w:pos="8907"/>
              </w:tabs>
              <w:ind w:right="-24"/>
              <w:jc w:val="both"/>
              <w:rPr>
                <w:rFonts w:ascii="Bookman Old Style" w:hAnsi="Bookman Old Style" w:cs="Arial"/>
                <w:sz w:val="24"/>
                <w:szCs w:val="24"/>
                <w:lang w:val="sv-SE"/>
              </w:rPr>
            </w:pPr>
          </w:p>
          <w:p w:rsidR="000065B6" w:rsidRPr="006E3A98" w:rsidRDefault="000065B6" w:rsidP="007B25C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384AC1">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BAB VIII</w:t>
            </w:r>
          </w:p>
        </w:tc>
      </w:tr>
      <w:tr w:rsidR="0027521A" w:rsidRPr="006E3A98" w:rsidTr="00C213BA">
        <w:trPr>
          <w:gridBefore w:val="2"/>
          <w:wBefore w:w="1951" w:type="dxa"/>
        </w:trPr>
        <w:tc>
          <w:tcPr>
            <w:tcW w:w="7655" w:type="dxa"/>
            <w:gridSpan w:val="2"/>
          </w:tcPr>
          <w:p w:rsidR="0027521A" w:rsidRPr="006E3A98" w:rsidRDefault="0027521A" w:rsidP="00C25BBA">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STANDAR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w:t>
            </w:r>
          </w:p>
        </w:tc>
      </w:tr>
      <w:tr w:rsidR="0027521A" w:rsidRPr="006E3A98" w:rsidTr="00C213BA">
        <w:trPr>
          <w:gridBefore w:val="2"/>
          <w:wBefore w:w="1951" w:type="dxa"/>
        </w:trPr>
        <w:tc>
          <w:tcPr>
            <w:tcW w:w="7655" w:type="dxa"/>
            <w:gridSpan w:val="2"/>
          </w:tcPr>
          <w:p w:rsidR="0027521A" w:rsidRPr="006E3A98" w:rsidRDefault="0027521A" w:rsidP="00384AC1">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Bagian Kesatu</w:t>
            </w:r>
          </w:p>
        </w:tc>
      </w:tr>
      <w:tr w:rsidR="0027521A" w:rsidRPr="006E3A98" w:rsidTr="00C213BA">
        <w:trPr>
          <w:gridBefore w:val="2"/>
          <w:wBefore w:w="1951" w:type="dxa"/>
        </w:trPr>
        <w:tc>
          <w:tcPr>
            <w:tcW w:w="7655" w:type="dxa"/>
            <w:gridSpan w:val="2"/>
          </w:tcPr>
          <w:p w:rsidR="0027521A" w:rsidRPr="006E3A98" w:rsidRDefault="007D190D" w:rsidP="00C25BBA">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Ruang </w:t>
            </w:r>
            <w:r w:rsidR="0027521A" w:rsidRPr="006E3A98">
              <w:rPr>
                <w:rFonts w:ascii="Bookman Old Style" w:hAnsi="Bookman Old Style" w:cs="Arial"/>
                <w:sz w:val="24"/>
                <w:szCs w:val="24"/>
                <w:lang w:val="sv-SE"/>
              </w:rPr>
              <w:t>Lingkup</w:t>
            </w:r>
            <w:r w:rsidRPr="006E3A98">
              <w:rPr>
                <w:rFonts w:ascii="Bookman Old Style" w:hAnsi="Bookman Old Style" w:cs="Arial"/>
                <w:sz w:val="24"/>
                <w:szCs w:val="24"/>
                <w:lang w:val="sv-SE"/>
              </w:rPr>
              <w:t xml:space="preserve"> </w:t>
            </w:r>
          </w:p>
        </w:tc>
      </w:tr>
      <w:tr w:rsidR="0027521A" w:rsidRPr="006E3A98" w:rsidTr="00C213BA">
        <w:trPr>
          <w:gridBefore w:val="2"/>
          <w:wBefore w:w="1951" w:type="dxa"/>
        </w:trPr>
        <w:tc>
          <w:tcPr>
            <w:tcW w:w="7655" w:type="dxa"/>
            <w:gridSpan w:val="2"/>
          </w:tcPr>
          <w:p w:rsidR="0027521A" w:rsidRPr="006E3A98" w:rsidRDefault="0027521A" w:rsidP="00DF7CD2">
            <w:pPr>
              <w:tabs>
                <w:tab w:val="left" w:pos="8907"/>
              </w:tabs>
              <w:ind w:right="-24"/>
              <w:jc w:val="both"/>
              <w:rPr>
                <w:rFonts w:ascii="Bookman Old Style" w:hAnsi="Bookman Old Style" w:cs="Arial"/>
                <w:color w:val="FF0000"/>
                <w:sz w:val="24"/>
                <w:szCs w:val="24"/>
                <w:lang w:val="sv-SE"/>
              </w:rPr>
            </w:pPr>
          </w:p>
        </w:tc>
      </w:tr>
      <w:tr w:rsidR="0027521A" w:rsidRPr="006E3A98" w:rsidTr="00C213BA">
        <w:trPr>
          <w:gridBefore w:val="2"/>
          <w:wBefore w:w="1951" w:type="dxa"/>
        </w:trPr>
        <w:tc>
          <w:tcPr>
            <w:tcW w:w="7655" w:type="dxa"/>
            <w:gridSpan w:val="2"/>
          </w:tcPr>
          <w:p w:rsidR="0027521A" w:rsidRPr="004C38C5" w:rsidRDefault="007B25C2" w:rsidP="00384AC1">
            <w:pPr>
              <w:tabs>
                <w:tab w:val="left" w:pos="8907"/>
              </w:tabs>
              <w:ind w:right="-24"/>
              <w:jc w:val="center"/>
              <w:rPr>
                <w:rFonts w:ascii="Bookman Old Style" w:hAnsi="Bookman Old Style" w:cs="Arial"/>
                <w:sz w:val="24"/>
                <w:szCs w:val="24"/>
                <w:lang w:val="sv-SE"/>
              </w:rPr>
            </w:pPr>
            <w:r w:rsidRPr="004C38C5">
              <w:rPr>
                <w:rFonts w:ascii="Bookman Old Style" w:hAnsi="Bookman Old Style" w:cs="Arial"/>
                <w:sz w:val="24"/>
                <w:szCs w:val="24"/>
                <w:lang w:val="sv-SE"/>
              </w:rPr>
              <w:t>Pasal 30</w:t>
            </w:r>
          </w:p>
          <w:p w:rsidR="0027521A" w:rsidRPr="006E3A98" w:rsidRDefault="0027521A" w:rsidP="00DF7CD2">
            <w:pPr>
              <w:tabs>
                <w:tab w:val="left" w:pos="8907"/>
              </w:tabs>
              <w:ind w:right="-24"/>
              <w:jc w:val="both"/>
              <w:rPr>
                <w:rFonts w:ascii="Bookman Old Style" w:hAnsi="Bookman Old Style" w:cs="Arial"/>
                <w:color w:val="FF0000"/>
                <w:sz w:val="24"/>
                <w:szCs w:val="24"/>
                <w:lang w:val="sv-SE"/>
              </w:rPr>
            </w:pPr>
          </w:p>
        </w:tc>
      </w:tr>
      <w:tr w:rsidR="0027521A" w:rsidRPr="006E3A98" w:rsidTr="00C213BA">
        <w:trPr>
          <w:gridBefore w:val="2"/>
          <w:wBefore w:w="1951" w:type="dxa"/>
        </w:trPr>
        <w:tc>
          <w:tcPr>
            <w:tcW w:w="7655" w:type="dxa"/>
            <w:gridSpan w:val="2"/>
          </w:tcPr>
          <w:p w:rsidR="0027521A" w:rsidRDefault="00516A23" w:rsidP="007E575F">
            <w:pPr>
              <w:pStyle w:val="ListParagraph"/>
              <w:numPr>
                <w:ilvl w:val="0"/>
                <w:numId w:val="43"/>
              </w:numPr>
              <w:tabs>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Ruang </w:t>
            </w:r>
            <w:r w:rsidR="00EB7DE7" w:rsidRPr="006E3A98">
              <w:rPr>
                <w:rFonts w:ascii="Bookman Old Style" w:hAnsi="Bookman Old Style" w:cs="Arial"/>
                <w:sz w:val="24"/>
                <w:szCs w:val="24"/>
                <w:lang w:val="sv-SE"/>
              </w:rPr>
              <w:t xml:space="preserve">lingkup standar </w:t>
            </w:r>
            <w:r w:rsidR="00EB7DE7">
              <w:rPr>
                <w:rFonts w:ascii="Bookman Old Style" w:hAnsi="Bookman Old Style" w:cs="Arial"/>
                <w:sz w:val="24"/>
                <w:szCs w:val="24"/>
                <w:lang w:val="sv-SE"/>
              </w:rPr>
              <w:t xml:space="preserve"> pendidik</w:t>
            </w:r>
            <w:r w:rsidR="00EB7DE7" w:rsidRPr="006E3A98">
              <w:rPr>
                <w:rFonts w:ascii="Bookman Old Style" w:hAnsi="Bookman Old Style" w:cs="Arial"/>
                <w:sz w:val="24"/>
                <w:szCs w:val="24"/>
                <w:lang w:val="sv-SE"/>
              </w:rPr>
              <w:t xml:space="preserve">an Kota </w:t>
            </w:r>
            <w:r w:rsidR="006C0193" w:rsidRPr="006E3A98">
              <w:rPr>
                <w:rFonts w:ascii="Bookman Old Style" w:hAnsi="Bookman Old Style" w:cs="Arial"/>
                <w:sz w:val="24"/>
                <w:szCs w:val="24"/>
                <w:lang w:val="sv-SE"/>
              </w:rPr>
              <w:t xml:space="preserve">mengacu pada Standar Nasional </w:t>
            </w:r>
            <w:r w:rsidR="00602411">
              <w:rPr>
                <w:rFonts w:ascii="Bookman Old Style" w:hAnsi="Bookman Old Style" w:cs="Arial"/>
                <w:sz w:val="24"/>
                <w:szCs w:val="24"/>
                <w:lang w:val="sv-SE"/>
              </w:rPr>
              <w:t xml:space="preserve"> Pendidik</w:t>
            </w:r>
            <w:r w:rsidR="006C0193" w:rsidRPr="006E3A98">
              <w:rPr>
                <w:rFonts w:ascii="Bookman Old Style" w:hAnsi="Bookman Old Style" w:cs="Arial"/>
                <w:sz w:val="24"/>
                <w:szCs w:val="24"/>
                <w:lang w:val="sv-SE"/>
              </w:rPr>
              <w:t xml:space="preserve">an yang </w:t>
            </w:r>
            <w:r w:rsidR="0027521A" w:rsidRPr="006E3A98">
              <w:rPr>
                <w:rFonts w:ascii="Bookman Old Style" w:hAnsi="Bookman Old Style" w:cs="Arial"/>
                <w:sz w:val="24"/>
                <w:szCs w:val="24"/>
                <w:lang w:val="sv-SE"/>
              </w:rPr>
              <w:t>meliputi</w:t>
            </w:r>
            <w:r w:rsidR="00937444" w:rsidRPr="006E3A98">
              <w:rPr>
                <w:rFonts w:ascii="Bookman Old Style" w:hAnsi="Bookman Old Style" w:cs="Arial"/>
                <w:sz w:val="24"/>
                <w:szCs w:val="24"/>
                <w:lang w:val="sv-SE"/>
              </w:rPr>
              <w:t xml:space="preserve"> </w:t>
            </w:r>
            <w:r w:rsidR="0027521A" w:rsidRPr="006E3A98">
              <w:rPr>
                <w:rFonts w:ascii="Bookman Old Style" w:hAnsi="Bookman Old Style" w:cs="Arial"/>
                <w:sz w:val="24"/>
                <w:szCs w:val="24"/>
                <w:lang w:val="sv-SE"/>
              </w:rPr>
              <w:t>:</w:t>
            </w:r>
          </w:p>
          <w:p w:rsidR="000065B6" w:rsidRPr="000065B6" w:rsidRDefault="000065B6" w:rsidP="000065B6">
            <w:pPr>
              <w:pStyle w:val="ListParagraph"/>
              <w:tabs>
                <w:tab w:val="left" w:pos="8907"/>
              </w:tabs>
              <w:ind w:left="426" w:right="-24"/>
              <w:jc w:val="both"/>
              <w:rPr>
                <w:rFonts w:ascii="Bookman Old Style" w:hAnsi="Bookman Old Style" w:cs="Arial"/>
                <w:sz w:val="8"/>
                <w:szCs w:val="24"/>
                <w:lang w:val="sv-SE"/>
              </w:rPr>
            </w:pPr>
          </w:p>
          <w:p w:rsidR="0027521A" w:rsidRPr="006E3A98" w:rsidRDefault="00EB7DE7" w:rsidP="007E575F">
            <w:pPr>
              <w:numPr>
                <w:ilvl w:val="0"/>
                <w:numId w:val="29"/>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standar </w:t>
            </w:r>
            <w:r w:rsidR="0027521A" w:rsidRPr="006E3A98">
              <w:rPr>
                <w:rFonts w:ascii="Bookman Old Style" w:hAnsi="Bookman Old Style" w:cs="Arial"/>
                <w:sz w:val="24"/>
                <w:szCs w:val="24"/>
                <w:lang w:val="sv-SE"/>
              </w:rPr>
              <w:t>isi;</w:t>
            </w:r>
          </w:p>
          <w:p w:rsidR="0027521A" w:rsidRPr="006E3A98" w:rsidRDefault="00EB7DE7" w:rsidP="007E575F">
            <w:pPr>
              <w:numPr>
                <w:ilvl w:val="0"/>
                <w:numId w:val="29"/>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standar </w:t>
            </w:r>
            <w:r w:rsidR="0027521A" w:rsidRPr="006E3A98">
              <w:rPr>
                <w:rFonts w:ascii="Bookman Old Style" w:hAnsi="Bookman Old Style" w:cs="Arial"/>
                <w:sz w:val="24"/>
                <w:szCs w:val="24"/>
                <w:lang w:val="sv-SE"/>
              </w:rPr>
              <w:t>proses;</w:t>
            </w:r>
          </w:p>
          <w:p w:rsidR="0027521A" w:rsidRPr="006E3A98" w:rsidRDefault="00EB7DE7" w:rsidP="007E575F">
            <w:pPr>
              <w:numPr>
                <w:ilvl w:val="0"/>
                <w:numId w:val="29"/>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standar </w:t>
            </w:r>
            <w:r w:rsidR="0027521A" w:rsidRPr="006E3A98">
              <w:rPr>
                <w:rFonts w:ascii="Bookman Old Style" w:hAnsi="Bookman Old Style" w:cs="Arial"/>
                <w:sz w:val="24"/>
                <w:szCs w:val="24"/>
                <w:lang w:val="sv-SE"/>
              </w:rPr>
              <w:t>kompetensi lulusan;</w:t>
            </w:r>
          </w:p>
          <w:p w:rsidR="0027521A" w:rsidRPr="006E3A98" w:rsidRDefault="00841124" w:rsidP="007E575F">
            <w:pPr>
              <w:numPr>
                <w:ilvl w:val="0"/>
                <w:numId w:val="29"/>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standar </w:t>
            </w:r>
            <w:r w:rsidR="00602411">
              <w:rPr>
                <w:rFonts w:ascii="Bookman Old Style" w:hAnsi="Bookman Old Style" w:cs="Arial"/>
                <w:sz w:val="24"/>
                <w:szCs w:val="24"/>
                <w:lang w:val="sv-SE"/>
              </w:rPr>
              <w:t>Pendidik</w:t>
            </w:r>
            <w:r w:rsidR="0027521A" w:rsidRPr="006E3A98">
              <w:rPr>
                <w:rFonts w:ascii="Bookman Old Style" w:hAnsi="Bookman Old Style" w:cs="Arial"/>
                <w:sz w:val="24"/>
                <w:szCs w:val="24"/>
                <w:lang w:val="sv-SE"/>
              </w:rPr>
              <w:t xml:space="preserve"> dan </w:t>
            </w:r>
            <w:r w:rsidR="001F607B">
              <w:rPr>
                <w:rFonts w:ascii="Bookman Old Style" w:hAnsi="Bookman Old Style" w:cs="Arial"/>
                <w:sz w:val="24"/>
                <w:szCs w:val="24"/>
                <w:lang w:val="sv-SE"/>
              </w:rPr>
              <w:t>Tenaga Kependidikan</w:t>
            </w:r>
            <w:r w:rsidR="0027521A" w:rsidRPr="006E3A98">
              <w:rPr>
                <w:rFonts w:ascii="Bookman Old Style" w:hAnsi="Bookman Old Style" w:cs="Arial"/>
                <w:sz w:val="24"/>
                <w:szCs w:val="24"/>
                <w:lang w:val="sv-SE"/>
              </w:rPr>
              <w:t>;</w:t>
            </w:r>
          </w:p>
          <w:p w:rsidR="0027521A" w:rsidRPr="006E3A98" w:rsidRDefault="00EB7DE7" w:rsidP="007E575F">
            <w:pPr>
              <w:numPr>
                <w:ilvl w:val="0"/>
                <w:numId w:val="29"/>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standar </w:t>
            </w:r>
            <w:r w:rsidR="0027521A" w:rsidRPr="006E3A98">
              <w:rPr>
                <w:rFonts w:ascii="Bookman Old Style" w:hAnsi="Bookman Old Style" w:cs="Arial"/>
                <w:sz w:val="24"/>
                <w:szCs w:val="24"/>
                <w:lang w:val="sv-SE"/>
              </w:rPr>
              <w:t>sarana dan prasarana</w:t>
            </w:r>
            <w:r w:rsidR="004C6E65" w:rsidRPr="006E3A98">
              <w:rPr>
                <w:rFonts w:ascii="Bookman Old Style" w:hAnsi="Bookman Old Style" w:cs="Arial"/>
                <w:sz w:val="24"/>
                <w:szCs w:val="24"/>
                <w:lang w:val="sv-SE"/>
              </w:rPr>
              <w:t>;</w:t>
            </w:r>
          </w:p>
          <w:p w:rsidR="0027521A" w:rsidRPr="006E3A98" w:rsidRDefault="00EB7DE7" w:rsidP="007E575F">
            <w:pPr>
              <w:numPr>
                <w:ilvl w:val="0"/>
                <w:numId w:val="29"/>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standar</w:t>
            </w:r>
            <w:r w:rsidRPr="006E3A98">
              <w:rPr>
                <w:rFonts w:ascii="Bookman Old Style" w:hAnsi="Bookman Old Style" w:cs="Arial"/>
                <w:sz w:val="24"/>
                <w:szCs w:val="24"/>
              </w:rPr>
              <w:t xml:space="preserve"> </w:t>
            </w:r>
            <w:r w:rsidR="0027521A" w:rsidRPr="006E3A98">
              <w:rPr>
                <w:rFonts w:ascii="Bookman Old Style" w:hAnsi="Bookman Old Style" w:cs="Arial"/>
                <w:sz w:val="24"/>
                <w:szCs w:val="24"/>
                <w:lang w:val="sv-SE"/>
              </w:rPr>
              <w:t>pengelolaan;</w:t>
            </w:r>
          </w:p>
          <w:p w:rsidR="0027521A" w:rsidRPr="006E3A98" w:rsidRDefault="00EB7DE7" w:rsidP="007E575F">
            <w:pPr>
              <w:numPr>
                <w:ilvl w:val="0"/>
                <w:numId w:val="29"/>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standar </w:t>
            </w:r>
            <w:r w:rsidR="0027521A" w:rsidRPr="006E3A98">
              <w:rPr>
                <w:rFonts w:ascii="Bookman Old Style" w:hAnsi="Bookman Old Style" w:cs="Arial"/>
                <w:sz w:val="24"/>
                <w:szCs w:val="24"/>
                <w:lang w:val="sv-SE"/>
              </w:rPr>
              <w:t>pembiayaan; dan</w:t>
            </w:r>
          </w:p>
          <w:p w:rsidR="0027521A" w:rsidRPr="006E3A98" w:rsidRDefault="00EB7DE7" w:rsidP="007E575F">
            <w:pPr>
              <w:numPr>
                <w:ilvl w:val="0"/>
                <w:numId w:val="29"/>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standar </w:t>
            </w:r>
            <w:r w:rsidR="0027521A" w:rsidRPr="006E3A98">
              <w:rPr>
                <w:rFonts w:ascii="Bookman Old Style" w:hAnsi="Bookman Old Style" w:cs="Arial"/>
                <w:sz w:val="24"/>
                <w:szCs w:val="24"/>
                <w:lang w:val="sv-SE"/>
              </w:rPr>
              <w:t xml:space="preserve">penilaian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an</w:t>
            </w:r>
            <w:r w:rsidR="0027521A" w:rsidRPr="006E3A98">
              <w:rPr>
                <w:rFonts w:ascii="Bookman Old Style" w:hAnsi="Bookman Old Style" w:cs="Arial"/>
                <w:sz w:val="24"/>
                <w:szCs w:val="24"/>
                <w:lang w:val="sv-SE"/>
              </w:rPr>
              <w:t>.</w:t>
            </w:r>
          </w:p>
          <w:p w:rsidR="00C25BBA" w:rsidRPr="000065B6" w:rsidRDefault="00C25BBA" w:rsidP="00C25BBA">
            <w:pPr>
              <w:tabs>
                <w:tab w:val="left" w:pos="8907"/>
              </w:tabs>
              <w:ind w:left="426" w:right="-24"/>
              <w:jc w:val="both"/>
              <w:rPr>
                <w:rFonts w:ascii="Bookman Old Style" w:hAnsi="Bookman Old Style" w:cs="Arial"/>
                <w:sz w:val="14"/>
                <w:szCs w:val="24"/>
                <w:lang w:val="sv-SE"/>
              </w:rPr>
            </w:pPr>
          </w:p>
          <w:p w:rsidR="00DE7E19" w:rsidRDefault="00DE7E19" w:rsidP="00493524">
            <w:pPr>
              <w:pStyle w:val="ListParagraph"/>
              <w:numPr>
                <w:ilvl w:val="0"/>
                <w:numId w:val="125"/>
              </w:numPr>
              <w:tabs>
                <w:tab w:val="left" w:pos="8907"/>
              </w:tabs>
              <w:ind w:left="450" w:right="-24" w:hanging="450"/>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Untuk penjaminan dan pengendalian mutu </w:t>
            </w:r>
            <w:r w:rsidR="00602411">
              <w:rPr>
                <w:rFonts w:ascii="Bookman Old Style" w:hAnsi="Bookman Old Style" w:cs="Arial"/>
                <w:sz w:val="24"/>
                <w:szCs w:val="24"/>
                <w:lang w:val="sv-SE"/>
              </w:rPr>
              <w:t xml:space="preserve"> </w:t>
            </w:r>
            <w:r w:rsidR="004C38C5">
              <w:rPr>
                <w:rFonts w:ascii="Bookman Old Style" w:hAnsi="Bookman Old Style" w:cs="Arial"/>
                <w:sz w:val="24"/>
                <w:szCs w:val="24"/>
                <w:lang w:val="sv-SE"/>
              </w:rPr>
              <w:t>pendidik</w:t>
            </w:r>
            <w:r w:rsidR="004C38C5"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 xml:space="preserve">sesuai dengan Standar Nasional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w:t>
            </w:r>
            <w:r w:rsidR="00BD7DD6" w:rsidRPr="006E3A98">
              <w:rPr>
                <w:rFonts w:ascii="Bookman Old Style" w:hAnsi="Bookman Old Style" w:cs="Arial"/>
                <w:sz w:val="24"/>
                <w:szCs w:val="24"/>
                <w:lang w:val="sv-SE"/>
              </w:rPr>
              <w:t>Pemerintah</w:t>
            </w:r>
            <w:r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Pr="006E3A98">
              <w:rPr>
                <w:rFonts w:ascii="Bookman Old Style" w:hAnsi="Bookman Old Style" w:cs="Arial"/>
                <w:sz w:val="24"/>
                <w:szCs w:val="24"/>
                <w:lang w:val="sv-SE"/>
              </w:rPr>
              <w:t xml:space="preserve"> melakukan evaluasi</w:t>
            </w:r>
            <w:r w:rsidR="00841124">
              <w:rPr>
                <w:rFonts w:ascii="Bookman Old Style" w:hAnsi="Bookman Old Style" w:cs="Arial"/>
                <w:sz w:val="24"/>
                <w:szCs w:val="24"/>
                <w:lang w:val="sv-SE"/>
              </w:rPr>
              <w:t xml:space="preserve">, </w:t>
            </w:r>
            <w:r w:rsidRPr="006E3A98">
              <w:rPr>
                <w:rFonts w:ascii="Bookman Old Style" w:hAnsi="Bookman Old Style" w:cs="Arial"/>
                <w:sz w:val="24"/>
                <w:szCs w:val="24"/>
                <w:lang w:val="sv-SE"/>
              </w:rPr>
              <w:t>proses akreditasi</w:t>
            </w:r>
            <w:r w:rsidR="00841124">
              <w:rPr>
                <w:rFonts w:ascii="Bookman Old Style" w:hAnsi="Bookman Old Style" w:cs="Arial"/>
                <w:sz w:val="24"/>
                <w:szCs w:val="24"/>
                <w:lang w:val="sv-SE"/>
              </w:rPr>
              <w:t xml:space="preserve">, </w:t>
            </w:r>
            <w:r w:rsidRPr="006E3A98">
              <w:rPr>
                <w:rFonts w:ascii="Bookman Old Style" w:hAnsi="Bookman Old Style" w:cs="Arial"/>
                <w:sz w:val="24"/>
                <w:szCs w:val="24"/>
                <w:lang w:val="sv-SE"/>
              </w:rPr>
              <w:t>dan sertifikasi.</w:t>
            </w:r>
          </w:p>
          <w:p w:rsidR="000065B6" w:rsidRPr="000065B6" w:rsidRDefault="000065B6" w:rsidP="000065B6">
            <w:pPr>
              <w:pStyle w:val="ListParagraph"/>
              <w:tabs>
                <w:tab w:val="left" w:pos="8907"/>
              </w:tabs>
              <w:ind w:left="450" w:right="-24"/>
              <w:jc w:val="both"/>
              <w:rPr>
                <w:rFonts w:ascii="Bookman Old Style" w:hAnsi="Bookman Old Style" w:cs="Arial"/>
                <w:sz w:val="10"/>
                <w:szCs w:val="24"/>
                <w:lang w:val="sv-SE"/>
              </w:rPr>
            </w:pPr>
          </w:p>
          <w:p w:rsidR="0027521A" w:rsidRPr="006E3A98" w:rsidRDefault="00BD7DD6" w:rsidP="00493524">
            <w:pPr>
              <w:numPr>
                <w:ilvl w:val="0"/>
                <w:numId w:val="125"/>
              </w:numPr>
              <w:tabs>
                <w:tab w:val="left" w:pos="8907"/>
              </w:tabs>
              <w:ind w:left="450" w:right="-24" w:hanging="450"/>
              <w:jc w:val="both"/>
              <w:rPr>
                <w:rFonts w:ascii="Bookman Old Style" w:hAnsi="Bookman Old Style" w:cs="Arial"/>
                <w:sz w:val="24"/>
                <w:szCs w:val="24"/>
                <w:lang w:val="sv-SE"/>
              </w:rPr>
            </w:pPr>
            <w:r w:rsidRPr="006E3A98">
              <w:rPr>
                <w:rFonts w:ascii="Bookman Old Style" w:hAnsi="Bookman Old Style" w:cs="Arial"/>
                <w:sz w:val="24"/>
                <w:szCs w:val="24"/>
                <w:lang w:val="sv-SE"/>
              </w:rPr>
              <w:t>Pemerintah</w:t>
            </w:r>
            <w:r w:rsidR="0027521A"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Kota</w:t>
            </w:r>
            <w:r w:rsidR="0027521A" w:rsidRPr="006E3A98">
              <w:rPr>
                <w:rFonts w:ascii="Bookman Old Style" w:hAnsi="Bookman Old Style" w:cs="Arial"/>
                <w:sz w:val="24"/>
                <w:szCs w:val="24"/>
                <w:lang w:val="sv-SE"/>
              </w:rPr>
              <w:t xml:space="preserve"> bertanggung jawab memberikan pembinaan dan bantuan  kepada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27521A" w:rsidRPr="006E3A98">
              <w:rPr>
                <w:rFonts w:ascii="Bookman Old Style" w:hAnsi="Bookman Old Style" w:cs="Arial"/>
                <w:sz w:val="24"/>
                <w:szCs w:val="24"/>
                <w:lang w:val="sv-SE"/>
              </w:rPr>
              <w:t xml:space="preserve"> </w:t>
            </w:r>
            <w:r w:rsidR="0027521A" w:rsidRPr="006E3A98">
              <w:rPr>
                <w:rFonts w:ascii="Bookman Old Style" w:hAnsi="Bookman Old Style" w:cs="Arial"/>
                <w:sz w:val="24"/>
                <w:szCs w:val="24"/>
                <w:lang w:val="sv-SE"/>
              </w:rPr>
              <w:lastRenderedPageBreak/>
              <w:t xml:space="preserve">untuk terselenggaranya </w:t>
            </w:r>
            <w:r w:rsidR="004C38C5" w:rsidRPr="006E3A98">
              <w:rPr>
                <w:rFonts w:ascii="Bookman Old Style" w:hAnsi="Bookman Old Style" w:cs="Arial"/>
                <w:sz w:val="24"/>
                <w:szCs w:val="24"/>
                <w:lang w:val="sv-SE"/>
              </w:rPr>
              <w:t xml:space="preserve">standar </w:t>
            </w:r>
            <w:r w:rsidR="004C38C5">
              <w:rPr>
                <w:rFonts w:ascii="Bookman Old Style" w:hAnsi="Bookman Old Style" w:cs="Arial"/>
                <w:sz w:val="24"/>
                <w:szCs w:val="24"/>
                <w:lang w:val="sv-SE"/>
              </w:rPr>
              <w:t xml:space="preserve"> pendidik</w:t>
            </w:r>
            <w:r w:rsidR="004C38C5" w:rsidRPr="006E3A98">
              <w:rPr>
                <w:rFonts w:ascii="Bookman Old Style" w:hAnsi="Bookman Old Style" w:cs="Arial"/>
                <w:sz w:val="24"/>
                <w:szCs w:val="24"/>
                <w:lang w:val="sv-SE"/>
              </w:rPr>
              <w:t xml:space="preserve">an </w:t>
            </w:r>
            <w:r w:rsidR="007D190D" w:rsidRPr="006E3A98">
              <w:rPr>
                <w:rFonts w:ascii="Bookman Old Style" w:hAnsi="Bookman Old Style" w:cs="Arial"/>
                <w:sz w:val="24"/>
                <w:szCs w:val="24"/>
                <w:lang w:val="sv-SE"/>
              </w:rPr>
              <w:t>sebagaimana dimaksud pada ayat (1).</w:t>
            </w:r>
          </w:p>
          <w:p w:rsidR="0027521A" w:rsidRDefault="0027521A" w:rsidP="00DF7CD2">
            <w:pPr>
              <w:tabs>
                <w:tab w:val="left" w:pos="8907"/>
              </w:tabs>
              <w:ind w:right="-24"/>
              <w:jc w:val="both"/>
              <w:rPr>
                <w:rFonts w:ascii="Bookman Old Style" w:hAnsi="Bookman Old Style" w:cs="Arial"/>
                <w:sz w:val="24"/>
                <w:szCs w:val="24"/>
                <w:lang w:val="sv-SE"/>
              </w:rPr>
            </w:pPr>
          </w:p>
          <w:p w:rsidR="000065B6" w:rsidRDefault="000065B6" w:rsidP="00DF7CD2">
            <w:pPr>
              <w:tabs>
                <w:tab w:val="left" w:pos="8907"/>
              </w:tabs>
              <w:ind w:right="-24"/>
              <w:jc w:val="both"/>
              <w:rPr>
                <w:rFonts w:ascii="Bookman Old Style" w:hAnsi="Bookman Old Style" w:cs="Arial"/>
                <w:sz w:val="24"/>
                <w:szCs w:val="24"/>
                <w:lang w:val="sv-SE"/>
              </w:rPr>
            </w:pPr>
          </w:p>
          <w:p w:rsidR="000065B6" w:rsidRPr="006E3A98" w:rsidRDefault="000065B6"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8070C8">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it-IT"/>
              </w:rPr>
              <w:lastRenderedPageBreak/>
              <w:t>Bagian Kedua</w:t>
            </w:r>
          </w:p>
        </w:tc>
      </w:tr>
      <w:tr w:rsidR="0027521A" w:rsidRPr="006E3A98" w:rsidTr="00C213BA">
        <w:trPr>
          <w:gridBefore w:val="2"/>
          <w:wBefore w:w="1951" w:type="dxa"/>
        </w:trPr>
        <w:tc>
          <w:tcPr>
            <w:tcW w:w="7655" w:type="dxa"/>
            <w:gridSpan w:val="2"/>
          </w:tcPr>
          <w:p w:rsidR="0027521A" w:rsidRPr="006E3A98" w:rsidRDefault="0027521A" w:rsidP="008070C8">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it-IT"/>
              </w:rPr>
              <w:t>Standar Isi</w:t>
            </w:r>
          </w:p>
        </w:tc>
      </w:tr>
      <w:tr w:rsidR="0027521A" w:rsidRPr="006E3A98" w:rsidTr="00C213BA">
        <w:trPr>
          <w:gridBefore w:val="2"/>
          <w:wBefore w:w="1951" w:type="dxa"/>
        </w:trPr>
        <w:tc>
          <w:tcPr>
            <w:tcW w:w="7655" w:type="dxa"/>
            <w:gridSpan w:val="2"/>
          </w:tcPr>
          <w:p w:rsidR="0027521A" w:rsidRPr="006E3A98" w:rsidRDefault="0027521A" w:rsidP="008070C8">
            <w:pPr>
              <w:tabs>
                <w:tab w:val="left" w:pos="8907"/>
              </w:tabs>
              <w:ind w:right="-24"/>
              <w:jc w:val="center"/>
              <w:rPr>
                <w:rFonts w:ascii="Bookman Old Style" w:hAnsi="Bookman Old Style" w:cs="Arial"/>
                <w:sz w:val="24"/>
                <w:szCs w:val="24"/>
                <w:lang w:val="it-IT"/>
              </w:rPr>
            </w:pPr>
            <w:r w:rsidRPr="006E3A98">
              <w:rPr>
                <w:rFonts w:ascii="Bookman Old Style" w:hAnsi="Bookman Old Style" w:cs="Arial"/>
                <w:sz w:val="24"/>
                <w:szCs w:val="24"/>
                <w:lang w:val="it-IT"/>
              </w:rPr>
              <w:t>Paragraf 1</w:t>
            </w:r>
          </w:p>
        </w:tc>
      </w:tr>
      <w:tr w:rsidR="0027521A" w:rsidRPr="006E3A98" w:rsidTr="00C213BA">
        <w:trPr>
          <w:gridBefore w:val="2"/>
          <w:wBefore w:w="1951" w:type="dxa"/>
        </w:trPr>
        <w:tc>
          <w:tcPr>
            <w:tcW w:w="7655" w:type="dxa"/>
            <w:gridSpan w:val="2"/>
          </w:tcPr>
          <w:p w:rsidR="0027521A" w:rsidRPr="006E3A98" w:rsidRDefault="0027521A" w:rsidP="008070C8">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it-IT"/>
              </w:rPr>
              <w:t xml:space="preserve">Umum </w:t>
            </w:r>
          </w:p>
        </w:tc>
      </w:tr>
      <w:tr w:rsidR="0027521A" w:rsidRPr="006E3A98" w:rsidTr="00C213BA">
        <w:trPr>
          <w:gridBefore w:val="2"/>
          <w:wBefore w:w="1951" w:type="dxa"/>
        </w:trPr>
        <w:tc>
          <w:tcPr>
            <w:tcW w:w="7655" w:type="dxa"/>
            <w:gridSpan w:val="2"/>
          </w:tcPr>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8070C8">
            <w:pPr>
              <w:tabs>
                <w:tab w:val="left" w:pos="8907"/>
              </w:tabs>
              <w:ind w:right="-24"/>
              <w:jc w:val="center"/>
              <w:rPr>
                <w:rFonts w:ascii="Bookman Old Style" w:hAnsi="Bookman Old Style" w:cs="Arial"/>
                <w:sz w:val="24"/>
                <w:szCs w:val="24"/>
                <w:lang w:val="it-IT"/>
              </w:rPr>
            </w:pPr>
            <w:r w:rsidRPr="006E3A98">
              <w:rPr>
                <w:rFonts w:ascii="Bookman Old Style" w:hAnsi="Bookman Old Style" w:cs="Arial"/>
                <w:sz w:val="24"/>
                <w:szCs w:val="24"/>
                <w:lang w:val="it-IT"/>
              </w:rPr>
              <w:t>Pasal</w:t>
            </w:r>
            <w:r w:rsidR="004030D2" w:rsidRPr="006E3A98">
              <w:rPr>
                <w:rFonts w:ascii="Bookman Old Style" w:hAnsi="Bookman Old Style" w:cs="Arial"/>
                <w:sz w:val="24"/>
                <w:szCs w:val="24"/>
                <w:lang w:val="it-IT"/>
              </w:rPr>
              <w:t xml:space="preserve"> </w:t>
            </w:r>
            <w:r w:rsidR="007D190D" w:rsidRPr="006E3A98">
              <w:rPr>
                <w:rFonts w:ascii="Bookman Old Style" w:hAnsi="Bookman Old Style" w:cs="Arial"/>
                <w:sz w:val="24"/>
                <w:szCs w:val="24"/>
                <w:lang w:val="it-IT"/>
              </w:rPr>
              <w:t>31</w:t>
            </w:r>
          </w:p>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Default="0027521A" w:rsidP="007E575F">
            <w:pPr>
              <w:pStyle w:val="ListParagraph"/>
              <w:numPr>
                <w:ilvl w:val="0"/>
                <w:numId w:val="30"/>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Standar isi mencakup lingkup materi dan tingkat kompetensi untuk mencapai kompetensi lulusan pada jenjang dan jenis </w:t>
            </w:r>
            <w:r w:rsidR="00602411">
              <w:rPr>
                <w:rFonts w:ascii="Bookman Old Style" w:hAnsi="Bookman Old Style" w:cs="Arial"/>
                <w:sz w:val="24"/>
                <w:szCs w:val="24"/>
                <w:lang w:val="it-IT"/>
              </w:rPr>
              <w:t xml:space="preserve"> </w:t>
            </w:r>
            <w:r w:rsidR="000E4AF7">
              <w:rPr>
                <w:rFonts w:ascii="Bookman Old Style" w:hAnsi="Bookman Old Style" w:cs="Arial"/>
                <w:sz w:val="24"/>
                <w:szCs w:val="24"/>
                <w:lang w:val="it-IT"/>
              </w:rPr>
              <w:t>pendidik</w:t>
            </w:r>
            <w:r w:rsidR="000E4AF7" w:rsidRPr="006E3A98">
              <w:rPr>
                <w:rFonts w:ascii="Bookman Old Style" w:hAnsi="Bookman Old Style" w:cs="Arial"/>
                <w:sz w:val="24"/>
                <w:szCs w:val="24"/>
                <w:lang w:val="it-IT"/>
              </w:rPr>
              <w:t xml:space="preserve">an </w:t>
            </w:r>
            <w:r w:rsidRPr="006E3A98">
              <w:rPr>
                <w:rFonts w:ascii="Bookman Old Style" w:hAnsi="Bookman Old Style" w:cs="Arial"/>
                <w:sz w:val="24"/>
                <w:szCs w:val="24"/>
                <w:lang w:val="it-IT"/>
              </w:rPr>
              <w:t>tertentu.</w:t>
            </w:r>
          </w:p>
          <w:p w:rsidR="000065B6" w:rsidRPr="000065B6" w:rsidRDefault="000065B6" w:rsidP="000065B6">
            <w:pPr>
              <w:pStyle w:val="ListParagraph"/>
              <w:tabs>
                <w:tab w:val="left" w:pos="8907"/>
              </w:tabs>
              <w:ind w:left="426" w:right="-24"/>
              <w:jc w:val="both"/>
              <w:rPr>
                <w:rFonts w:ascii="Bookman Old Style" w:hAnsi="Bookman Old Style" w:cs="Arial"/>
                <w:sz w:val="10"/>
                <w:szCs w:val="24"/>
                <w:lang w:val="it-IT"/>
              </w:rPr>
            </w:pPr>
          </w:p>
          <w:p w:rsidR="0027521A" w:rsidRPr="006E3A98" w:rsidRDefault="0027521A" w:rsidP="007E575F">
            <w:pPr>
              <w:pStyle w:val="ListParagraph"/>
              <w:numPr>
                <w:ilvl w:val="0"/>
                <w:numId w:val="30"/>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Standar isi sebagaimana dimaksud pada ayat (1) </w:t>
            </w:r>
            <w:r w:rsidR="00841124">
              <w:rPr>
                <w:rFonts w:ascii="Bookman Old Style" w:hAnsi="Bookman Old Style" w:cs="Arial"/>
                <w:sz w:val="24"/>
                <w:szCs w:val="24"/>
                <w:lang w:val="it-IT"/>
              </w:rPr>
              <w:t xml:space="preserve">minimal </w:t>
            </w:r>
            <w:r w:rsidRPr="006E3A98">
              <w:rPr>
                <w:rFonts w:ascii="Bookman Old Style" w:hAnsi="Bookman Old Style" w:cs="Arial"/>
                <w:sz w:val="24"/>
                <w:szCs w:val="24"/>
                <w:lang w:val="it-IT"/>
              </w:rPr>
              <w:t xml:space="preserve">memuat kerangka dasar dan struktur kurikulum, beban belajar, kurikulum tingkat </w:t>
            </w:r>
            <w:r w:rsidR="00602411">
              <w:rPr>
                <w:rFonts w:ascii="Bookman Old Style" w:hAnsi="Bookman Old Style" w:cs="Arial"/>
                <w:sz w:val="24"/>
                <w:szCs w:val="24"/>
                <w:lang w:val="it-IT"/>
              </w:rPr>
              <w:t xml:space="preserve">Satuan  </w:t>
            </w:r>
            <w:r w:rsidR="009E5111">
              <w:rPr>
                <w:rFonts w:ascii="Bookman Old Style" w:hAnsi="Bookman Old Style" w:cs="Arial"/>
                <w:sz w:val="24"/>
                <w:szCs w:val="24"/>
                <w:lang w:val="it-IT"/>
              </w:rPr>
              <w:t>Pendidikan</w:t>
            </w:r>
            <w:r w:rsidRPr="006E3A98">
              <w:rPr>
                <w:rFonts w:ascii="Bookman Old Style" w:hAnsi="Bookman Old Style" w:cs="Arial"/>
                <w:sz w:val="24"/>
                <w:szCs w:val="24"/>
                <w:lang w:val="it-IT"/>
              </w:rPr>
              <w:t>, dan kalend</w:t>
            </w:r>
            <w:r w:rsidR="00841124">
              <w:rPr>
                <w:rFonts w:ascii="Bookman Old Style" w:hAnsi="Bookman Old Style" w:cs="Arial"/>
                <w:sz w:val="24"/>
                <w:szCs w:val="24"/>
                <w:lang w:val="it-IT"/>
              </w:rPr>
              <w:t>e</w:t>
            </w:r>
            <w:r w:rsidRPr="006E3A98">
              <w:rPr>
                <w:rFonts w:ascii="Bookman Old Style" w:hAnsi="Bookman Old Style" w:cs="Arial"/>
                <w:sz w:val="24"/>
                <w:szCs w:val="24"/>
                <w:lang w:val="it-IT"/>
              </w:rPr>
              <w:t xml:space="preserve">r </w:t>
            </w:r>
            <w:r w:rsidR="00602411">
              <w:rPr>
                <w:rFonts w:ascii="Bookman Old Style" w:hAnsi="Bookman Old Style" w:cs="Arial"/>
                <w:sz w:val="24"/>
                <w:szCs w:val="24"/>
                <w:lang w:val="it-IT"/>
              </w:rPr>
              <w:t xml:space="preserve"> </w:t>
            </w:r>
            <w:r w:rsidR="000E4AF7">
              <w:rPr>
                <w:rFonts w:ascii="Bookman Old Style" w:hAnsi="Bookman Old Style" w:cs="Arial"/>
                <w:sz w:val="24"/>
                <w:szCs w:val="24"/>
                <w:lang w:val="it-IT"/>
              </w:rPr>
              <w:t>pendidik</w:t>
            </w:r>
            <w:r w:rsidR="000E4AF7" w:rsidRPr="006E3A98">
              <w:rPr>
                <w:rFonts w:ascii="Bookman Old Style" w:hAnsi="Bookman Old Style" w:cs="Arial"/>
                <w:sz w:val="24"/>
                <w:szCs w:val="24"/>
                <w:lang w:val="it-IT"/>
              </w:rPr>
              <w:t>an</w:t>
            </w:r>
            <w:r w:rsidRPr="006E3A98">
              <w:rPr>
                <w:rFonts w:ascii="Bookman Old Style" w:hAnsi="Bookman Old Style" w:cs="Arial"/>
                <w:sz w:val="24"/>
                <w:szCs w:val="24"/>
                <w:lang w:val="it-IT"/>
              </w:rPr>
              <w:t>.</w:t>
            </w:r>
          </w:p>
        </w:tc>
      </w:tr>
      <w:tr w:rsidR="0027521A" w:rsidRPr="006E3A98" w:rsidTr="00C213BA">
        <w:trPr>
          <w:gridBefore w:val="2"/>
          <w:wBefore w:w="1951" w:type="dxa"/>
        </w:trPr>
        <w:tc>
          <w:tcPr>
            <w:tcW w:w="7655" w:type="dxa"/>
            <w:gridSpan w:val="2"/>
          </w:tcPr>
          <w:p w:rsidR="0027521A" w:rsidRDefault="0027521A" w:rsidP="00DF7CD2">
            <w:pPr>
              <w:tabs>
                <w:tab w:val="left" w:pos="8907"/>
              </w:tabs>
              <w:ind w:right="-24"/>
              <w:jc w:val="both"/>
              <w:rPr>
                <w:rFonts w:ascii="Bookman Old Style" w:hAnsi="Bookman Old Style" w:cs="Arial"/>
                <w:sz w:val="24"/>
                <w:szCs w:val="24"/>
                <w:lang w:val="sv-SE"/>
              </w:rPr>
            </w:pPr>
          </w:p>
          <w:p w:rsidR="000065B6" w:rsidRPr="006E3A98" w:rsidRDefault="000065B6"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8070C8">
            <w:pPr>
              <w:tabs>
                <w:tab w:val="left" w:pos="8907"/>
              </w:tabs>
              <w:ind w:right="-24"/>
              <w:jc w:val="center"/>
              <w:rPr>
                <w:rFonts w:ascii="Bookman Old Style" w:hAnsi="Bookman Old Style" w:cs="Arial"/>
                <w:sz w:val="24"/>
                <w:szCs w:val="24"/>
                <w:lang w:val="it-IT"/>
              </w:rPr>
            </w:pPr>
            <w:r w:rsidRPr="006E3A98">
              <w:rPr>
                <w:rFonts w:ascii="Bookman Old Style" w:hAnsi="Bookman Old Style" w:cs="Arial"/>
                <w:sz w:val="24"/>
                <w:szCs w:val="24"/>
                <w:lang w:val="it-IT"/>
              </w:rPr>
              <w:t>Paragraf 2</w:t>
            </w:r>
          </w:p>
        </w:tc>
      </w:tr>
      <w:tr w:rsidR="0027521A" w:rsidRPr="006E3A98" w:rsidTr="00C213BA">
        <w:trPr>
          <w:gridBefore w:val="2"/>
          <w:wBefore w:w="1951" w:type="dxa"/>
        </w:trPr>
        <w:tc>
          <w:tcPr>
            <w:tcW w:w="7655" w:type="dxa"/>
            <w:gridSpan w:val="2"/>
          </w:tcPr>
          <w:p w:rsidR="0027521A" w:rsidRPr="006E3A98" w:rsidRDefault="001A1094" w:rsidP="00C25BBA">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it-IT"/>
              </w:rPr>
              <w:t xml:space="preserve">Pengembangan </w:t>
            </w:r>
            <w:r w:rsidR="0027521A" w:rsidRPr="006E3A98">
              <w:rPr>
                <w:rFonts w:ascii="Bookman Old Style" w:hAnsi="Bookman Old Style" w:cs="Arial"/>
                <w:sz w:val="24"/>
                <w:szCs w:val="24"/>
                <w:lang w:val="it-IT"/>
              </w:rPr>
              <w:t>Kurikulum</w:t>
            </w:r>
            <w:r w:rsidRPr="006E3A98">
              <w:rPr>
                <w:rFonts w:ascii="Bookman Old Style" w:hAnsi="Bookman Old Style" w:cs="Arial"/>
                <w:sz w:val="24"/>
                <w:szCs w:val="24"/>
                <w:lang w:val="it-IT"/>
              </w:rPr>
              <w:t xml:space="preserve"> </w:t>
            </w:r>
          </w:p>
        </w:tc>
      </w:tr>
      <w:tr w:rsidR="0027521A" w:rsidRPr="006E3A98" w:rsidTr="00C213BA">
        <w:trPr>
          <w:gridBefore w:val="2"/>
          <w:wBefore w:w="1951" w:type="dxa"/>
        </w:trPr>
        <w:tc>
          <w:tcPr>
            <w:tcW w:w="7655" w:type="dxa"/>
            <w:gridSpan w:val="2"/>
          </w:tcPr>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516A23" w:rsidP="008070C8">
            <w:pPr>
              <w:tabs>
                <w:tab w:val="left" w:pos="8907"/>
              </w:tabs>
              <w:ind w:right="-24"/>
              <w:jc w:val="center"/>
              <w:rPr>
                <w:rFonts w:ascii="Bookman Old Style" w:hAnsi="Bookman Old Style" w:cs="Arial"/>
                <w:sz w:val="24"/>
                <w:szCs w:val="24"/>
                <w:lang w:val="it-IT"/>
              </w:rPr>
            </w:pPr>
            <w:r w:rsidRPr="006E3A98">
              <w:rPr>
                <w:rFonts w:ascii="Bookman Old Style" w:hAnsi="Bookman Old Style" w:cs="Arial"/>
                <w:sz w:val="24"/>
                <w:szCs w:val="24"/>
                <w:lang w:val="it-IT"/>
              </w:rPr>
              <w:t>Pasal 32</w:t>
            </w:r>
          </w:p>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Default="0027521A" w:rsidP="007E575F">
            <w:pPr>
              <w:pStyle w:val="ListParagraph"/>
              <w:numPr>
                <w:ilvl w:val="0"/>
                <w:numId w:val="31"/>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Pengembangan kurikulum dilakukan dengan mengacu pada </w:t>
            </w:r>
            <w:r w:rsidR="000E4AF7" w:rsidRPr="006E3A98">
              <w:rPr>
                <w:rFonts w:ascii="Bookman Old Style" w:hAnsi="Bookman Old Style" w:cs="Arial"/>
                <w:sz w:val="24"/>
                <w:szCs w:val="24"/>
                <w:lang w:val="it-IT"/>
              </w:rPr>
              <w:t xml:space="preserve">Standar </w:t>
            </w:r>
            <w:r w:rsidRPr="006E3A98">
              <w:rPr>
                <w:rFonts w:ascii="Bookman Old Style" w:hAnsi="Bookman Old Style" w:cs="Arial"/>
                <w:sz w:val="24"/>
                <w:szCs w:val="24"/>
                <w:lang w:val="it-IT"/>
              </w:rPr>
              <w:t xml:space="preserve">Nasional </w:t>
            </w:r>
            <w:r w:rsidR="00602411">
              <w:rPr>
                <w:rFonts w:ascii="Bookman Old Style" w:hAnsi="Bookman Old Style" w:cs="Arial"/>
                <w:sz w:val="24"/>
                <w:szCs w:val="24"/>
                <w:lang w:val="it-IT"/>
              </w:rPr>
              <w:t xml:space="preserve"> Pendidik</w:t>
            </w:r>
            <w:r w:rsidRPr="006E3A98">
              <w:rPr>
                <w:rFonts w:ascii="Bookman Old Style" w:hAnsi="Bookman Old Style" w:cs="Arial"/>
                <w:sz w:val="24"/>
                <w:szCs w:val="24"/>
                <w:lang w:val="it-IT"/>
              </w:rPr>
              <w:t>an.</w:t>
            </w:r>
          </w:p>
          <w:p w:rsidR="000065B6" w:rsidRPr="000065B6" w:rsidRDefault="000065B6" w:rsidP="000065B6">
            <w:pPr>
              <w:pStyle w:val="ListParagraph"/>
              <w:tabs>
                <w:tab w:val="left" w:pos="8907"/>
              </w:tabs>
              <w:ind w:left="426" w:right="-24"/>
              <w:jc w:val="both"/>
              <w:rPr>
                <w:rFonts w:ascii="Bookman Old Style" w:hAnsi="Bookman Old Style" w:cs="Arial"/>
                <w:sz w:val="10"/>
                <w:szCs w:val="24"/>
                <w:lang w:val="it-IT"/>
              </w:rPr>
            </w:pPr>
          </w:p>
          <w:p w:rsidR="0027521A" w:rsidRDefault="0027521A" w:rsidP="007E575F">
            <w:pPr>
              <w:numPr>
                <w:ilvl w:val="0"/>
                <w:numId w:val="31"/>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Kurikulum pada semua jenjang dan jenis </w:t>
            </w:r>
            <w:r w:rsidR="00602411">
              <w:rPr>
                <w:rFonts w:ascii="Bookman Old Style" w:hAnsi="Bookman Old Style" w:cs="Arial"/>
                <w:sz w:val="24"/>
                <w:szCs w:val="24"/>
                <w:lang w:val="it-IT"/>
              </w:rPr>
              <w:t xml:space="preserve"> </w:t>
            </w:r>
            <w:r w:rsidR="000E4AF7">
              <w:rPr>
                <w:rFonts w:ascii="Bookman Old Style" w:hAnsi="Bookman Old Style" w:cs="Arial"/>
                <w:sz w:val="24"/>
                <w:szCs w:val="24"/>
                <w:lang w:val="it-IT"/>
              </w:rPr>
              <w:t>pendidik</w:t>
            </w:r>
            <w:r w:rsidR="000E4AF7" w:rsidRPr="006E3A98">
              <w:rPr>
                <w:rFonts w:ascii="Bookman Old Style" w:hAnsi="Bookman Old Style" w:cs="Arial"/>
                <w:sz w:val="24"/>
                <w:szCs w:val="24"/>
                <w:lang w:val="it-IT"/>
              </w:rPr>
              <w:t xml:space="preserve">an </w:t>
            </w:r>
            <w:r w:rsidRPr="006E3A98">
              <w:rPr>
                <w:rFonts w:ascii="Bookman Old Style" w:hAnsi="Bookman Old Style" w:cs="Arial"/>
                <w:sz w:val="24"/>
                <w:szCs w:val="24"/>
                <w:lang w:val="it-IT"/>
              </w:rPr>
              <w:t>dikembangkan dengan prinsip diver</w:t>
            </w:r>
            <w:r w:rsidR="00331912">
              <w:rPr>
                <w:rFonts w:ascii="Bookman Old Style" w:hAnsi="Bookman Old Style" w:cs="Arial"/>
                <w:sz w:val="24"/>
                <w:szCs w:val="24"/>
                <w:lang w:val="it-IT"/>
              </w:rPr>
              <w:t>s</w:t>
            </w:r>
            <w:r w:rsidRPr="006E3A98">
              <w:rPr>
                <w:rFonts w:ascii="Bookman Old Style" w:hAnsi="Bookman Old Style" w:cs="Arial"/>
                <w:sz w:val="24"/>
                <w:szCs w:val="24"/>
                <w:lang w:val="it-IT"/>
              </w:rPr>
              <w:t xml:space="preserve">ifikasi sesuai dengan </w:t>
            </w:r>
            <w:r w:rsidR="00602411">
              <w:rPr>
                <w:rFonts w:ascii="Bookman Old Style" w:hAnsi="Bookman Old Style" w:cs="Arial"/>
                <w:sz w:val="24"/>
                <w:szCs w:val="24"/>
                <w:lang w:val="it-IT"/>
              </w:rPr>
              <w:t xml:space="preserve">Satuan  </w:t>
            </w:r>
            <w:r w:rsidR="009E5111">
              <w:rPr>
                <w:rFonts w:ascii="Bookman Old Style" w:hAnsi="Bookman Old Style" w:cs="Arial"/>
                <w:sz w:val="24"/>
                <w:szCs w:val="24"/>
                <w:lang w:val="it-IT"/>
              </w:rPr>
              <w:t>Pendidikan</w:t>
            </w:r>
            <w:r w:rsidRPr="006E3A98">
              <w:rPr>
                <w:rFonts w:ascii="Bookman Old Style" w:hAnsi="Bookman Old Style" w:cs="Arial"/>
                <w:sz w:val="24"/>
                <w:szCs w:val="24"/>
                <w:lang w:val="it-IT"/>
              </w:rPr>
              <w:t xml:space="preserve">, potensi daerah, dan </w:t>
            </w:r>
            <w:r w:rsidR="00602411">
              <w:rPr>
                <w:rFonts w:ascii="Bookman Old Style" w:hAnsi="Bookman Old Style" w:cs="Arial"/>
                <w:sz w:val="24"/>
                <w:szCs w:val="24"/>
                <w:lang w:val="it-IT"/>
              </w:rPr>
              <w:t>Peserta Didik</w:t>
            </w:r>
            <w:r w:rsidRPr="006E3A98">
              <w:rPr>
                <w:rFonts w:ascii="Bookman Old Style" w:hAnsi="Bookman Old Style" w:cs="Arial"/>
                <w:sz w:val="24"/>
                <w:szCs w:val="24"/>
                <w:lang w:val="it-IT"/>
              </w:rPr>
              <w:t>.</w:t>
            </w:r>
          </w:p>
          <w:p w:rsidR="000065B6" w:rsidRPr="000065B6" w:rsidRDefault="000065B6" w:rsidP="000065B6">
            <w:pPr>
              <w:pStyle w:val="ListParagraph"/>
              <w:rPr>
                <w:rFonts w:ascii="Bookman Old Style" w:hAnsi="Bookman Old Style" w:cs="Arial"/>
                <w:sz w:val="8"/>
                <w:szCs w:val="24"/>
                <w:lang w:val="it-IT"/>
              </w:rPr>
            </w:pPr>
          </w:p>
          <w:p w:rsidR="0027521A" w:rsidRPr="006E3A98" w:rsidRDefault="00373B25" w:rsidP="007E575F">
            <w:pPr>
              <w:numPr>
                <w:ilvl w:val="0"/>
                <w:numId w:val="31"/>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Pengembangan </w:t>
            </w:r>
            <w:r w:rsidR="0027521A" w:rsidRPr="006E3A98">
              <w:rPr>
                <w:rFonts w:ascii="Bookman Old Style" w:hAnsi="Bookman Old Style" w:cs="Arial"/>
                <w:sz w:val="24"/>
                <w:szCs w:val="24"/>
                <w:lang w:val="it-IT"/>
              </w:rPr>
              <w:t xml:space="preserve">Kurikulum </w:t>
            </w:r>
            <w:r w:rsidRPr="006E3A98">
              <w:rPr>
                <w:rFonts w:ascii="Bookman Old Style" w:hAnsi="Bookman Old Style" w:cs="Arial"/>
                <w:sz w:val="24"/>
                <w:szCs w:val="24"/>
                <w:lang w:val="it-IT"/>
              </w:rPr>
              <w:t>sebagaimana dimaksud pada ayat (1) dan ayat (2) dilaksanakan dengan memperhatikan :</w:t>
            </w:r>
          </w:p>
          <w:p w:rsidR="0027521A" w:rsidRPr="006E3A98" w:rsidRDefault="00AB30AC" w:rsidP="007E575F">
            <w:pPr>
              <w:numPr>
                <w:ilvl w:val="0"/>
                <w:numId w:val="32"/>
              </w:numPr>
              <w:tabs>
                <w:tab w:val="left" w:pos="8907"/>
              </w:tabs>
              <w:ind w:left="709" w:right="-24" w:hanging="283"/>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peningkatan </w:t>
            </w:r>
            <w:r w:rsidR="0027521A" w:rsidRPr="006E3A98">
              <w:rPr>
                <w:rFonts w:ascii="Bookman Old Style" w:hAnsi="Bookman Old Style" w:cs="Arial"/>
                <w:sz w:val="24"/>
                <w:szCs w:val="24"/>
                <w:lang w:val="it-IT"/>
              </w:rPr>
              <w:t>iman dan ta</w:t>
            </w:r>
            <w:r w:rsidR="0027521A" w:rsidRPr="006E3A98">
              <w:rPr>
                <w:rFonts w:ascii="Bookman Old Style" w:hAnsi="Bookman Old Style" w:cs="Arial"/>
                <w:sz w:val="24"/>
                <w:szCs w:val="24"/>
              </w:rPr>
              <w:t>q</w:t>
            </w:r>
            <w:r w:rsidR="0027521A" w:rsidRPr="006E3A98">
              <w:rPr>
                <w:rFonts w:ascii="Bookman Old Style" w:hAnsi="Bookman Old Style" w:cs="Arial"/>
                <w:sz w:val="24"/>
                <w:szCs w:val="24"/>
                <w:lang w:val="it-IT"/>
              </w:rPr>
              <w:t>wa;</w:t>
            </w:r>
          </w:p>
          <w:p w:rsidR="0027521A" w:rsidRPr="006E3A98" w:rsidRDefault="00AB30AC" w:rsidP="007E575F">
            <w:pPr>
              <w:numPr>
                <w:ilvl w:val="0"/>
                <w:numId w:val="32"/>
              </w:numPr>
              <w:tabs>
                <w:tab w:val="left" w:pos="8907"/>
              </w:tabs>
              <w:ind w:left="709" w:right="-24" w:hanging="283"/>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peningkatan </w:t>
            </w:r>
            <w:r w:rsidR="0027521A" w:rsidRPr="006E3A98">
              <w:rPr>
                <w:rFonts w:ascii="Bookman Old Style" w:hAnsi="Bookman Old Style" w:cs="Arial"/>
                <w:sz w:val="24"/>
                <w:szCs w:val="24"/>
                <w:lang w:val="it-IT"/>
              </w:rPr>
              <w:t>akh</w:t>
            </w:r>
            <w:r w:rsidR="0027521A" w:rsidRPr="006E3A98">
              <w:rPr>
                <w:rFonts w:ascii="Bookman Old Style" w:hAnsi="Bookman Old Style" w:cs="Arial"/>
                <w:sz w:val="24"/>
                <w:szCs w:val="24"/>
              </w:rPr>
              <w:t>l</w:t>
            </w:r>
            <w:r w:rsidR="0027521A" w:rsidRPr="006E3A98">
              <w:rPr>
                <w:rFonts w:ascii="Bookman Old Style" w:hAnsi="Bookman Old Style" w:cs="Arial"/>
                <w:sz w:val="24"/>
                <w:szCs w:val="24"/>
                <w:lang w:val="it-IT"/>
              </w:rPr>
              <w:t>ak mulia;</w:t>
            </w:r>
          </w:p>
          <w:p w:rsidR="0027521A" w:rsidRPr="006E3A98" w:rsidRDefault="00AB30AC" w:rsidP="007E575F">
            <w:pPr>
              <w:numPr>
                <w:ilvl w:val="0"/>
                <w:numId w:val="32"/>
              </w:numPr>
              <w:tabs>
                <w:tab w:val="left" w:pos="8907"/>
              </w:tabs>
              <w:ind w:left="709" w:right="-24" w:hanging="283"/>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peningkatan </w:t>
            </w:r>
            <w:r w:rsidR="0027521A" w:rsidRPr="006E3A98">
              <w:rPr>
                <w:rFonts w:ascii="Bookman Old Style" w:hAnsi="Bookman Old Style" w:cs="Arial"/>
                <w:sz w:val="24"/>
                <w:szCs w:val="24"/>
                <w:lang w:val="it-IT"/>
              </w:rPr>
              <w:t xml:space="preserve">potensi, kecerdasan, dan minat </w:t>
            </w:r>
            <w:r w:rsidR="00602411">
              <w:rPr>
                <w:rFonts w:ascii="Bookman Old Style" w:hAnsi="Bookman Old Style" w:cs="Arial"/>
                <w:sz w:val="24"/>
                <w:szCs w:val="24"/>
                <w:lang w:val="it-IT"/>
              </w:rPr>
              <w:t>Peserta Didik</w:t>
            </w:r>
            <w:r w:rsidR="0027521A" w:rsidRPr="006E3A98">
              <w:rPr>
                <w:rFonts w:ascii="Bookman Old Style" w:hAnsi="Bookman Old Style" w:cs="Arial"/>
                <w:sz w:val="24"/>
                <w:szCs w:val="24"/>
                <w:lang w:val="it-IT"/>
              </w:rPr>
              <w:t>;</w:t>
            </w:r>
          </w:p>
          <w:p w:rsidR="0027521A" w:rsidRPr="006E3A98" w:rsidRDefault="00AB30AC" w:rsidP="007E575F">
            <w:pPr>
              <w:numPr>
                <w:ilvl w:val="0"/>
                <w:numId w:val="32"/>
              </w:numPr>
              <w:tabs>
                <w:tab w:val="left" w:pos="8907"/>
              </w:tabs>
              <w:ind w:left="709" w:right="-24" w:hanging="283"/>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keragaman </w:t>
            </w:r>
            <w:r w:rsidR="0027521A" w:rsidRPr="006E3A98">
              <w:rPr>
                <w:rFonts w:ascii="Bookman Old Style" w:hAnsi="Bookman Old Style" w:cs="Arial"/>
                <w:sz w:val="24"/>
                <w:szCs w:val="24"/>
                <w:lang w:val="it-IT"/>
              </w:rPr>
              <w:t>potensi daerah dan lingkungan;</w:t>
            </w:r>
          </w:p>
          <w:p w:rsidR="0027521A" w:rsidRPr="006E3A98" w:rsidRDefault="00AB30AC" w:rsidP="007E575F">
            <w:pPr>
              <w:numPr>
                <w:ilvl w:val="0"/>
                <w:numId w:val="32"/>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tuntutan </w:t>
            </w:r>
            <w:r w:rsidR="0027521A" w:rsidRPr="006E3A98">
              <w:rPr>
                <w:rFonts w:ascii="Bookman Old Style" w:hAnsi="Bookman Old Style" w:cs="Arial"/>
                <w:sz w:val="24"/>
                <w:szCs w:val="24"/>
                <w:lang w:val="sv-SE"/>
              </w:rPr>
              <w:t>pembangunan daerah dan nasional;</w:t>
            </w:r>
          </w:p>
          <w:p w:rsidR="0027521A" w:rsidRPr="006E3A98" w:rsidRDefault="00AB30AC" w:rsidP="007E575F">
            <w:pPr>
              <w:numPr>
                <w:ilvl w:val="0"/>
                <w:numId w:val="32"/>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tuntutan </w:t>
            </w:r>
            <w:r w:rsidR="0027521A" w:rsidRPr="006E3A98">
              <w:rPr>
                <w:rFonts w:ascii="Bookman Old Style" w:hAnsi="Bookman Old Style" w:cs="Arial"/>
                <w:sz w:val="24"/>
                <w:szCs w:val="24"/>
                <w:lang w:val="sv-SE"/>
              </w:rPr>
              <w:t>dunia kerja;</w:t>
            </w:r>
          </w:p>
          <w:p w:rsidR="0027521A" w:rsidRPr="006E3A98" w:rsidRDefault="00AB30AC" w:rsidP="007E575F">
            <w:pPr>
              <w:numPr>
                <w:ilvl w:val="0"/>
                <w:numId w:val="32"/>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perkembangan </w:t>
            </w:r>
            <w:r w:rsidR="0027521A" w:rsidRPr="006E3A98">
              <w:rPr>
                <w:rFonts w:ascii="Bookman Old Style" w:hAnsi="Bookman Old Style" w:cs="Arial"/>
                <w:sz w:val="24"/>
                <w:szCs w:val="24"/>
                <w:lang w:val="sv-SE"/>
              </w:rPr>
              <w:t>ilmu pengetahuan, teknologi, dan seni;</w:t>
            </w:r>
          </w:p>
          <w:p w:rsidR="0027521A" w:rsidRPr="006E3A98" w:rsidRDefault="00AB30AC" w:rsidP="007E575F">
            <w:pPr>
              <w:numPr>
                <w:ilvl w:val="0"/>
                <w:numId w:val="32"/>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agama</w:t>
            </w:r>
            <w:r w:rsidR="0027521A" w:rsidRPr="006E3A98">
              <w:rPr>
                <w:rFonts w:ascii="Bookman Old Style" w:hAnsi="Bookman Old Style" w:cs="Arial"/>
                <w:sz w:val="24"/>
                <w:szCs w:val="24"/>
                <w:lang w:val="sv-SE"/>
              </w:rPr>
              <w:t>;</w:t>
            </w:r>
          </w:p>
          <w:p w:rsidR="0027521A" w:rsidRPr="006E3A98" w:rsidRDefault="00AB30AC" w:rsidP="007E575F">
            <w:pPr>
              <w:numPr>
                <w:ilvl w:val="0"/>
                <w:numId w:val="32"/>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dinamika </w:t>
            </w:r>
            <w:r w:rsidR="0027521A" w:rsidRPr="006E3A98">
              <w:rPr>
                <w:rFonts w:ascii="Bookman Old Style" w:hAnsi="Bookman Old Style" w:cs="Arial"/>
                <w:sz w:val="24"/>
                <w:szCs w:val="24"/>
                <w:lang w:val="sv-SE"/>
              </w:rPr>
              <w:t>perkembangan global; dan</w:t>
            </w:r>
          </w:p>
          <w:p w:rsidR="0027521A" w:rsidRDefault="00AB30AC" w:rsidP="007E575F">
            <w:pPr>
              <w:numPr>
                <w:ilvl w:val="0"/>
                <w:numId w:val="32"/>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persatuan </w:t>
            </w:r>
            <w:r w:rsidR="0027521A" w:rsidRPr="006E3A98">
              <w:rPr>
                <w:rFonts w:ascii="Bookman Old Style" w:hAnsi="Bookman Old Style" w:cs="Arial"/>
                <w:sz w:val="24"/>
                <w:szCs w:val="24"/>
                <w:lang w:val="fi-FI"/>
              </w:rPr>
              <w:t>nasional dan nilai-nilai kebangsaan.</w:t>
            </w:r>
          </w:p>
          <w:p w:rsidR="000065B6" w:rsidRPr="000065B6" w:rsidRDefault="000065B6" w:rsidP="000065B6">
            <w:pPr>
              <w:tabs>
                <w:tab w:val="left" w:pos="8907"/>
              </w:tabs>
              <w:ind w:left="709" w:right="-24"/>
              <w:jc w:val="both"/>
              <w:rPr>
                <w:rFonts w:ascii="Bookman Old Style" w:hAnsi="Bookman Old Style" w:cs="Arial"/>
                <w:sz w:val="10"/>
                <w:szCs w:val="24"/>
                <w:lang w:val="fi-FI"/>
              </w:rPr>
            </w:pPr>
          </w:p>
          <w:p w:rsidR="004030D2" w:rsidRPr="007F6EA2" w:rsidRDefault="00BD7DD6" w:rsidP="007F6EA2">
            <w:pPr>
              <w:pStyle w:val="ListParagraph"/>
              <w:numPr>
                <w:ilvl w:val="0"/>
                <w:numId w:val="31"/>
              </w:numPr>
              <w:tabs>
                <w:tab w:val="clear" w:pos="720"/>
                <w:tab w:val="left" w:pos="8907"/>
              </w:tabs>
              <w:ind w:left="360" w:right="-24"/>
              <w:jc w:val="both"/>
              <w:rPr>
                <w:rFonts w:ascii="Bookman Old Style" w:hAnsi="Bookman Old Style" w:cs="Arial"/>
                <w:sz w:val="24"/>
                <w:szCs w:val="24"/>
                <w:lang w:val="sv-SE"/>
              </w:rPr>
            </w:pPr>
            <w:r w:rsidRPr="006E3A98">
              <w:rPr>
                <w:rFonts w:ascii="Bookman Old Style" w:hAnsi="Bookman Old Style" w:cs="Arial"/>
                <w:sz w:val="24"/>
                <w:szCs w:val="24"/>
                <w:lang w:val="sv-SE"/>
              </w:rPr>
              <w:t>Pemerintah</w:t>
            </w:r>
            <w:r w:rsidR="00D972A0"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Kota</w:t>
            </w:r>
            <w:r w:rsidR="00D972A0" w:rsidRPr="006E3A98">
              <w:rPr>
                <w:rFonts w:ascii="Bookman Old Style" w:hAnsi="Bookman Old Style" w:cs="Arial"/>
                <w:sz w:val="24"/>
                <w:szCs w:val="24"/>
                <w:lang w:val="sv-SE"/>
              </w:rPr>
              <w:t xml:space="preserve"> melakukan pembinaan</w:t>
            </w:r>
            <w:r w:rsidR="00E15D33" w:rsidRPr="006E3A98">
              <w:rPr>
                <w:rFonts w:ascii="Bookman Old Style" w:hAnsi="Bookman Old Style" w:cs="Arial"/>
                <w:sz w:val="24"/>
                <w:szCs w:val="24"/>
                <w:lang w:val="sv-SE"/>
              </w:rPr>
              <w:t xml:space="preserve"> dan pengembangan </w:t>
            </w:r>
            <w:r w:rsidR="00D972A0" w:rsidRPr="006E3A98">
              <w:rPr>
                <w:rFonts w:ascii="Bookman Old Style" w:hAnsi="Bookman Old Style" w:cs="Arial"/>
                <w:sz w:val="24"/>
                <w:szCs w:val="24"/>
                <w:lang w:val="sv-SE"/>
              </w:rPr>
              <w:t xml:space="preserve"> kurikulum </w:t>
            </w:r>
            <w:r w:rsidR="00D21625" w:rsidRPr="006E3A98">
              <w:rPr>
                <w:rFonts w:ascii="Bookman Old Style" w:hAnsi="Bookman Old Style" w:cs="Arial"/>
                <w:sz w:val="24"/>
                <w:szCs w:val="24"/>
                <w:lang w:val="sv-SE"/>
              </w:rPr>
              <w:t xml:space="preserve">pada seluruh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D21625" w:rsidRPr="006E3A98">
              <w:rPr>
                <w:rFonts w:ascii="Bookman Old Style" w:hAnsi="Bookman Old Style" w:cs="Arial"/>
                <w:sz w:val="24"/>
                <w:szCs w:val="24"/>
                <w:lang w:val="sv-SE"/>
              </w:rPr>
              <w:t xml:space="preserve"> </w:t>
            </w:r>
            <w:r w:rsidR="00E15D33" w:rsidRPr="006E3A98">
              <w:rPr>
                <w:rFonts w:ascii="Bookman Old Style" w:hAnsi="Bookman Old Style" w:cs="Arial"/>
                <w:sz w:val="24"/>
                <w:szCs w:val="24"/>
                <w:lang w:val="sv-SE"/>
              </w:rPr>
              <w:t>berdasarkan peraturan perundang-undangan yang berlaku</w:t>
            </w:r>
            <w:r w:rsidR="00D972A0" w:rsidRPr="006E3A98">
              <w:rPr>
                <w:rFonts w:ascii="Bookman Old Style" w:hAnsi="Bookman Old Style" w:cs="Arial"/>
                <w:sz w:val="24"/>
                <w:szCs w:val="24"/>
                <w:lang w:val="sv-SE"/>
              </w:rPr>
              <w:t>.</w:t>
            </w:r>
          </w:p>
        </w:tc>
      </w:tr>
      <w:tr w:rsidR="0027521A" w:rsidRPr="006E3A98" w:rsidTr="00C213BA">
        <w:trPr>
          <w:gridBefore w:val="2"/>
          <w:wBefore w:w="1951" w:type="dxa"/>
        </w:trPr>
        <w:tc>
          <w:tcPr>
            <w:tcW w:w="7655" w:type="dxa"/>
            <w:gridSpan w:val="2"/>
          </w:tcPr>
          <w:p w:rsidR="001A1094" w:rsidRDefault="001A1094" w:rsidP="00A879BE">
            <w:pPr>
              <w:pStyle w:val="ListParagraph"/>
              <w:tabs>
                <w:tab w:val="left" w:pos="8907"/>
              </w:tabs>
              <w:ind w:left="0" w:right="-24"/>
              <w:jc w:val="center"/>
              <w:rPr>
                <w:rFonts w:ascii="Bookman Old Style" w:hAnsi="Bookman Old Style" w:cs="Arial"/>
                <w:sz w:val="24"/>
                <w:szCs w:val="24"/>
              </w:rPr>
            </w:pPr>
          </w:p>
          <w:p w:rsidR="000065B6" w:rsidRPr="006E3A98" w:rsidRDefault="000065B6" w:rsidP="00A879BE">
            <w:pPr>
              <w:pStyle w:val="ListParagraph"/>
              <w:tabs>
                <w:tab w:val="left" w:pos="8907"/>
              </w:tabs>
              <w:ind w:left="0" w:right="-24"/>
              <w:jc w:val="center"/>
              <w:rPr>
                <w:rFonts w:ascii="Bookman Old Style" w:hAnsi="Bookman Old Style" w:cs="Arial"/>
                <w:sz w:val="24"/>
                <w:szCs w:val="24"/>
              </w:rPr>
            </w:pPr>
          </w:p>
          <w:p w:rsidR="001A1094" w:rsidRPr="006E3A98" w:rsidRDefault="001A1094" w:rsidP="00A879BE">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Paragraf 3</w:t>
            </w:r>
          </w:p>
          <w:p w:rsidR="001A1094" w:rsidRPr="006E3A98" w:rsidRDefault="001A1094" w:rsidP="00A879BE">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Pengembangan Kurikulum Muatan Lokal</w:t>
            </w:r>
          </w:p>
          <w:p w:rsidR="0027521A" w:rsidRPr="006E3A98" w:rsidRDefault="0027521A" w:rsidP="00A879BE">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 xml:space="preserve">Pasal </w:t>
            </w:r>
            <w:r w:rsidR="001A1094" w:rsidRPr="006E3A98">
              <w:rPr>
                <w:rFonts w:ascii="Bookman Old Style" w:hAnsi="Bookman Old Style" w:cs="Arial"/>
                <w:sz w:val="24"/>
                <w:szCs w:val="24"/>
              </w:rPr>
              <w:t>33</w:t>
            </w:r>
          </w:p>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Default="001A1094" w:rsidP="007E575F">
            <w:pPr>
              <w:pStyle w:val="ListParagraph"/>
              <w:numPr>
                <w:ilvl w:val="0"/>
                <w:numId w:val="33"/>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Kurikulum untuk SD/MI, SMP/MTs,</w:t>
            </w:r>
            <w:r w:rsidR="0027521A" w:rsidRPr="006E3A98">
              <w:rPr>
                <w:rFonts w:ascii="Bookman Old Style" w:hAnsi="Bookman Old Style" w:cs="Arial"/>
                <w:sz w:val="24"/>
                <w:szCs w:val="24"/>
              </w:rPr>
              <w:t xml:space="preserve"> </w:t>
            </w:r>
            <w:r w:rsidRPr="006E3A98">
              <w:rPr>
                <w:rFonts w:ascii="Bookman Old Style" w:hAnsi="Bookman Old Style" w:cs="Arial"/>
                <w:sz w:val="24"/>
                <w:szCs w:val="24"/>
              </w:rPr>
              <w:t xml:space="preserve">dan </w:t>
            </w:r>
            <w:r w:rsidR="0027521A" w:rsidRPr="006E3A98">
              <w:rPr>
                <w:rFonts w:ascii="Bookman Old Style" w:hAnsi="Bookman Old Style" w:cs="Arial"/>
                <w:sz w:val="24"/>
                <w:szCs w:val="24"/>
              </w:rPr>
              <w:t xml:space="preserve">SMA/MA atau </w:t>
            </w:r>
            <w:r w:rsidR="0027521A" w:rsidRPr="006E3A98">
              <w:rPr>
                <w:rFonts w:ascii="Bookman Old Style" w:hAnsi="Bookman Old Style" w:cs="Arial"/>
                <w:sz w:val="24"/>
                <w:szCs w:val="24"/>
              </w:rPr>
              <w:lastRenderedPageBreak/>
              <w:t xml:space="preserve">bentuk lain yang sederajat dapat memasukan </w:t>
            </w:r>
            <w:r w:rsidR="00602411">
              <w:rPr>
                <w:rFonts w:ascii="Bookman Old Style" w:hAnsi="Bookman Old Style" w:cs="Arial"/>
                <w:sz w:val="24"/>
                <w:szCs w:val="24"/>
              </w:rPr>
              <w:t xml:space="preserve"> </w:t>
            </w:r>
            <w:r w:rsidR="000E4AF7">
              <w:rPr>
                <w:rFonts w:ascii="Bookman Old Style" w:hAnsi="Bookman Old Style" w:cs="Arial"/>
                <w:sz w:val="24"/>
                <w:szCs w:val="24"/>
              </w:rPr>
              <w:t>pendidik</w:t>
            </w:r>
            <w:r w:rsidR="000E4AF7"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 xml:space="preserve">berbasis </w:t>
            </w:r>
            <w:r w:rsidR="00AB30AC" w:rsidRPr="006E3A98">
              <w:rPr>
                <w:rFonts w:ascii="Bookman Old Style" w:hAnsi="Bookman Old Style" w:cs="Arial"/>
                <w:sz w:val="24"/>
                <w:szCs w:val="24"/>
              </w:rPr>
              <w:t xml:space="preserve">muatan </w:t>
            </w:r>
            <w:r w:rsidR="00104845" w:rsidRPr="006E3A98">
              <w:rPr>
                <w:rFonts w:ascii="Bookman Old Style" w:hAnsi="Bookman Old Style" w:cs="Arial"/>
                <w:sz w:val="24"/>
                <w:szCs w:val="24"/>
              </w:rPr>
              <w:t>lokal yang terintegrasi pada kurikulum nasional dan muatan lokal yang berdiri sendiri sebagai mata pelajaran</w:t>
            </w:r>
            <w:r w:rsidR="0027521A" w:rsidRPr="006E3A98">
              <w:rPr>
                <w:rFonts w:ascii="Bookman Old Style" w:hAnsi="Bookman Old Style" w:cs="Arial"/>
                <w:sz w:val="24"/>
                <w:szCs w:val="24"/>
              </w:rPr>
              <w:t>.</w:t>
            </w:r>
          </w:p>
          <w:p w:rsidR="000065B6" w:rsidRPr="006E3A98" w:rsidRDefault="000065B6" w:rsidP="000065B6">
            <w:pPr>
              <w:pStyle w:val="ListParagraph"/>
              <w:tabs>
                <w:tab w:val="left" w:pos="8907"/>
              </w:tabs>
              <w:spacing w:line="264" w:lineRule="auto"/>
              <w:ind w:left="426" w:right="-24"/>
              <w:jc w:val="both"/>
              <w:rPr>
                <w:rFonts w:ascii="Bookman Old Style" w:hAnsi="Bookman Old Style" w:cs="Arial"/>
                <w:sz w:val="24"/>
                <w:szCs w:val="24"/>
              </w:rPr>
            </w:pPr>
          </w:p>
          <w:p w:rsidR="0027521A" w:rsidRDefault="00602411" w:rsidP="007E575F">
            <w:pPr>
              <w:pStyle w:val="ListParagraph"/>
              <w:numPr>
                <w:ilvl w:val="0"/>
                <w:numId w:val="33"/>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 xml:space="preserve">an berbasis </w:t>
            </w:r>
            <w:r w:rsidR="000E4AF7" w:rsidRPr="006E3A98">
              <w:rPr>
                <w:rFonts w:ascii="Bookman Old Style" w:hAnsi="Bookman Old Style" w:cs="Arial"/>
                <w:sz w:val="24"/>
                <w:szCs w:val="24"/>
              </w:rPr>
              <w:t xml:space="preserve">muatan </w:t>
            </w:r>
            <w:r w:rsidR="0027521A" w:rsidRPr="006E3A98">
              <w:rPr>
                <w:rFonts w:ascii="Bookman Old Style" w:hAnsi="Bookman Old Style" w:cs="Arial"/>
                <w:sz w:val="24"/>
                <w:szCs w:val="24"/>
              </w:rPr>
              <w:t xml:space="preserve">lokal </w:t>
            </w:r>
            <w:r w:rsidR="00104845" w:rsidRPr="006E3A98">
              <w:rPr>
                <w:rFonts w:ascii="Bookman Old Style" w:hAnsi="Bookman Old Style" w:cs="Arial"/>
                <w:sz w:val="24"/>
                <w:szCs w:val="24"/>
              </w:rPr>
              <w:t xml:space="preserve">yang terintegrasi </w:t>
            </w:r>
            <w:r w:rsidR="0027521A" w:rsidRPr="006E3A98">
              <w:rPr>
                <w:rFonts w:ascii="Bookman Old Style" w:hAnsi="Bookman Old Style" w:cs="Arial"/>
                <w:sz w:val="24"/>
                <w:szCs w:val="24"/>
              </w:rPr>
              <w:t xml:space="preserve">sebagaimana dimaksud pada ayat (1) dapat merupakan bagian dari </w:t>
            </w:r>
            <w:r>
              <w:rPr>
                <w:rFonts w:ascii="Bookman Old Style" w:hAnsi="Bookman Old Style" w:cs="Arial"/>
                <w:sz w:val="24"/>
                <w:szCs w:val="24"/>
              </w:rPr>
              <w:t xml:space="preserve"> </w:t>
            </w:r>
            <w:r w:rsidR="000E4AF7">
              <w:rPr>
                <w:rFonts w:ascii="Bookman Old Style" w:hAnsi="Bookman Old Style" w:cs="Arial"/>
                <w:sz w:val="24"/>
                <w:szCs w:val="24"/>
              </w:rPr>
              <w:t>pendidik</w:t>
            </w:r>
            <w:r w:rsidR="000E4AF7"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 xml:space="preserve">kelompok mata pelajaran agama dan akhlak mulia, </w:t>
            </w:r>
            <w:r>
              <w:rPr>
                <w:rFonts w:ascii="Bookman Old Style" w:hAnsi="Bookman Old Style" w:cs="Arial"/>
                <w:sz w:val="24"/>
                <w:szCs w:val="24"/>
              </w:rPr>
              <w:t xml:space="preserve"> </w:t>
            </w:r>
            <w:r w:rsidR="000E4AF7">
              <w:rPr>
                <w:rFonts w:ascii="Bookman Old Style" w:hAnsi="Bookman Old Style" w:cs="Arial"/>
                <w:sz w:val="24"/>
                <w:szCs w:val="24"/>
              </w:rPr>
              <w:t>pendidik</w:t>
            </w:r>
            <w:r w:rsidR="000E4AF7"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 xml:space="preserve">kelompok mata pelajaran kewarganegaraan dan kepribadian, </w:t>
            </w:r>
            <w:r>
              <w:rPr>
                <w:rFonts w:ascii="Bookman Old Style" w:hAnsi="Bookman Old Style" w:cs="Arial"/>
                <w:sz w:val="24"/>
                <w:szCs w:val="24"/>
              </w:rPr>
              <w:t xml:space="preserve"> </w:t>
            </w:r>
            <w:r w:rsidR="000E4AF7">
              <w:rPr>
                <w:rFonts w:ascii="Bookman Old Style" w:hAnsi="Bookman Old Style" w:cs="Arial"/>
                <w:sz w:val="24"/>
                <w:szCs w:val="24"/>
              </w:rPr>
              <w:t>pendidik</w:t>
            </w:r>
            <w:r w:rsidR="000E4AF7"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 xml:space="preserve">kelompok mata pelajaran ilmu pengetahuan dan teknologi, </w:t>
            </w:r>
            <w:r>
              <w:rPr>
                <w:rFonts w:ascii="Bookman Old Style" w:hAnsi="Bookman Old Style" w:cs="Arial"/>
                <w:sz w:val="24"/>
                <w:szCs w:val="24"/>
              </w:rPr>
              <w:t xml:space="preserve"> </w:t>
            </w:r>
            <w:r w:rsidR="000E4AF7">
              <w:rPr>
                <w:rFonts w:ascii="Bookman Old Style" w:hAnsi="Bookman Old Style" w:cs="Arial"/>
                <w:sz w:val="24"/>
                <w:szCs w:val="24"/>
              </w:rPr>
              <w:t>pendidik</w:t>
            </w:r>
            <w:r w:rsidR="000E4AF7"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 xml:space="preserve">mata pelajaran estetika, atau kelompok mata pelajaran </w:t>
            </w:r>
            <w:r>
              <w:rPr>
                <w:rFonts w:ascii="Bookman Old Style" w:hAnsi="Bookman Old Style" w:cs="Arial"/>
                <w:sz w:val="24"/>
                <w:szCs w:val="24"/>
              </w:rPr>
              <w:t xml:space="preserve"> </w:t>
            </w:r>
            <w:r w:rsidR="000E4AF7">
              <w:rPr>
                <w:rFonts w:ascii="Bookman Old Style" w:hAnsi="Bookman Old Style" w:cs="Arial"/>
                <w:sz w:val="24"/>
                <w:szCs w:val="24"/>
              </w:rPr>
              <w:t>pendidik</w:t>
            </w:r>
            <w:r w:rsidR="000E4AF7"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jasmani, olah raga dan kesehatan.</w:t>
            </w:r>
          </w:p>
          <w:p w:rsidR="000065B6" w:rsidRPr="000065B6" w:rsidRDefault="000065B6" w:rsidP="000065B6">
            <w:pPr>
              <w:pStyle w:val="ListParagraph"/>
              <w:rPr>
                <w:rFonts w:ascii="Bookman Old Style" w:hAnsi="Bookman Old Style" w:cs="Arial"/>
                <w:sz w:val="12"/>
                <w:szCs w:val="24"/>
              </w:rPr>
            </w:pPr>
          </w:p>
          <w:p w:rsidR="00026F61" w:rsidRDefault="00BD7DD6" w:rsidP="007E575F">
            <w:pPr>
              <w:pStyle w:val="ListParagraph"/>
              <w:numPr>
                <w:ilvl w:val="0"/>
                <w:numId w:val="33"/>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Pemerintah</w:t>
            </w:r>
            <w:r w:rsidR="00026F61" w:rsidRPr="006E3A98">
              <w:rPr>
                <w:rFonts w:ascii="Bookman Old Style" w:hAnsi="Bookman Old Style" w:cs="Arial"/>
                <w:sz w:val="24"/>
                <w:szCs w:val="24"/>
              </w:rPr>
              <w:t xml:space="preserve"> </w:t>
            </w:r>
            <w:r w:rsidRPr="006E3A98">
              <w:rPr>
                <w:rFonts w:ascii="Bookman Old Style" w:hAnsi="Bookman Old Style" w:cs="Arial"/>
                <w:sz w:val="24"/>
                <w:szCs w:val="24"/>
              </w:rPr>
              <w:t>Kota</w:t>
            </w:r>
            <w:r w:rsidR="00026F61" w:rsidRPr="006E3A98">
              <w:rPr>
                <w:rFonts w:ascii="Bookman Old Style" w:hAnsi="Bookman Old Style" w:cs="Arial"/>
                <w:sz w:val="24"/>
                <w:szCs w:val="24"/>
              </w:rPr>
              <w:t xml:space="preserve"> me</w:t>
            </w:r>
            <w:r w:rsidR="004E069C" w:rsidRPr="006E3A98">
              <w:rPr>
                <w:rFonts w:ascii="Bookman Old Style" w:hAnsi="Bookman Old Style" w:cs="Arial"/>
                <w:sz w:val="24"/>
                <w:szCs w:val="24"/>
              </w:rPr>
              <w:t>ng</w:t>
            </w:r>
            <w:r w:rsidR="00026F61" w:rsidRPr="006E3A98">
              <w:rPr>
                <w:rFonts w:ascii="Bookman Old Style" w:hAnsi="Bookman Old Style" w:cs="Arial"/>
                <w:sz w:val="24"/>
                <w:szCs w:val="24"/>
              </w:rPr>
              <w:t>koordinasi</w:t>
            </w:r>
            <w:r w:rsidR="004E069C" w:rsidRPr="006E3A98">
              <w:rPr>
                <w:rFonts w:ascii="Bookman Old Style" w:hAnsi="Bookman Old Style" w:cs="Arial"/>
                <w:sz w:val="24"/>
                <w:szCs w:val="24"/>
              </w:rPr>
              <w:t xml:space="preserve">kan materi muatan </w:t>
            </w:r>
            <w:r w:rsidR="00026F61" w:rsidRPr="006E3A98">
              <w:rPr>
                <w:rFonts w:ascii="Bookman Old Style" w:hAnsi="Bookman Old Style" w:cs="Arial"/>
                <w:sz w:val="24"/>
                <w:szCs w:val="24"/>
              </w:rPr>
              <w:t xml:space="preserve"> lokal yang berdiri sendiri seb</w:t>
            </w:r>
            <w:r w:rsidR="007E0D4F" w:rsidRPr="006E3A98">
              <w:rPr>
                <w:rFonts w:ascii="Bookman Old Style" w:hAnsi="Bookman Old Style" w:cs="Arial"/>
                <w:sz w:val="24"/>
                <w:szCs w:val="24"/>
              </w:rPr>
              <w:t xml:space="preserve">agai mata pelajaran </w:t>
            </w:r>
            <w:r w:rsidR="004E069C" w:rsidRPr="006E3A98">
              <w:rPr>
                <w:rFonts w:ascii="Bookman Old Style" w:hAnsi="Bookman Old Style" w:cs="Arial"/>
                <w:sz w:val="24"/>
                <w:szCs w:val="24"/>
              </w:rPr>
              <w:t>di MI,</w:t>
            </w:r>
            <w:r w:rsidR="00491D17">
              <w:rPr>
                <w:rFonts w:ascii="Bookman Old Style" w:hAnsi="Bookman Old Style" w:cs="Arial"/>
                <w:sz w:val="24"/>
                <w:szCs w:val="24"/>
              </w:rPr>
              <w:t xml:space="preserve"> </w:t>
            </w:r>
            <w:r w:rsidR="004E069C" w:rsidRPr="006E3A98">
              <w:rPr>
                <w:rFonts w:ascii="Bookman Old Style" w:hAnsi="Bookman Old Style" w:cs="Arial"/>
                <w:sz w:val="24"/>
                <w:szCs w:val="24"/>
              </w:rPr>
              <w:t>MTs,</w:t>
            </w:r>
            <w:r w:rsidR="00491D17">
              <w:rPr>
                <w:rFonts w:ascii="Bookman Old Style" w:hAnsi="Bookman Old Style" w:cs="Arial"/>
                <w:sz w:val="24"/>
                <w:szCs w:val="24"/>
              </w:rPr>
              <w:t xml:space="preserve"> </w:t>
            </w:r>
            <w:r w:rsidR="004E069C" w:rsidRPr="006E3A98">
              <w:rPr>
                <w:rFonts w:ascii="Bookman Old Style" w:hAnsi="Bookman Old Style" w:cs="Arial"/>
                <w:sz w:val="24"/>
                <w:szCs w:val="24"/>
              </w:rPr>
              <w:t>dan MA kepada instansi verti</w:t>
            </w:r>
            <w:r w:rsidR="00C071C5" w:rsidRPr="006E3A98">
              <w:rPr>
                <w:rFonts w:ascii="Bookman Old Style" w:hAnsi="Bookman Old Style" w:cs="Arial"/>
                <w:sz w:val="24"/>
                <w:szCs w:val="24"/>
              </w:rPr>
              <w:t>k</w:t>
            </w:r>
            <w:r w:rsidR="004E069C" w:rsidRPr="006E3A98">
              <w:rPr>
                <w:rFonts w:ascii="Bookman Old Style" w:hAnsi="Bookman Old Style" w:cs="Arial"/>
                <w:sz w:val="24"/>
                <w:szCs w:val="24"/>
              </w:rPr>
              <w:t xml:space="preserve">al yang menangani urusan </w:t>
            </w:r>
            <w:r w:rsidR="00602411">
              <w:rPr>
                <w:rFonts w:ascii="Bookman Old Style" w:hAnsi="Bookman Old Style" w:cs="Arial"/>
                <w:sz w:val="24"/>
                <w:szCs w:val="24"/>
              </w:rPr>
              <w:t xml:space="preserve"> Pendidik</w:t>
            </w:r>
            <w:r w:rsidR="004E069C" w:rsidRPr="006E3A98">
              <w:rPr>
                <w:rFonts w:ascii="Bookman Old Style" w:hAnsi="Bookman Old Style" w:cs="Arial"/>
                <w:sz w:val="24"/>
                <w:szCs w:val="24"/>
              </w:rPr>
              <w:t xml:space="preserve">an </w:t>
            </w:r>
            <w:r w:rsidR="000E4AF7" w:rsidRPr="006E3A98">
              <w:rPr>
                <w:rFonts w:ascii="Bookman Old Style" w:hAnsi="Bookman Old Style" w:cs="Arial"/>
                <w:sz w:val="24"/>
                <w:szCs w:val="24"/>
              </w:rPr>
              <w:t>Madrasah</w:t>
            </w:r>
            <w:r w:rsidR="00026F61" w:rsidRPr="006E3A98">
              <w:rPr>
                <w:rFonts w:ascii="Bookman Old Style" w:hAnsi="Bookman Old Style" w:cs="Arial"/>
                <w:sz w:val="24"/>
                <w:szCs w:val="24"/>
              </w:rPr>
              <w:t>.</w:t>
            </w:r>
          </w:p>
          <w:p w:rsidR="000065B6" w:rsidRPr="000065B6" w:rsidRDefault="000065B6" w:rsidP="000065B6">
            <w:pPr>
              <w:pStyle w:val="ListParagraph"/>
              <w:rPr>
                <w:rFonts w:ascii="Bookman Old Style" w:hAnsi="Bookman Old Style" w:cs="Arial"/>
                <w:sz w:val="12"/>
                <w:szCs w:val="24"/>
              </w:rPr>
            </w:pPr>
          </w:p>
          <w:p w:rsidR="00104845" w:rsidRPr="006E3A98" w:rsidRDefault="00026F61" w:rsidP="007E575F">
            <w:pPr>
              <w:pStyle w:val="ListParagraph"/>
              <w:numPr>
                <w:ilvl w:val="0"/>
                <w:numId w:val="33"/>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Ketentuan lebih lanjut tentang </w:t>
            </w:r>
            <w:r w:rsidR="00602411">
              <w:rPr>
                <w:rFonts w:ascii="Bookman Old Style" w:hAnsi="Bookman Old Style" w:cs="Arial"/>
                <w:sz w:val="24"/>
                <w:szCs w:val="24"/>
              </w:rPr>
              <w:t xml:space="preserve"> </w:t>
            </w:r>
            <w:r w:rsidR="00C2686E">
              <w:rPr>
                <w:rFonts w:ascii="Bookman Old Style" w:hAnsi="Bookman Old Style" w:cs="Arial"/>
                <w:sz w:val="24"/>
                <w:szCs w:val="24"/>
              </w:rPr>
              <w:t>pendidik</w:t>
            </w:r>
            <w:r w:rsidR="00C2686E" w:rsidRPr="006E3A98">
              <w:rPr>
                <w:rFonts w:ascii="Bookman Old Style" w:hAnsi="Bookman Old Style" w:cs="Arial"/>
                <w:sz w:val="24"/>
                <w:szCs w:val="24"/>
              </w:rPr>
              <w:t xml:space="preserve">an </w:t>
            </w:r>
            <w:r w:rsidRPr="006E3A98">
              <w:rPr>
                <w:rFonts w:ascii="Bookman Old Style" w:hAnsi="Bookman Old Style" w:cs="Arial"/>
                <w:sz w:val="24"/>
                <w:szCs w:val="24"/>
              </w:rPr>
              <w:t xml:space="preserve">muatan lokal yang berdiri sendiri sebagai mata pelajaran sebagaimana dimaksud pada ayat (1) diatur dengan </w:t>
            </w:r>
            <w:r w:rsidR="00602411">
              <w:rPr>
                <w:rFonts w:ascii="Bookman Old Style" w:hAnsi="Bookman Old Style" w:cs="Arial"/>
                <w:sz w:val="24"/>
                <w:szCs w:val="24"/>
              </w:rPr>
              <w:t xml:space="preserve">Peraturan Walikota </w:t>
            </w:r>
            <w:r w:rsidRPr="006E3A98">
              <w:rPr>
                <w:rFonts w:ascii="Bookman Old Style" w:hAnsi="Bookman Old Style" w:cs="Arial"/>
                <w:sz w:val="24"/>
                <w:szCs w:val="24"/>
              </w:rPr>
              <w:t>.</w:t>
            </w:r>
          </w:p>
          <w:p w:rsidR="00C2686E" w:rsidRPr="000065B6" w:rsidRDefault="00C2686E" w:rsidP="00BA4872">
            <w:pPr>
              <w:tabs>
                <w:tab w:val="left" w:pos="8907"/>
              </w:tabs>
              <w:spacing w:line="264" w:lineRule="auto"/>
              <w:ind w:right="-24"/>
              <w:rPr>
                <w:rFonts w:ascii="Bookman Old Style" w:hAnsi="Bookman Old Style" w:cs="Arial"/>
                <w:color w:val="FF0000"/>
                <w:sz w:val="38"/>
                <w:szCs w:val="24"/>
                <w:lang w:val="sv-SE"/>
              </w:rPr>
            </w:pPr>
          </w:p>
        </w:tc>
      </w:tr>
      <w:tr w:rsidR="0027521A" w:rsidRPr="006E3A98" w:rsidTr="00C213BA">
        <w:trPr>
          <w:gridBefore w:val="2"/>
          <w:wBefore w:w="1951" w:type="dxa"/>
        </w:trPr>
        <w:tc>
          <w:tcPr>
            <w:tcW w:w="7655" w:type="dxa"/>
            <w:gridSpan w:val="2"/>
          </w:tcPr>
          <w:p w:rsidR="0027521A" w:rsidRPr="006E3A98" w:rsidRDefault="0027521A" w:rsidP="00C071C5">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lastRenderedPageBreak/>
              <w:t xml:space="preserve">Paragraf </w:t>
            </w:r>
            <w:r w:rsidR="00C071C5" w:rsidRPr="006E3A98">
              <w:rPr>
                <w:rFonts w:ascii="Bookman Old Style" w:hAnsi="Bookman Old Style" w:cs="Arial"/>
                <w:sz w:val="24"/>
                <w:szCs w:val="24"/>
              </w:rPr>
              <w:t>4</w:t>
            </w:r>
          </w:p>
        </w:tc>
      </w:tr>
      <w:tr w:rsidR="0027521A" w:rsidRPr="006E3A98" w:rsidTr="00C213BA">
        <w:trPr>
          <w:gridBefore w:val="2"/>
          <w:wBefore w:w="1951" w:type="dxa"/>
        </w:trPr>
        <w:tc>
          <w:tcPr>
            <w:tcW w:w="7655" w:type="dxa"/>
            <w:gridSpan w:val="2"/>
          </w:tcPr>
          <w:p w:rsidR="0027521A" w:rsidRPr="006E3A98" w:rsidRDefault="00C071C5" w:rsidP="00A879BE">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rPr>
              <w:t xml:space="preserve">Pengembangan </w:t>
            </w:r>
            <w:r w:rsidR="0027521A" w:rsidRPr="006E3A98">
              <w:rPr>
                <w:rFonts w:ascii="Bookman Old Style" w:hAnsi="Bookman Old Style" w:cs="Arial"/>
                <w:sz w:val="24"/>
                <w:szCs w:val="24"/>
              </w:rPr>
              <w:t xml:space="preserve">Kurikulum Tingkat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p>
        </w:tc>
      </w:tr>
      <w:tr w:rsidR="0027521A" w:rsidRPr="006E3A98" w:rsidTr="00C213BA">
        <w:trPr>
          <w:gridBefore w:val="2"/>
          <w:wBefore w:w="1951" w:type="dxa"/>
        </w:trPr>
        <w:tc>
          <w:tcPr>
            <w:tcW w:w="7655" w:type="dxa"/>
            <w:gridSpan w:val="2"/>
          </w:tcPr>
          <w:p w:rsidR="0027521A" w:rsidRPr="006E3A98" w:rsidRDefault="0027521A" w:rsidP="00DF7CD2">
            <w:pPr>
              <w:tabs>
                <w:tab w:val="left" w:pos="8907"/>
              </w:tabs>
              <w:ind w:right="-24"/>
              <w:jc w:val="both"/>
              <w:rPr>
                <w:rFonts w:ascii="Bookman Old Style" w:hAnsi="Bookman Old Style" w:cs="Arial"/>
                <w:strike/>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A879BE">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 xml:space="preserve">Pasal </w:t>
            </w:r>
            <w:r w:rsidR="00C071C5" w:rsidRPr="006E3A98">
              <w:rPr>
                <w:rFonts w:ascii="Bookman Old Style" w:hAnsi="Bookman Old Style" w:cs="Arial"/>
                <w:sz w:val="24"/>
                <w:szCs w:val="24"/>
              </w:rPr>
              <w:t>34</w:t>
            </w:r>
          </w:p>
          <w:p w:rsidR="0027521A" w:rsidRPr="006E3A98" w:rsidRDefault="0027521A" w:rsidP="00DF7CD2">
            <w:pPr>
              <w:tabs>
                <w:tab w:val="left" w:pos="8907"/>
              </w:tabs>
              <w:ind w:right="-24"/>
              <w:jc w:val="both"/>
              <w:rPr>
                <w:rFonts w:ascii="Bookman Old Style" w:hAnsi="Bookman Old Style" w:cs="Arial"/>
                <w:strike/>
                <w:sz w:val="24"/>
                <w:szCs w:val="24"/>
                <w:lang w:val="sv-SE"/>
              </w:rPr>
            </w:pPr>
          </w:p>
        </w:tc>
      </w:tr>
      <w:tr w:rsidR="0027521A" w:rsidRPr="006E3A98" w:rsidTr="00C213BA">
        <w:trPr>
          <w:gridBefore w:val="2"/>
          <w:wBefore w:w="1951" w:type="dxa"/>
        </w:trPr>
        <w:tc>
          <w:tcPr>
            <w:tcW w:w="7655" w:type="dxa"/>
            <w:gridSpan w:val="2"/>
          </w:tcPr>
          <w:p w:rsidR="0027521A" w:rsidRDefault="0027521A" w:rsidP="007E575F">
            <w:pPr>
              <w:pStyle w:val="ListParagraph"/>
              <w:numPr>
                <w:ilvl w:val="0"/>
                <w:numId w:val="34"/>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Kurikulum tingkat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SD/MI, SMP/MTs, SMA/MA, SMK/MAK, atau bentuk lain yang sederajat dikembangkan sesuai dengan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potensi daerah/karakteristik daerah, sosial budaya masyarakat setempat, dan </w:t>
            </w:r>
            <w:r w:rsidR="00602411">
              <w:rPr>
                <w:rFonts w:ascii="Bookman Old Style" w:hAnsi="Bookman Old Style" w:cs="Arial"/>
                <w:sz w:val="24"/>
                <w:szCs w:val="24"/>
              </w:rPr>
              <w:t>Peserta Didik</w:t>
            </w:r>
            <w:r w:rsidRPr="006E3A98">
              <w:rPr>
                <w:rFonts w:ascii="Bookman Old Style" w:hAnsi="Bookman Old Style" w:cs="Arial"/>
                <w:sz w:val="24"/>
                <w:szCs w:val="24"/>
              </w:rPr>
              <w:t>.</w:t>
            </w:r>
          </w:p>
          <w:p w:rsidR="000065B6" w:rsidRPr="000065B6" w:rsidRDefault="000065B6" w:rsidP="000065B6">
            <w:pPr>
              <w:pStyle w:val="ListParagraph"/>
              <w:tabs>
                <w:tab w:val="left" w:pos="8907"/>
              </w:tabs>
              <w:spacing w:line="264" w:lineRule="auto"/>
              <w:ind w:left="426" w:right="-24"/>
              <w:jc w:val="both"/>
              <w:rPr>
                <w:rFonts w:ascii="Bookman Old Style" w:hAnsi="Bookman Old Style" w:cs="Arial"/>
                <w:sz w:val="14"/>
                <w:szCs w:val="24"/>
              </w:rPr>
            </w:pPr>
          </w:p>
          <w:p w:rsidR="0027521A" w:rsidRDefault="00602411" w:rsidP="007E575F">
            <w:pPr>
              <w:pStyle w:val="ListParagraph"/>
              <w:numPr>
                <w:ilvl w:val="0"/>
                <w:numId w:val="34"/>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 xml:space="preserve">Satuan  </w:t>
            </w:r>
            <w:r w:rsidR="009E5111">
              <w:rPr>
                <w:rFonts w:ascii="Bookman Old Style" w:hAnsi="Bookman Old Style" w:cs="Arial"/>
                <w:sz w:val="24"/>
                <w:szCs w:val="24"/>
              </w:rPr>
              <w:t>Pendidikan</w:t>
            </w:r>
            <w:r w:rsidR="0027521A" w:rsidRPr="006E3A98">
              <w:rPr>
                <w:rFonts w:ascii="Bookman Old Style" w:hAnsi="Bookman Old Style" w:cs="Arial"/>
                <w:sz w:val="24"/>
                <w:szCs w:val="24"/>
              </w:rPr>
              <w:t xml:space="preserve"> dan komite sekolah</w:t>
            </w:r>
            <w:r w:rsidR="00B84D2E" w:rsidRPr="006E3A98">
              <w:rPr>
                <w:rFonts w:ascii="Bookman Old Style" w:hAnsi="Bookman Old Style" w:cs="Arial"/>
                <w:sz w:val="24"/>
                <w:szCs w:val="24"/>
              </w:rPr>
              <w:t xml:space="preserve"> </w:t>
            </w:r>
            <w:r w:rsidR="0027521A" w:rsidRPr="006E3A98">
              <w:rPr>
                <w:rFonts w:ascii="Bookman Old Style" w:hAnsi="Bookman Old Style" w:cs="Arial"/>
                <w:sz w:val="24"/>
                <w:szCs w:val="24"/>
              </w:rPr>
              <w:t xml:space="preserve">mengembangkan kurikulum tingkat </w:t>
            </w:r>
            <w:r>
              <w:rPr>
                <w:rFonts w:ascii="Bookman Old Style" w:hAnsi="Bookman Old Style" w:cs="Arial"/>
                <w:sz w:val="24"/>
                <w:szCs w:val="24"/>
              </w:rPr>
              <w:t xml:space="preserve">Satuan  </w:t>
            </w:r>
            <w:r w:rsidR="009E5111">
              <w:rPr>
                <w:rFonts w:ascii="Bookman Old Style" w:hAnsi="Bookman Old Style" w:cs="Arial"/>
                <w:sz w:val="24"/>
                <w:szCs w:val="24"/>
              </w:rPr>
              <w:t>Pendidikan</w:t>
            </w:r>
            <w:r w:rsidR="0027521A" w:rsidRPr="006E3A98">
              <w:rPr>
                <w:rFonts w:ascii="Bookman Old Style" w:hAnsi="Bookman Old Style" w:cs="Arial"/>
                <w:sz w:val="24"/>
                <w:szCs w:val="24"/>
              </w:rPr>
              <w:t xml:space="preserve"> dan silabusnya berdasarkan kerangka dasar kurikulum dan standar kompetensi lulusan, </w:t>
            </w:r>
            <w:r w:rsidR="003B5ECA" w:rsidRPr="006E3A98">
              <w:rPr>
                <w:rFonts w:ascii="Bookman Old Style" w:hAnsi="Bookman Old Style" w:cs="Arial"/>
                <w:sz w:val="24"/>
                <w:szCs w:val="24"/>
              </w:rPr>
              <w:t xml:space="preserve">dengan pembinaan </w:t>
            </w:r>
            <w:r w:rsidR="00C071C5" w:rsidRPr="006E3A98">
              <w:rPr>
                <w:rFonts w:ascii="Bookman Old Style" w:hAnsi="Bookman Old Style" w:cs="Arial"/>
                <w:sz w:val="24"/>
                <w:szCs w:val="24"/>
              </w:rPr>
              <w:t>Dinas</w:t>
            </w:r>
            <w:r w:rsidR="0027521A" w:rsidRPr="006E3A98">
              <w:rPr>
                <w:rFonts w:ascii="Bookman Old Style" w:hAnsi="Bookman Old Style" w:cs="Arial"/>
                <w:sz w:val="24"/>
                <w:szCs w:val="24"/>
              </w:rPr>
              <w:t>.</w:t>
            </w:r>
          </w:p>
          <w:p w:rsidR="000065B6" w:rsidRPr="000065B6" w:rsidRDefault="000065B6" w:rsidP="000065B6">
            <w:pPr>
              <w:pStyle w:val="ListParagraph"/>
              <w:rPr>
                <w:rFonts w:ascii="Bookman Old Style" w:hAnsi="Bookman Old Style" w:cs="Arial"/>
                <w:sz w:val="10"/>
                <w:szCs w:val="24"/>
              </w:rPr>
            </w:pPr>
          </w:p>
          <w:p w:rsidR="0027521A" w:rsidRPr="006E3A98" w:rsidRDefault="0027521A" w:rsidP="007E575F">
            <w:pPr>
              <w:pStyle w:val="ListParagraph"/>
              <w:numPr>
                <w:ilvl w:val="0"/>
                <w:numId w:val="34"/>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Kurikulum tingkat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dan silabusnya untuk program paket A, paket B, dan paket C ditetapkan oleh</w:t>
            </w:r>
            <w:r w:rsidR="003B5ECA" w:rsidRPr="006E3A98">
              <w:rPr>
                <w:rFonts w:ascii="Bookman Old Style" w:hAnsi="Bookman Old Style" w:cs="Arial"/>
                <w:sz w:val="24"/>
                <w:szCs w:val="24"/>
              </w:rPr>
              <w:t xml:space="preserve"> </w:t>
            </w:r>
            <w:r w:rsidR="00BD7DD6" w:rsidRPr="006E3A98">
              <w:rPr>
                <w:rFonts w:ascii="Bookman Old Style" w:hAnsi="Bookman Old Style" w:cs="Arial"/>
                <w:sz w:val="24"/>
                <w:szCs w:val="24"/>
              </w:rPr>
              <w:t>Walikota</w:t>
            </w:r>
            <w:r w:rsidR="0011176A" w:rsidRPr="006E3A98">
              <w:rPr>
                <w:rFonts w:ascii="Bookman Old Style" w:hAnsi="Bookman Old Style" w:cs="Arial"/>
                <w:sz w:val="24"/>
                <w:szCs w:val="24"/>
              </w:rPr>
              <w:t xml:space="preserve"> atau pejabat yang ditunjuk</w:t>
            </w:r>
            <w:r w:rsidR="003B5ECA" w:rsidRPr="006E3A98">
              <w:rPr>
                <w:rFonts w:ascii="Bookman Old Style" w:hAnsi="Bookman Old Style" w:cs="Arial"/>
                <w:sz w:val="24"/>
                <w:szCs w:val="24"/>
              </w:rPr>
              <w:t xml:space="preserve"> </w:t>
            </w:r>
            <w:r w:rsidRPr="006E3A98">
              <w:rPr>
                <w:rFonts w:ascii="Bookman Old Style" w:hAnsi="Bookman Old Style" w:cs="Arial"/>
                <w:sz w:val="24"/>
                <w:szCs w:val="24"/>
              </w:rPr>
              <w:t>berdasarkan kerangka dasar kurikulum dan standar kompetensi lulusan.</w:t>
            </w:r>
          </w:p>
          <w:p w:rsidR="0027521A" w:rsidRDefault="0027521A" w:rsidP="00B84D2E">
            <w:pPr>
              <w:tabs>
                <w:tab w:val="left" w:pos="8907"/>
              </w:tabs>
              <w:spacing w:line="264" w:lineRule="auto"/>
              <w:ind w:right="-24"/>
              <w:jc w:val="both"/>
              <w:rPr>
                <w:rFonts w:ascii="Bookman Old Style" w:hAnsi="Bookman Old Style" w:cs="Arial"/>
                <w:sz w:val="12"/>
                <w:szCs w:val="24"/>
                <w:lang w:val="sv-SE"/>
              </w:rPr>
            </w:pPr>
          </w:p>
          <w:p w:rsidR="000065B6" w:rsidRPr="000065B6" w:rsidRDefault="000065B6" w:rsidP="00B84D2E">
            <w:pPr>
              <w:tabs>
                <w:tab w:val="left" w:pos="8907"/>
              </w:tabs>
              <w:spacing w:line="264" w:lineRule="auto"/>
              <w:ind w:right="-24"/>
              <w:jc w:val="both"/>
              <w:rPr>
                <w:rFonts w:ascii="Bookman Old Style" w:hAnsi="Bookman Old Style" w:cs="Arial"/>
                <w:sz w:val="12"/>
                <w:szCs w:val="24"/>
                <w:lang w:val="sv-SE"/>
              </w:rPr>
            </w:pPr>
          </w:p>
        </w:tc>
      </w:tr>
      <w:tr w:rsidR="0027521A" w:rsidRPr="006E3A98" w:rsidTr="00C213BA">
        <w:trPr>
          <w:gridBefore w:val="2"/>
          <w:wBefore w:w="1951" w:type="dxa"/>
        </w:trPr>
        <w:tc>
          <w:tcPr>
            <w:tcW w:w="7655" w:type="dxa"/>
            <w:gridSpan w:val="2"/>
          </w:tcPr>
          <w:p w:rsidR="0027521A" w:rsidRPr="006E3A98" w:rsidRDefault="0027521A" w:rsidP="00BF582C">
            <w:pPr>
              <w:pStyle w:val="ListParagraph"/>
              <w:tabs>
                <w:tab w:val="left" w:pos="4253"/>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 xml:space="preserve">Paragraf </w:t>
            </w:r>
            <w:r w:rsidR="005251BE" w:rsidRPr="006E3A98">
              <w:rPr>
                <w:rFonts w:ascii="Bookman Old Style" w:hAnsi="Bookman Old Style" w:cs="Arial"/>
                <w:sz w:val="24"/>
                <w:szCs w:val="24"/>
              </w:rPr>
              <w:t>5</w:t>
            </w:r>
          </w:p>
        </w:tc>
      </w:tr>
      <w:tr w:rsidR="0027521A" w:rsidRPr="006E3A98" w:rsidTr="00C213BA">
        <w:trPr>
          <w:gridBefore w:val="2"/>
          <w:wBefore w:w="1951" w:type="dxa"/>
        </w:trPr>
        <w:tc>
          <w:tcPr>
            <w:tcW w:w="7655" w:type="dxa"/>
            <w:gridSpan w:val="2"/>
          </w:tcPr>
          <w:p w:rsidR="0027521A" w:rsidRPr="006E3A98" w:rsidRDefault="0027521A" w:rsidP="00B84D2E">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 xml:space="preserve">Kalender </w:t>
            </w:r>
            <w:r w:rsidR="00602411">
              <w:rPr>
                <w:rFonts w:ascii="Bookman Old Style" w:hAnsi="Bookman Old Style" w:cs="Arial"/>
                <w:sz w:val="24"/>
                <w:szCs w:val="24"/>
              </w:rPr>
              <w:t xml:space="preserve"> Pendidik</w:t>
            </w:r>
            <w:r w:rsidRPr="006E3A98">
              <w:rPr>
                <w:rFonts w:ascii="Bookman Old Style" w:hAnsi="Bookman Old Style" w:cs="Arial"/>
                <w:sz w:val="24"/>
                <w:szCs w:val="24"/>
              </w:rPr>
              <w:t>an</w:t>
            </w:r>
          </w:p>
        </w:tc>
      </w:tr>
      <w:tr w:rsidR="0027521A" w:rsidRPr="006E3A98" w:rsidTr="00C213BA">
        <w:trPr>
          <w:gridBefore w:val="2"/>
          <w:wBefore w:w="1951" w:type="dxa"/>
        </w:trPr>
        <w:tc>
          <w:tcPr>
            <w:tcW w:w="7655" w:type="dxa"/>
            <w:gridSpan w:val="2"/>
          </w:tcPr>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BF582C">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rPr>
              <w:t xml:space="preserve">Pasal </w:t>
            </w:r>
            <w:r w:rsidR="005251BE" w:rsidRPr="006E3A98">
              <w:rPr>
                <w:rFonts w:ascii="Bookman Old Style" w:hAnsi="Bookman Old Style" w:cs="Arial"/>
                <w:sz w:val="24"/>
                <w:szCs w:val="24"/>
              </w:rPr>
              <w:t>35</w:t>
            </w:r>
          </w:p>
          <w:p w:rsidR="0027521A" w:rsidRPr="006E3A98" w:rsidRDefault="0027521A" w:rsidP="00BF582C">
            <w:pPr>
              <w:tabs>
                <w:tab w:val="left" w:pos="8907"/>
              </w:tabs>
              <w:ind w:right="-24"/>
              <w:jc w:val="center"/>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Default="0027521A" w:rsidP="007E575F">
            <w:pPr>
              <w:pStyle w:val="ListParagraph"/>
              <w:numPr>
                <w:ilvl w:val="0"/>
                <w:numId w:val="35"/>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Kalender </w:t>
            </w:r>
            <w:r w:rsidR="00602411">
              <w:rPr>
                <w:rFonts w:ascii="Bookman Old Style" w:hAnsi="Bookman Old Style" w:cs="Arial"/>
                <w:sz w:val="24"/>
                <w:szCs w:val="24"/>
              </w:rPr>
              <w:t xml:space="preserve"> Pendidik</w:t>
            </w:r>
            <w:r w:rsidRPr="006E3A98">
              <w:rPr>
                <w:rFonts w:ascii="Bookman Old Style" w:hAnsi="Bookman Old Style" w:cs="Arial"/>
                <w:sz w:val="24"/>
                <w:szCs w:val="24"/>
              </w:rPr>
              <w:t>an mencakup permulaan tahun ajaran, minggu efektif belajar, waktu pembelajaran efektif, dan hari libur.</w:t>
            </w:r>
          </w:p>
          <w:p w:rsidR="000065B6" w:rsidRPr="000065B6" w:rsidRDefault="000065B6" w:rsidP="000065B6">
            <w:pPr>
              <w:pStyle w:val="ListParagraph"/>
              <w:tabs>
                <w:tab w:val="left" w:pos="8907"/>
              </w:tabs>
              <w:spacing w:line="264" w:lineRule="auto"/>
              <w:ind w:left="426" w:right="-24"/>
              <w:jc w:val="both"/>
              <w:rPr>
                <w:rFonts w:ascii="Bookman Old Style" w:hAnsi="Bookman Old Style" w:cs="Arial"/>
                <w:sz w:val="12"/>
                <w:szCs w:val="24"/>
              </w:rPr>
            </w:pPr>
          </w:p>
          <w:p w:rsidR="005251BE" w:rsidRPr="007F6EA2" w:rsidRDefault="005251BE" w:rsidP="00493524">
            <w:pPr>
              <w:pStyle w:val="ListParagraph"/>
              <w:numPr>
                <w:ilvl w:val="0"/>
                <w:numId w:val="126"/>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Kalender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sebagaimana dimaksud pada ayat (1) </w:t>
            </w:r>
            <w:r w:rsidRPr="006E3A98">
              <w:rPr>
                <w:rFonts w:ascii="Bookman Old Style" w:hAnsi="Bookman Old Style" w:cs="Arial"/>
                <w:sz w:val="24"/>
                <w:szCs w:val="24"/>
              </w:rPr>
              <w:lastRenderedPageBreak/>
              <w:t xml:space="preserve">ditetapkan </w:t>
            </w:r>
            <w:r w:rsidR="0011176A" w:rsidRPr="006E3A98">
              <w:rPr>
                <w:rFonts w:ascii="Bookman Old Style" w:hAnsi="Bookman Old Style" w:cs="Arial"/>
                <w:sz w:val="24"/>
                <w:szCs w:val="24"/>
              </w:rPr>
              <w:t xml:space="preserve">setiap tahun </w:t>
            </w:r>
            <w:r w:rsidRPr="006E3A98">
              <w:rPr>
                <w:rFonts w:ascii="Bookman Old Style" w:hAnsi="Bookman Old Style" w:cs="Arial"/>
                <w:sz w:val="24"/>
                <w:szCs w:val="24"/>
              </w:rPr>
              <w:t xml:space="preserve">oleh </w:t>
            </w:r>
            <w:r w:rsidR="00BD7DD6" w:rsidRPr="006E3A98">
              <w:rPr>
                <w:rFonts w:ascii="Bookman Old Style" w:hAnsi="Bookman Old Style" w:cs="Arial"/>
                <w:sz w:val="24"/>
                <w:szCs w:val="24"/>
              </w:rPr>
              <w:t>Walikota</w:t>
            </w:r>
            <w:r w:rsidR="0011176A" w:rsidRPr="006E3A98">
              <w:rPr>
                <w:rFonts w:ascii="Bookman Old Style" w:hAnsi="Bookman Old Style" w:cs="Arial"/>
                <w:sz w:val="24"/>
                <w:szCs w:val="24"/>
              </w:rPr>
              <w:t xml:space="preserve"> atau pejabat yang ditunjuk</w:t>
            </w:r>
            <w:r w:rsidRPr="006E3A98">
              <w:rPr>
                <w:rFonts w:ascii="Bookman Old Style" w:hAnsi="Bookman Old Style" w:cs="Arial"/>
                <w:sz w:val="24"/>
                <w:szCs w:val="24"/>
              </w:rPr>
              <w:t>.</w:t>
            </w:r>
          </w:p>
          <w:p w:rsidR="007F6EA2" w:rsidRDefault="007F6EA2" w:rsidP="007F6EA2">
            <w:pPr>
              <w:pStyle w:val="ListParagraph"/>
              <w:tabs>
                <w:tab w:val="left" w:pos="8907"/>
              </w:tabs>
              <w:spacing w:line="264" w:lineRule="auto"/>
              <w:ind w:left="426" w:right="-24"/>
              <w:jc w:val="both"/>
              <w:rPr>
                <w:rFonts w:ascii="Bookman Old Style" w:hAnsi="Bookman Old Style" w:cs="Arial"/>
                <w:sz w:val="24"/>
                <w:szCs w:val="24"/>
              </w:rPr>
            </w:pPr>
          </w:p>
          <w:p w:rsidR="000065B6" w:rsidRPr="006E3A98" w:rsidRDefault="000065B6" w:rsidP="007F6EA2">
            <w:pPr>
              <w:pStyle w:val="ListParagraph"/>
              <w:tabs>
                <w:tab w:val="left" w:pos="8907"/>
              </w:tabs>
              <w:spacing w:line="264" w:lineRule="auto"/>
              <w:ind w:left="426" w:right="-24"/>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0065B6" w:rsidRDefault="000065B6" w:rsidP="000C5112">
            <w:pPr>
              <w:pStyle w:val="ListParagraph"/>
              <w:tabs>
                <w:tab w:val="left" w:pos="8907"/>
              </w:tabs>
              <w:ind w:left="0" w:right="-24"/>
              <w:jc w:val="center"/>
              <w:rPr>
                <w:rFonts w:ascii="Bookman Old Style" w:hAnsi="Bookman Old Style" w:cs="Arial"/>
                <w:sz w:val="24"/>
                <w:szCs w:val="24"/>
              </w:rPr>
            </w:pPr>
          </w:p>
          <w:p w:rsidR="0027521A" w:rsidRPr="006E3A98" w:rsidRDefault="0027521A" w:rsidP="000C5112">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Bagian Ketiga</w:t>
            </w:r>
          </w:p>
        </w:tc>
      </w:tr>
      <w:tr w:rsidR="0027521A" w:rsidRPr="006E3A98" w:rsidTr="00C213BA">
        <w:trPr>
          <w:gridBefore w:val="2"/>
          <w:wBefore w:w="1951" w:type="dxa"/>
        </w:trPr>
        <w:tc>
          <w:tcPr>
            <w:tcW w:w="7655" w:type="dxa"/>
            <w:gridSpan w:val="2"/>
          </w:tcPr>
          <w:p w:rsidR="0027521A" w:rsidRPr="006E3A98" w:rsidRDefault="0027521A" w:rsidP="005508C8">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Standar Proses</w:t>
            </w:r>
          </w:p>
        </w:tc>
      </w:tr>
      <w:tr w:rsidR="0027521A" w:rsidRPr="006E3A98" w:rsidTr="00C213BA">
        <w:trPr>
          <w:gridBefore w:val="2"/>
          <w:wBefore w:w="1951" w:type="dxa"/>
        </w:trPr>
        <w:tc>
          <w:tcPr>
            <w:tcW w:w="7655" w:type="dxa"/>
            <w:gridSpan w:val="2"/>
          </w:tcPr>
          <w:p w:rsidR="007F6EA2" w:rsidRDefault="007F6EA2" w:rsidP="000C5112">
            <w:pPr>
              <w:pStyle w:val="ListParagraph"/>
              <w:tabs>
                <w:tab w:val="left" w:pos="8907"/>
              </w:tabs>
              <w:ind w:left="0" w:right="-24"/>
              <w:jc w:val="center"/>
              <w:rPr>
                <w:rFonts w:ascii="Bookman Old Style" w:hAnsi="Bookman Old Style" w:cs="Arial"/>
                <w:sz w:val="24"/>
                <w:szCs w:val="24"/>
                <w:lang w:val="id-ID"/>
              </w:rPr>
            </w:pPr>
          </w:p>
          <w:p w:rsidR="0027521A" w:rsidRPr="006E3A98" w:rsidRDefault="0027521A" w:rsidP="000C5112">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 xml:space="preserve">Pasal </w:t>
            </w:r>
            <w:r w:rsidR="00F11185" w:rsidRPr="006E3A98">
              <w:rPr>
                <w:rFonts w:ascii="Bookman Old Style" w:hAnsi="Bookman Old Style" w:cs="Arial"/>
                <w:sz w:val="24"/>
                <w:szCs w:val="24"/>
              </w:rPr>
              <w:t>36</w:t>
            </w:r>
          </w:p>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7E575F">
            <w:pPr>
              <w:pStyle w:val="ListParagraph"/>
              <w:numPr>
                <w:ilvl w:val="0"/>
                <w:numId w:val="36"/>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Proses pembelajaran pada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diselenggarakan secara interaktif, inspiratif, menyenangkan, menantang,</w:t>
            </w:r>
            <w:r w:rsidR="004B24DA">
              <w:rPr>
                <w:rFonts w:ascii="Bookman Old Style" w:hAnsi="Bookman Old Style" w:cs="Arial"/>
                <w:sz w:val="24"/>
                <w:szCs w:val="24"/>
              </w:rPr>
              <w:t xml:space="preserve"> dan</w:t>
            </w:r>
            <w:r w:rsidRPr="006E3A98">
              <w:rPr>
                <w:rFonts w:ascii="Bookman Old Style" w:hAnsi="Bookman Old Style" w:cs="Arial"/>
                <w:sz w:val="24"/>
                <w:szCs w:val="24"/>
              </w:rPr>
              <w:t xml:space="preserve"> memotivasi </w:t>
            </w:r>
            <w:r w:rsidR="00602411">
              <w:rPr>
                <w:rFonts w:ascii="Bookman Old Style" w:hAnsi="Bookman Old Style" w:cs="Arial"/>
                <w:sz w:val="24"/>
                <w:szCs w:val="24"/>
              </w:rPr>
              <w:t>Peserta Didik</w:t>
            </w:r>
            <w:r w:rsidRPr="006E3A98">
              <w:rPr>
                <w:rFonts w:ascii="Bookman Old Style" w:hAnsi="Bookman Old Style" w:cs="Arial"/>
                <w:sz w:val="24"/>
                <w:szCs w:val="24"/>
              </w:rPr>
              <w:t xml:space="preserve"> untuk berpartisipasi aktif, serta memberikan ruang yang cukup bagi </w:t>
            </w:r>
            <w:r w:rsidR="00C91B9D" w:rsidRPr="006E3A98">
              <w:rPr>
                <w:rFonts w:ascii="Bookman Old Style" w:hAnsi="Bookman Old Style" w:cs="Arial"/>
                <w:sz w:val="24"/>
                <w:szCs w:val="24"/>
              </w:rPr>
              <w:t>prakarsa, kreativitas, dan kemandirian sesuai dengan bakat, minat</w:t>
            </w:r>
            <w:r w:rsidR="004B24DA">
              <w:rPr>
                <w:rFonts w:ascii="Bookman Old Style" w:hAnsi="Bookman Old Style" w:cs="Arial"/>
                <w:sz w:val="24"/>
                <w:szCs w:val="24"/>
              </w:rPr>
              <w:t>, perkembangan</w:t>
            </w:r>
            <w:r w:rsidRPr="006E3A98">
              <w:rPr>
                <w:rFonts w:ascii="Bookman Old Style" w:hAnsi="Bookman Old Style" w:cs="Arial"/>
                <w:sz w:val="24"/>
                <w:szCs w:val="24"/>
              </w:rPr>
              <w:t xml:space="preserve"> fisik</w:t>
            </w:r>
            <w:r w:rsidR="004B24DA">
              <w:rPr>
                <w:rFonts w:ascii="Bookman Old Style" w:hAnsi="Bookman Old Style" w:cs="Arial"/>
                <w:sz w:val="24"/>
                <w:szCs w:val="24"/>
              </w:rPr>
              <w:t>,</w:t>
            </w:r>
            <w:r w:rsidRPr="006E3A98">
              <w:rPr>
                <w:rFonts w:ascii="Bookman Old Style" w:hAnsi="Bookman Old Style" w:cs="Arial"/>
                <w:sz w:val="24"/>
                <w:szCs w:val="24"/>
              </w:rPr>
              <w:t xml:space="preserve"> serta psikologi </w:t>
            </w:r>
            <w:r w:rsidR="00602411">
              <w:rPr>
                <w:rFonts w:ascii="Bookman Old Style" w:hAnsi="Bookman Old Style" w:cs="Arial"/>
                <w:sz w:val="24"/>
                <w:szCs w:val="24"/>
              </w:rPr>
              <w:t>Peserta Didik</w:t>
            </w:r>
            <w:r w:rsidRPr="006E3A98">
              <w:rPr>
                <w:rFonts w:ascii="Bookman Old Style" w:hAnsi="Bookman Old Style" w:cs="Arial"/>
                <w:sz w:val="24"/>
                <w:szCs w:val="24"/>
              </w:rPr>
              <w:t>.</w:t>
            </w:r>
          </w:p>
          <w:p w:rsidR="0027521A" w:rsidRPr="006E3A98" w:rsidRDefault="004B24DA" w:rsidP="007E575F">
            <w:pPr>
              <w:pStyle w:val="ListParagraph"/>
              <w:numPr>
                <w:ilvl w:val="0"/>
                <w:numId w:val="36"/>
              </w:numPr>
              <w:tabs>
                <w:tab w:val="left" w:pos="914"/>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Dalam </w:t>
            </w:r>
            <w:r w:rsidR="0027521A" w:rsidRPr="006E3A98">
              <w:rPr>
                <w:rFonts w:ascii="Bookman Old Style" w:hAnsi="Bookman Old Style" w:cs="Arial"/>
                <w:sz w:val="24"/>
                <w:szCs w:val="24"/>
              </w:rPr>
              <w:t>proses pembelajaran</w:t>
            </w:r>
            <w:r>
              <w:rPr>
                <w:rFonts w:ascii="Bookman Old Style" w:hAnsi="Bookman Old Style" w:cs="Arial"/>
                <w:sz w:val="24"/>
                <w:szCs w:val="24"/>
              </w:rPr>
              <w:t>, Pendidik</w:t>
            </w:r>
            <w:r w:rsidRPr="006E3A98">
              <w:rPr>
                <w:rFonts w:ascii="Bookman Old Style" w:hAnsi="Bookman Old Style" w:cs="Arial"/>
                <w:sz w:val="24"/>
                <w:szCs w:val="24"/>
              </w:rPr>
              <w:t xml:space="preserve"> </w:t>
            </w:r>
            <w:r w:rsidR="0027521A" w:rsidRPr="006E3A98">
              <w:rPr>
                <w:rFonts w:ascii="Bookman Old Style" w:hAnsi="Bookman Old Style" w:cs="Arial"/>
                <w:sz w:val="24"/>
                <w:szCs w:val="24"/>
              </w:rPr>
              <w:t xml:space="preserve">wajib untuk memberi keteladanan kepada </w:t>
            </w:r>
            <w:r w:rsidR="00602411">
              <w:rPr>
                <w:rFonts w:ascii="Bookman Old Style" w:hAnsi="Bookman Old Style" w:cs="Arial"/>
                <w:sz w:val="24"/>
                <w:szCs w:val="24"/>
              </w:rPr>
              <w:t>Peserta Didik</w:t>
            </w:r>
            <w:r w:rsidR="0027521A" w:rsidRPr="006E3A98">
              <w:rPr>
                <w:rFonts w:ascii="Bookman Old Style" w:hAnsi="Bookman Old Style" w:cs="Arial"/>
                <w:sz w:val="24"/>
                <w:szCs w:val="24"/>
              </w:rPr>
              <w:t>.</w:t>
            </w:r>
          </w:p>
          <w:p w:rsidR="008C3A1B" w:rsidRPr="006E3A98" w:rsidRDefault="0027521A" w:rsidP="007E575F">
            <w:pPr>
              <w:pStyle w:val="ListParagraph"/>
              <w:numPr>
                <w:ilvl w:val="0"/>
                <w:numId w:val="36"/>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Setiap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melakukan perencanaan proses pembelajaran, pelaksanaan proses pembelajaran, penilaian hasil pembelajaran, dan pengawasan proses pembelajaran untuk terlaksananya proses pembelajaran yang efektif dan efesien.</w:t>
            </w:r>
            <w:r w:rsidR="00C91B9D" w:rsidRPr="006E3A98">
              <w:rPr>
                <w:rFonts w:ascii="Bookman Old Style" w:hAnsi="Bookman Old Style" w:cs="Arial"/>
                <w:sz w:val="24"/>
                <w:szCs w:val="24"/>
              </w:rPr>
              <w:t xml:space="preserve"> </w:t>
            </w:r>
          </w:p>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8C3A1B" w:rsidP="00DE2790">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Pasal 37</w:t>
            </w:r>
          </w:p>
          <w:p w:rsidR="0027521A" w:rsidRPr="006E3A98" w:rsidRDefault="0027521A" w:rsidP="00DF7CD2">
            <w:pPr>
              <w:tabs>
                <w:tab w:val="left" w:pos="8907"/>
              </w:tabs>
              <w:ind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27521A" w:rsidP="007E575F">
            <w:pPr>
              <w:pStyle w:val="ListParagraph"/>
              <w:numPr>
                <w:ilvl w:val="0"/>
                <w:numId w:val="37"/>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Perencanaan proses pembelajaran meliputi silabus dan rencana pelaksanaan pembelajaran yang memuat sekurang</w:t>
            </w:r>
            <w:r w:rsidR="007824CC">
              <w:rPr>
                <w:rFonts w:ascii="Bookman Old Style" w:hAnsi="Bookman Old Style" w:cs="Arial"/>
                <w:sz w:val="24"/>
                <w:szCs w:val="24"/>
              </w:rPr>
              <w:t>-</w:t>
            </w:r>
            <w:r w:rsidRPr="006E3A98">
              <w:rPr>
                <w:rFonts w:ascii="Bookman Old Style" w:hAnsi="Bookman Old Style" w:cs="Arial"/>
                <w:sz w:val="24"/>
                <w:szCs w:val="24"/>
              </w:rPr>
              <w:t>kurang</w:t>
            </w:r>
            <w:r w:rsidR="0036302D" w:rsidRPr="006E3A98">
              <w:rPr>
                <w:rFonts w:ascii="Bookman Old Style" w:hAnsi="Bookman Old Style" w:cs="Arial"/>
                <w:sz w:val="24"/>
                <w:szCs w:val="24"/>
              </w:rPr>
              <w:t>nya</w:t>
            </w:r>
            <w:r w:rsidRPr="006E3A98">
              <w:rPr>
                <w:rFonts w:ascii="Bookman Old Style" w:hAnsi="Bookman Old Style" w:cs="Arial"/>
                <w:sz w:val="24"/>
                <w:szCs w:val="24"/>
              </w:rPr>
              <w:t xml:space="preserve"> tujuan pembelajaran, materi ajar, metode pengajaran, sumber belajar, dan penilaian hasil belajar.</w:t>
            </w:r>
          </w:p>
          <w:p w:rsidR="008A3353" w:rsidRPr="006E3A98" w:rsidRDefault="008A3353" w:rsidP="00493524">
            <w:pPr>
              <w:pStyle w:val="ListParagraph"/>
              <w:numPr>
                <w:ilvl w:val="0"/>
                <w:numId w:val="127"/>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Silabus dan rencana pelaksanaan pembelajaran </w:t>
            </w:r>
            <w:r w:rsidR="00F60624" w:rsidRPr="006E3A98">
              <w:rPr>
                <w:rFonts w:ascii="Bookman Old Style" w:hAnsi="Bookman Old Style" w:cs="Arial"/>
                <w:sz w:val="24"/>
                <w:szCs w:val="24"/>
              </w:rPr>
              <w:t>sebagaiman</w:t>
            </w:r>
            <w:r w:rsidR="007824CC">
              <w:rPr>
                <w:rFonts w:ascii="Bookman Old Style" w:hAnsi="Bookman Old Style" w:cs="Arial"/>
                <w:sz w:val="24"/>
                <w:szCs w:val="24"/>
              </w:rPr>
              <w:t>a</w:t>
            </w:r>
            <w:r w:rsidR="00F60624" w:rsidRPr="006E3A98">
              <w:rPr>
                <w:rFonts w:ascii="Bookman Old Style" w:hAnsi="Bookman Old Style" w:cs="Arial"/>
                <w:sz w:val="24"/>
                <w:szCs w:val="24"/>
              </w:rPr>
              <w:t xml:space="preserve"> dimaksud pada ayat (1) </w:t>
            </w:r>
            <w:r w:rsidRPr="006E3A98">
              <w:rPr>
                <w:rFonts w:ascii="Bookman Old Style" w:hAnsi="Bookman Old Style" w:cs="Arial"/>
                <w:sz w:val="24"/>
                <w:szCs w:val="24"/>
              </w:rPr>
              <w:t xml:space="preserve">disusun oleh </w:t>
            </w:r>
            <w:r w:rsidR="00FF0183">
              <w:rPr>
                <w:rFonts w:ascii="Bookman Old Style" w:hAnsi="Bookman Old Style" w:cs="Arial"/>
                <w:sz w:val="24"/>
                <w:szCs w:val="24"/>
              </w:rPr>
              <w:t>Pendidik</w:t>
            </w:r>
            <w:r w:rsidR="00F60624" w:rsidRPr="006E3A98">
              <w:rPr>
                <w:rFonts w:ascii="Bookman Old Style" w:hAnsi="Bookman Old Style" w:cs="Arial"/>
                <w:sz w:val="24"/>
                <w:szCs w:val="24"/>
              </w:rPr>
              <w:t>, dan</w:t>
            </w:r>
            <w:r w:rsidRPr="006E3A98">
              <w:rPr>
                <w:rFonts w:ascii="Bookman Old Style" w:hAnsi="Bookman Old Style" w:cs="Arial"/>
                <w:sz w:val="24"/>
                <w:szCs w:val="24"/>
              </w:rPr>
              <w:t xml:space="preserve"> dapat bekerja sama dengan Kelompok  Kerja Guru, Musyawarah Guru Mata Pelajaran, Lembaga Penjaminan Mutu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atau </w:t>
            </w:r>
            <w:r w:rsidR="007824CC" w:rsidRPr="006E3A98">
              <w:rPr>
                <w:rFonts w:ascii="Bookman Old Style" w:hAnsi="Bookman Old Style" w:cs="Arial"/>
                <w:sz w:val="24"/>
                <w:szCs w:val="24"/>
              </w:rPr>
              <w:t xml:space="preserve">Perguruan </w:t>
            </w:r>
            <w:r w:rsidRPr="006E3A98">
              <w:rPr>
                <w:rFonts w:ascii="Bookman Old Style" w:hAnsi="Bookman Old Style" w:cs="Arial"/>
                <w:sz w:val="24"/>
                <w:szCs w:val="24"/>
              </w:rPr>
              <w:t>Tinggi.</w:t>
            </w:r>
          </w:p>
          <w:p w:rsidR="0027521A" w:rsidRPr="006E3A98" w:rsidRDefault="0027521A" w:rsidP="00910108">
            <w:pPr>
              <w:pStyle w:val="ListParagraph"/>
              <w:tabs>
                <w:tab w:val="left" w:pos="8907"/>
              </w:tabs>
              <w:spacing w:line="264" w:lineRule="auto"/>
              <w:ind w:left="426" w:right="-24"/>
              <w:jc w:val="both"/>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27521A" w:rsidRPr="006E3A98" w:rsidRDefault="00F60624" w:rsidP="000C5112">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rPr>
              <w:t>Pasal 38</w:t>
            </w:r>
          </w:p>
          <w:p w:rsidR="0027521A" w:rsidRPr="006E3A98" w:rsidRDefault="0027521A" w:rsidP="000C5112">
            <w:pPr>
              <w:tabs>
                <w:tab w:val="left" w:pos="8907"/>
              </w:tabs>
              <w:ind w:right="-24"/>
              <w:jc w:val="center"/>
              <w:rPr>
                <w:rFonts w:ascii="Bookman Old Style" w:hAnsi="Bookman Old Style" w:cs="Arial"/>
                <w:sz w:val="24"/>
                <w:szCs w:val="24"/>
                <w:lang w:val="sv-SE"/>
              </w:rPr>
            </w:pPr>
          </w:p>
        </w:tc>
      </w:tr>
      <w:tr w:rsidR="0027521A" w:rsidRPr="006E3A98" w:rsidTr="00C213BA">
        <w:trPr>
          <w:gridBefore w:val="2"/>
          <w:wBefore w:w="1951" w:type="dxa"/>
        </w:trPr>
        <w:tc>
          <w:tcPr>
            <w:tcW w:w="7655" w:type="dxa"/>
            <w:gridSpan w:val="2"/>
          </w:tcPr>
          <w:p w:rsidR="00F60624" w:rsidRPr="006E3A98" w:rsidRDefault="00F60624" w:rsidP="007E575F">
            <w:pPr>
              <w:pStyle w:val="ListParagraph"/>
              <w:numPr>
                <w:ilvl w:val="0"/>
                <w:numId w:val="38"/>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Setiap </w:t>
            </w:r>
            <w:r w:rsidR="00FF0183">
              <w:rPr>
                <w:rFonts w:ascii="Bookman Old Style" w:hAnsi="Bookman Old Style" w:cs="Arial"/>
                <w:sz w:val="24"/>
                <w:szCs w:val="24"/>
              </w:rPr>
              <w:t xml:space="preserve">Pendidik </w:t>
            </w:r>
            <w:r w:rsidRPr="006E3A98">
              <w:rPr>
                <w:rFonts w:ascii="Bookman Old Style" w:hAnsi="Bookman Old Style" w:cs="Arial"/>
                <w:sz w:val="24"/>
                <w:szCs w:val="24"/>
              </w:rPr>
              <w:t>dalam melaksanakan proses pembelajaran harus berpedoman pada silabus dan rencana pelaksanaan pembelajaran.</w:t>
            </w:r>
          </w:p>
          <w:p w:rsidR="00F60624" w:rsidRPr="006E3A98" w:rsidRDefault="0027521A" w:rsidP="007E575F">
            <w:pPr>
              <w:pStyle w:val="ListParagraph"/>
              <w:numPr>
                <w:ilvl w:val="0"/>
                <w:numId w:val="38"/>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Pelaksanaan proses pembelajaran harus memperhatikan jumlah maksimal </w:t>
            </w:r>
            <w:r w:rsidR="00602411">
              <w:rPr>
                <w:rFonts w:ascii="Bookman Old Style" w:hAnsi="Bookman Old Style" w:cs="Arial"/>
                <w:sz w:val="24"/>
                <w:szCs w:val="24"/>
              </w:rPr>
              <w:t>Peserta Didik</w:t>
            </w:r>
            <w:r w:rsidRPr="006E3A98">
              <w:rPr>
                <w:rFonts w:ascii="Bookman Old Style" w:hAnsi="Bookman Old Style" w:cs="Arial"/>
                <w:sz w:val="24"/>
                <w:szCs w:val="24"/>
              </w:rPr>
              <w:t xml:space="preserve"> per</w:t>
            </w:r>
            <w:r w:rsidR="00C91337" w:rsidRPr="006E3A98">
              <w:rPr>
                <w:rFonts w:ascii="Bookman Old Style" w:hAnsi="Bookman Old Style" w:cs="Arial"/>
                <w:sz w:val="24"/>
                <w:szCs w:val="24"/>
              </w:rPr>
              <w:t xml:space="preserve"> </w:t>
            </w:r>
            <w:r w:rsidRPr="006E3A98">
              <w:rPr>
                <w:rFonts w:ascii="Bookman Old Style" w:hAnsi="Bookman Old Style" w:cs="Arial"/>
                <w:sz w:val="24"/>
                <w:szCs w:val="24"/>
              </w:rPr>
              <w:t xml:space="preserve">kelas dan beban mengajar maksimal per </w:t>
            </w:r>
            <w:r w:rsidR="00602411">
              <w:rPr>
                <w:rFonts w:ascii="Bookman Old Style" w:hAnsi="Bookman Old Style" w:cs="Arial"/>
                <w:sz w:val="24"/>
                <w:szCs w:val="24"/>
              </w:rPr>
              <w:t xml:space="preserve"> </w:t>
            </w:r>
            <w:r w:rsidR="00FF0183">
              <w:rPr>
                <w:rFonts w:ascii="Bookman Old Style" w:hAnsi="Bookman Old Style" w:cs="Arial"/>
                <w:sz w:val="24"/>
                <w:szCs w:val="24"/>
              </w:rPr>
              <w:t>Pendidik</w:t>
            </w:r>
            <w:r w:rsidRPr="006E3A98">
              <w:rPr>
                <w:rFonts w:ascii="Bookman Old Style" w:hAnsi="Bookman Old Style" w:cs="Arial"/>
                <w:sz w:val="24"/>
                <w:szCs w:val="24"/>
              </w:rPr>
              <w:t xml:space="preserve">, rasio maksimal buku teks pelajaran setiap </w:t>
            </w:r>
            <w:r w:rsidR="00602411">
              <w:rPr>
                <w:rFonts w:ascii="Bookman Old Style" w:hAnsi="Bookman Old Style" w:cs="Arial"/>
                <w:sz w:val="24"/>
                <w:szCs w:val="24"/>
              </w:rPr>
              <w:t>Peserta Didik</w:t>
            </w:r>
            <w:r w:rsidRPr="006E3A98">
              <w:rPr>
                <w:rFonts w:ascii="Bookman Old Style" w:hAnsi="Bookman Old Style" w:cs="Arial"/>
                <w:sz w:val="24"/>
                <w:szCs w:val="24"/>
              </w:rPr>
              <w:t xml:space="preserve">, dan rasio maksimal jumlah </w:t>
            </w:r>
            <w:r w:rsidR="00602411">
              <w:rPr>
                <w:rFonts w:ascii="Bookman Old Style" w:hAnsi="Bookman Old Style" w:cs="Arial"/>
                <w:sz w:val="24"/>
                <w:szCs w:val="24"/>
              </w:rPr>
              <w:t>Peserta Didik</w:t>
            </w:r>
            <w:r w:rsidRPr="006E3A98">
              <w:rPr>
                <w:rFonts w:ascii="Bookman Old Style" w:hAnsi="Bookman Old Style" w:cs="Arial"/>
                <w:sz w:val="24"/>
                <w:szCs w:val="24"/>
              </w:rPr>
              <w:t xml:space="preserve"> setiap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 sesuai dengan Standar Nasional </w:t>
            </w:r>
            <w:r w:rsidR="00602411">
              <w:rPr>
                <w:rFonts w:ascii="Bookman Old Style" w:hAnsi="Bookman Old Style" w:cs="Arial"/>
                <w:sz w:val="24"/>
                <w:szCs w:val="24"/>
              </w:rPr>
              <w:t xml:space="preserve"> Pendidik</w:t>
            </w:r>
            <w:r w:rsidRPr="006E3A98">
              <w:rPr>
                <w:rFonts w:ascii="Bookman Old Style" w:hAnsi="Bookman Old Style" w:cs="Arial"/>
                <w:sz w:val="24"/>
                <w:szCs w:val="24"/>
              </w:rPr>
              <w:t>an.</w:t>
            </w:r>
          </w:p>
          <w:p w:rsidR="0027521A" w:rsidRPr="006E3A98" w:rsidRDefault="0027521A" w:rsidP="007E575F">
            <w:pPr>
              <w:pStyle w:val="ListParagraph"/>
              <w:numPr>
                <w:ilvl w:val="0"/>
                <w:numId w:val="38"/>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Pelaksanaan proses pembelajaran dilakukan dengan mengembangkan budaya membaca dan menulis.</w:t>
            </w:r>
          </w:p>
          <w:p w:rsidR="0027521A" w:rsidRPr="006E3A98" w:rsidRDefault="0027521A" w:rsidP="007E575F">
            <w:pPr>
              <w:pStyle w:val="ListParagraph"/>
              <w:numPr>
                <w:ilvl w:val="0"/>
                <w:numId w:val="38"/>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Ketentuan lebih lanjut mengenai jumlah maksimal </w:t>
            </w:r>
            <w:r w:rsidR="00602411">
              <w:rPr>
                <w:rFonts w:ascii="Bookman Old Style" w:hAnsi="Bookman Old Style" w:cs="Arial"/>
                <w:sz w:val="24"/>
                <w:szCs w:val="24"/>
              </w:rPr>
              <w:t>Peserta Didik</w:t>
            </w:r>
            <w:r w:rsidRPr="006E3A98">
              <w:rPr>
                <w:rFonts w:ascii="Bookman Old Style" w:hAnsi="Bookman Old Style" w:cs="Arial"/>
                <w:sz w:val="24"/>
                <w:szCs w:val="24"/>
              </w:rPr>
              <w:t xml:space="preserve"> per kelas dan beban mengajar maksimal per </w:t>
            </w:r>
            <w:r w:rsidR="00602411">
              <w:rPr>
                <w:rFonts w:ascii="Bookman Old Style" w:hAnsi="Bookman Old Style" w:cs="Arial"/>
                <w:sz w:val="24"/>
                <w:szCs w:val="24"/>
              </w:rPr>
              <w:t xml:space="preserve"> </w:t>
            </w:r>
            <w:r w:rsidR="00602411">
              <w:rPr>
                <w:rFonts w:ascii="Bookman Old Style" w:hAnsi="Bookman Old Style" w:cs="Arial"/>
                <w:sz w:val="24"/>
                <w:szCs w:val="24"/>
              </w:rPr>
              <w:lastRenderedPageBreak/>
              <w:t>Pendidik</w:t>
            </w:r>
            <w:r w:rsidRPr="006E3A98">
              <w:rPr>
                <w:rFonts w:ascii="Bookman Old Style" w:hAnsi="Bookman Old Style" w:cs="Arial"/>
                <w:sz w:val="24"/>
                <w:szCs w:val="24"/>
              </w:rPr>
              <w:t xml:space="preserve">, rasio maksimal buku teks pelajaran setiap </w:t>
            </w:r>
            <w:r w:rsidR="00602411">
              <w:rPr>
                <w:rFonts w:ascii="Bookman Old Style" w:hAnsi="Bookman Old Style" w:cs="Arial"/>
                <w:sz w:val="24"/>
                <w:szCs w:val="24"/>
              </w:rPr>
              <w:t>Peserta Didik</w:t>
            </w:r>
            <w:r w:rsidRPr="006E3A98">
              <w:rPr>
                <w:rFonts w:ascii="Bookman Old Style" w:hAnsi="Bookman Old Style" w:cs="Arial"/>
                <w:sz w:val="24"/>
                <w:szCs w:val="24"/>
              </w:rPr>
              <w:t xml:space="preserve">, dan rasio maksimal jumlah </w:t>
            </w:r>
            <w:r w:rsidR="00602411">
              <w:rPr>
                <w:rFonts w:ascii="Bookman Old Style" w:hAnsi="Bookman Old Style" w:cs="Arial"/>
                <w:sz w:val="24"/>
                <w:szCs w:val="24"/>
              </w:rPr>
              <w:t>Peserta Didik</w:t>
            </w:r>
            <w:r w:rsidRPr="006E3A98">
              <w:rPr>
                <w:rFonts w:ascii="Bookman Old Style" w:hAnsi="Bookman Old Style" w:cs="Arial"/>
                <w:sz w:val="24"/>
                <w:szCs w:val="24"/>
              </w:rPr>
              <w:t xml:space="preserve"> setiap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 sebagaimana di maksud pada ayat (1) diatur </w:t>
            </w:r>
            <w:r w:rsidR="00C91337" w:rsidRPr="006E3A98">
              <w:rPr>
                <w:rFonts w:ascii="Bookman Old Style" w:hAnsi="Bookman Old Style" w:cs="Arial"/>
                <w:sz w:val="24"/>
                <w:szCs w:val="24"/>
              </w:rPr>
              <w:t xml:space="preserve">dengan </w:t>
            </w:r>
            <w:r w:rsidR="00602411">
              <w:rPr>
                <w:rFonts w:ascii="Bookman Old Style" w:hAnsi="Bookman Old Style" w:cs="Arial"/>
                <w:sz w:val="24"/>
                <w:szCs w:val="24"/>
              </w:rPr>
              <w:t xml:space="preserve">Peraturan Walikota </w:t>
            </w:r>
            <w:r w:rsidRPr="006E3A98">
              <w:rPr>
                <w:rFonts w:ascii="Bookman Old Style" w:hAnsi="Bookman Old Style" w:cs="Arial"/>
                <w:sz w:val="24"/>
                <w:szCs w:val="24"/>
              </w:rPr>
              <w:t>.</w:t>
            </w:r>
          </w:p>
        </w:tc>
      </w:tr>
      <w:tr w:rsidR="0027521A" w:rsidRPr="006E3A98" w:rsidTr="00C213BA">
        <w:trPr>
          <w:gridBefore w:val="2"/>
          <w:wBefore w:w="1951" w:type="dxa"/>
        </w:trPr>
        <w:tc>
          <w:tcPr>
            <w:tcW w:w="7655" w:type="dxa"/>
            <w:gridSpan w:val="2"/>
          </w:tcPr>
          <w:p w:rsidR="0027521A" w:rsidRPr="006E3A98" w:rsidRDefault="0027521A" w:rsidP="000C5112">
            <w:pPr>
              <w:pStyle w:val="ListParagraph"/>
              <w:tabs>
                <w:tab w:val="left" w:pos="709"/>
                <w:tab w:val="left" w:pos="8907"/>
              </w:tabs>
              <w:ind w:left="0" w:right="-24"/>
              <w:jc w:val="center"/>
              <w:rPr>
                <w:rFonts w:ascii="Bookman Old Style" w:hAnsi="Bookman Old Style" w:cs="Arial"/>
                <w:sz w:val="24"/>
                <w:szCs w:val="24"/>
              </w:rPr>
            </w:pPr>
          </w:p>
          <w:p w:rsidR="0027521A" w:rsidRPr="006E3A98" w:rsidRDefault="00C91337" w:rsidP="000C5112">
            <w:pPr>
              <w:pStyle w:val="ListParagraph"/>
              <w:tabs>
                <w:tab w:val="left" w:pos="709"/>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Pasal 39</w:t>
            </w:r>
          </w:p>
          <w:p w:rsidR="0027521A" w:rsidRPr="006E3A98" w:rsidRDefault="0027521A" w:rsidP="000C5112">
            <w:pPr>
              <w:pStyle w:val="ListParagraph"/>
              <w:tabs>
                <w:tab w:val="left" w:pos="8907"/>
              </w:tabs>
              <w:spacing w:line="264" w:lineRule="auto"/>
              <w:ind w:left="426" w:right="-24"/>
              <w:jc w:val="both"/>
              <w:rPr>
                <w:rFonts w:ascii="Bookman Old Style" w:hAnsi="Bookman Old Style" w:cs="Arial"/>
                <w:sz w:val="24"/>
                <w:szCs w:val="24"/>
              </w:rPr>
            </w:pPr>
          </w:p>
        </w:tc>
      </w:tr>
      <w:tr w:rsidR="005A77D5" w:rsidRPr="006E3A98" w:rsidTr="00C213BA">
        <w:trPr>
          <w:gridBefore w:val="2"/>
          <w:wBefore w:w="1951" w:type="dxa"/>
        </w:trPr>
        <w:tc>
          <w:tcPr>
            <w:tcW w:w="7655" w:type="dxa"/>
            <w:gridSpan w:val="2"/>
          </w:tcPr>
          <w:p w:rsidR="005A77D5" w:rsidRPr="006E3A98" w:rsidRDefault="005A77D5" w:rsidP="00493524">
            <w:pPr>
              <w:pStyle w:val="Default"/>
              <w:numPr>
                <w:ilvl w:val="0"/>
                <w:numId w:val="128"/>
              </w:numPr>
              <w:ind w:left="450" w:hanging="450"/>
              <w:jc w:val="both"/>
              <w:rPr>
                <w:rFonts w:ascii="Bookman Old Style" w:hAnsi="Bookman Old Style"/>
                <w:color w:val="auto"/>
              </w:rPr>
            </w:pPr>
            <w:r w:rsidRPr="006E3A98">
              <w:rPr>
                <w:rFonts w:ascii="Bookman Old Style" w:hAnsi="Bookman Old Style"/>
                <w:color w:val="auto"/>
              </w:rPr>
              <w:t xml:space="preserve">Penilaian hasil pembelajaran pada jenjang </w:t>
            </w:r>
            <w:r w:rsidR="00602411">
              <w:rPr>
                <w:rFonts w:ascii="Bookman Old Style" w:hAnsi="Bookman Old Style"/>
                <w:color w:val="auto"/>
              </w:rPr>
              <w:t xml:space="preserve"> </w:t>
            </w:r>
            <w:r w:rsidR="00AE613A">
              <w:rPr>
                <w:rFonts w:ascii="Bookman Old Style" w:hAnsi="Bookman Old Style"/>
                <w:color w:val="auto"/>
              </w:rPr>
              <w:t xml:space="preserve">Pendidikan Dasar </w:t>
            </w:r>
            <w:r w:rsidRPr="006E3A98">
              <w:rPr>
                <w:rFonts w:ascii="Bookman Old Style" w:hAnsi="Bookman Old Style"/>
                <w:color w:val="auto"/>
              </w:rPr>
              <w:t xml:space="preserve">dan </w:t>
            </w:r>
            <w:r w:rsidR="00FF0183">
              <w:rPr>
                <w:rFonts w:ascii="Bookman Old Style" w:hAnsi="Bookman Old Style"/>
                <w:color w:val="auto"/>
              </w:rPr>
              <w:t xml:space="preserve">Pendidikan </w:t>
            </w:r>
            <w:r w:rsidR="0042081F" w:rsidRPr="006E3A98">
              <w:rPr>
                <w:rFonts w:ascii="Bookman Old Style" w:hAnsi="Bookman Old Style"/>
                <w:color w:val="auto"/>
              </w:rPr>
              <w:t xml:space="preserve">Menengah </w:t>
            </w:r>
            <w:r w:rsidRPr="006E3A98">
              <w:rPr>
                <w:rFonts w:ascii="Bookman Old Style" w:hAnsi="Bookman Old Style"/>
                <w:color w:val="auto"/>
              </w:rPr>
              <w:t xml:space="preserve">menggunakan berbagai teknik penilaian sesuai dengan kompetensi dasar yang harus dikuasai. </w:t>
            </w:r>
          </w:p>
          <w:p w:rsidR="005A77D5" w:rsidRPr="006E3A98" w:rsidRDefault="005A77D5" w:rsidP="00493524">
            <w:pPr>
              <w:pStyle w:val="Default"/>
              <w:numPr>
                <w:ilvl w:val="0"/>
                <w:numId w:val="128"/>
              </w:numPr>
              <w:ind w:left="450" w:hanging="450"/>
              <w:jc w:val="both"/>
              <w:rPr>
                <w:rFonts w:ascii="Bookman Old Style" w:hAnsi="Bookman Old Style"/>
                <w:color w:val="auto"/>
              </w:rPr>
            </w:pPr>
            <w:r w:rsidRPr="006E3A98">
              <w:rPr>
                <w:rFonts w:ascii="Bookman Old Style" w:hAnsi="Bookman Old Style"/>
                <w:color w:val="auto"/>
              </w:rPr>
              <w:t xml:space="preserve">Teknik penilaian sebagaimana dimaksud pada ayat (1) dapat berupa tes tertulis, observasi, tes praktek, dan penugasan perseorangan atau kelompok. </w:t>
            </w:r>
          </w:p>
          <w:p w:rsidR="005A77D5" w:rsidRPr="006E3A98" w:rsidRDefault="0042081F" w:rsidP="00493524">
            <w:pPr>
              <w:pStyle w:val="Default"/>
              <w:numPr>
                <w:ilvl w:val="0"/>
                <w:numId w:val="128"/>
              </w:numPr>
              <w:ind w:left="450" w:hanging="450"/>
              <w:jc w:val="both"/>
              <w:rPr>
                <w:rFonts w:ascii="Bookman Old Style" w:hAnsi="Bookman Old Style"/>
                <w:color w:val="auto"/>
              </w:rPr>
            </w:pPr>
            <w:r>
              <w:rPr>
                <w:rFonts w:ascii="Bookman Old Style" w:hAnsi="Bookman Old Style"/>
                <w:color w:val="auto"/>
              </w:rPr>
              <w:t>T</w:t>
            </w:r>
            <w:r w:rsidRPr="006E3A98">
              <w:rPr>
                <w:rFonts w:ascii="Bookman Old Style" w:hAnsi="Bookman Old Style"/>
                <w:color w:val="auto"/>
              </w:rPr>
              <w:t xml:space="preserve">eknik penilaian observasi secara individual untuk </w:t>
            </w:r>
            <w:r w:rsidR="005A77D5" w:rsidRPr="006E3A98">
              <w:rPr>
                <w:rFonts w:ascii="Bookman Old Style" w:hAnsi="Bookman Old Style"/>
                <w:color w:val="auto"/>
              </w:rPr>
              <w:t xml:space="preserve">mata pelajaran selain kelompok mata pelajaran ilmu pengetahuan dan teknologi </w:t>
            </w:r>
            <w:r>
              <w:rPr>
                <w:rFonts w:ascii="Bookman Old Style" w:hAnsi="Bookman Old Style"/>
                <w:color w:val="auto"/>
              </w:rPr>
              <w:t xml:space="preserve">sebagaimana dimaksud </w:t>
            </w:r>
            <w:r w:rsidR="005A77D5" w:rsidRPr="006E3A98">
              <w:rPr>
                <w:rFonts w:ascii="Bookman Old Style" w:hAnsi="Bookman Old Style"/>
                <w:color w:val="auto"/>
              </w:rPr>
              <w:t xml:space="preserve">pada </w:t>
            </w:r>
            <w:r>
              <w:rPr>
                <w:rFonts w:ascii="Bookman Old Style" w:hAnsi="Bookman Old Style"/>
                <w:color w:val="auto"/>
              </w:rPr>
              <w:t>ayat (2) se</w:t>
            </w:r>
            <w:r w:rsidR="005A77D5" w:rsidRPr="006E3A98">
              <w:rPr>
                <w:rFonts w:ascii="Bookman Old Style" w:hAnsi="Bookman Old Style"/>
                <w:color w:val="auto"/>
              </w:rPr>
              <w:t xml:space="preserve">kurang-kurangnya dilaksanakan satu kali dalam satu semester. </w:t>
            </w:r>
          </w:p>
          <w:p w:rsidR="005A77D5" w:rsidRPr="006E3A98" w:rsidRDefault="005A77D5" w:rsidP="005A77D5">
            <w:pPr>
              <w:pStyle w:val="Default"/>
              <w:ind w:left="450"/>
              <w:jc w:val="both"/>
              <w:rPr>
                <w:rFonts w:ascii="Bookman Old Style" w:hAnsi="Bookman Old Style"/>
                <w:color w:val="auto"/>
              </w:rPr>
            </w:pPr>
          </w:p>
        </w:tc>
      </w:tr>
      <w:tr w:rsidR="005A77D5" w:rsidRPr="006E3A98" w:rsidTr="00C213BA">
        <w:trPr>
          <w:gridBefore w:val="2"/>
          <w:wBefore w:w="1951" w:type="dxa"/>
        </w:trPr>
        <w:tc>
          <w:tcPr>
            <w:tcW w:w="7655" w:type="dxa"/>
            <w:gridSpan w:val="2"/>
          </w:tcPr>
          <w:p w:rsidR="005A77D5" w:rsidRPr="006E3A98" w:rsidRDefault="005A77D5" w:rsidP="005A77D5">
            <w:pPr>
              <w:pStyle w:val="Default"/>
              <w:ind w:left="450"/>
              <w:jc w:val="center"/>
              <w:rPr>
                <w:rFonts w:ascii="Bookman Old Style" w:hAnsi="Bookman Old Style"/>
                <w:color w:val="auto"/>
              </w:rPr>
            </w:pPr>
            <w:r w:rsidRPr="006E3A98">
              <w:rPr>
                <w:rFonts w:ascii="Bookman Old Style" w:hAnsi="Bookman Old Style"/>
                <w:color w:val="auto"/>
              </w:rPr>
              <w:t>Pasal 40</w:t>
            </w:r>
          </w:p>
          <w:p w:rsidR="005A77D5" w:rsidRPr="006E3A98" w:rsidRDefault="005A77D5" w:rsidP="005A77D5">
            <w:pPr>
              <w:pStyle w:val="Default"/>
              <w:ind w:left="450"/>
              <w:jc w:val="center"/>
              <w:rPr>
                <w:rFonts w:ascii="Bookman Old Style" w:hAnsi="Bookman Old Style"/>
                <w:color w:val="auto"/>
              </w:rPr>
            </w:pPr>
          </w:p>
        </w:tc>
      </w:tr>
      <w:tr w:rsidR="0027521A" w:rsidRPr="006E3A98" w:rsidTr="00C213BA">
        <w:trPr>
          <w:gridBefore w:val="2"/>
          <w:wBefore w:w="1951" w:type="dxa"/>
        </w:trPr>
        <w:tc>
          <w:tcPr>
            <w:tcW w:w="7655" w:type="dxa"/>
            <w:gridSpan w:val="2"/>
          </w:tcPr>
          <w:p w:rsidR="0027521A" w:rsidRDefault="0027521A" w:rsidP="000C5112">
            <w:pPr>
              <w:pStyle w:val="ListParagraph"/>
              <w:tabs>
                <w:tab w:val="left" w:pos="8907"/>
              </w:tabs>
              <w:ind w:left="0" w:right="-24"/>
              <w:jc w:val="both"/>
              <w:rPr>
                <w:rFonts w:ascii="Bookman Old Style" w:hAnsi="Bookman Old Style" w:cs="Arial"/>
                <w:sz w:val="24"/>
                <w:szCs w:val="24"/>
              </w:rPr>
            </w:pPr>
            <w:r w:rsidRPr="006E3A98">
              <w:rPr>
                <w:rFonts w:ascii="Bookman Old Style" w:hAnsi="Bookman Old Style" w:cs="Arial"/>
                <w:sz w:val="24"/>
                <w:szCs w:val="24"/>
              </w:rPr>
              <w:t>Pengawasan proses pembelajaran meliputi pemantauan, supervisi, evaluasi, pelaporan, dan pengambilan langkah tindak lanjut yang diperlukan.</w:t>
            </w:r>
          </w:p>
          <w:p w:rsidR="00D34BFF" w:rsidRPr="006E3A98" w:rsidRDefault="00D34BFF" w:rsidP="00D34BFF">
            <w:pPr>
              <w:pStyle w:val="ListParagraph"/>
              <w:tabs>
                <w:tab w:val="left" w:pos="8907"/>
              </w:tabs>
              <w:spacing w:line="264" w:lineRule="auto"/>
              <w:ind w:left="29" w:right="-24"/>
              <w:jc w:val="center"/>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0C5112">
            <w:pPr>
              <w:pStyle w:val="ListParagraph"/>
              <w:tabs>
                <w:tab w:val="left" w:pos="8907"/>
              </w:tabs>
              <w:spacing w:line="264" w:lineRule="auto"/>
              <w:ind w:left="0" w:right="-24"/>
              <w:jc w:val="center"/>
              <w:rPr>
                <w:rFonts w:ascii="Bookman Old Style" w:hAnsi="Bookman Old Style" w:cs="Arial"/>
                <w:sz w:val="24"/>
                <w:szCs w:val="24"/>
              </w:rPr>
            </w:pPr>
            <w:r w:rsidRPr="006E3A98">
              <w:rPr>
                <w:rFonts w:ascii="Bookman Old Style" w:hAnsi="Bookman Old Style" w:cs="Arial"/>
                <w:sz w:val="24"/>
                <w:szCs w:val="24"/>
              </w:rPr>
              <w:t>Bagian Keempat</w:t>
            </w:r>
          </w:p>
        </w:tc>
      </w:tr>
      <w:tr w:rsidR="0027521A" w:rsidRPr="006E3A98" w:rsidTr="00C213BA">
        <w:trPr>
          <w:gridBefore w:val="2"/>
          <w:wBefore w:w="1951" w:type="dxa"/>
        </w:trPr>
        <w:tc>
          <w:tcPr>
            <w:tcW w:w="7655" w:type="dxa"/>
            <w:gridSpan w:val="2"/>
          </w:tcPr>
          <w:p w:rsidR="0027521A" w:rsidRPr="006E3A98" w:rsidRDefault="0027521A" w:rsidP="000C5112">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Standar Kompetensi Lulusan</w:t>
            </w:r>
          </w:p>
          <w:p w:rsidR="0027521A" w:rsidRPr="009B70C7" w:rsidRDefault="0027521A" w:rsidP="000C5112">
            <w:pPr>
              <w:pStyle w:val="ListParagraph"/>
              <w:tabs>
                <w:tab w:val="left" w:pos="8907"/>
              </w:tabs>
              <w:spacing w:line="264" w:lineRule="auto"/>
              <w:ind w:left="0" w:right="-24"/>
              <w:jc w:val="center"/>
              <w:rPr>
                <w:rFonts w:ascii="Bookman Old Style" w:hAnsi="Bookman Old Style" w:cs="Arial"/>
                <w:sz w:val="14"/>
                <w:szCs w:val="24"/>
              </w:rPr>
            </w:pPr>
          </w:p>
        </w:tc>
      </w:tr>
      <w:tr w:rsidR="0027521A" w:rsidRPr="006E3A98" w:rsidTr="00C213BA">
        <w:trPr>
          <w:gridBefore w:val="2"/>
          <w:wBefore w:w="1951" w:type="dxa"/>
        </w:trPr>
        <w:tc>
          <w:tcPr>
            <w:tcW w:w="7655" w:type="dxa"/>
            <w:gridSpan w:val="2"/>
          </w:tcPr>
          <w:p w:rsidR="0027521A" w:rsidRPr="006E3A98" w:rsidRDefault="0027521A" w:rsidP="000C5112">
            <w:pPr>
              <w:pStyle w:val="ListParagraph"/>
              <w:tabs>
                <w:tab w:val="left" w:pos="709"/>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Pasal 4</w:t>
            </w:r>
            <w:r w:rsidR="005A77D5" w:rsidRPr="006E3A98">
              <w:rPr>
                <w:rFonts w:ascii="Bookman Old Style" w:hAnsi="Bookman Old Style" w:cs="Arial"/>
                <w:sz w:val="24"/>
                <w:szCs w:val="24"/>
              </w:rPr>
              <w:t>1</w:t>
            </w:r>
          </w:p>
          <w:p w:rsidR="0027521A" w:rsidRPr="006E3A98" w:rsidRDefault="0027521A" w:rsidP="000C5112">
            <w:pPr>
              <w:pStyle w:val="ListParagraph"/>
              <w:tabs>
                <w:tab w:val="left" w:pos="8907"/>
              </w:tabs>
              <w:spacing w:line="264" w:lineRule="auto"/>
              <w:ind w:left="426" w:right="-24"/>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7E575F">
            <w:pPr>
              <w:pStyle w:val="ListParagraph"/>
              <w:numPr>
                <w:ilvl w:val="0"/>
                <w:numId w:val="39"/>
              </w:numPr>
              <w:tabs>
                <w:tab w:val="left" w:pos="8907"/>
              </w:tabs>
              <w:spacing w:line="264" w:lineRule="auto"/>
              <w:ind w:left="426" w:right="-24" w:hanging="425"/>
              <w:jc w:val="both"/>
              <w:rPr>
                <w:rFonts w:ascii="Bookman Old Style" w:hAnsi="Bookman Old Style" w:cs="Arial"/>
                <w:sz w:val="24"/>
                <w:szCs w:val="24"/>
              </w:rPr>
            </w:pPr>
            <w:r w:rsidRPr="006E3A98">
              <w:rPr>
                <w:rFonts w:ascii="Bookman Old Style" w:hAnsi="Bookman Old Style" w:cs="Arial"/>
                <w:sz w:val="24"/>
                <w:szCs w:val="24"/>
              </w:rPr>
              <w:t xml:space="preserve">Standar kompetensi lulusan digunakan sebagai pedoman penilaian dalam penentuan kelulusan </w:t>
            </w:r>
            <w:r w:rsidR="00602411">
              <w:rPr>
                <w:rFonts w:ascii="Bookman Old Style" w:hAnsi="Bookman Old Style" w:cs="Arial"/>
                <w:sz w:val="24"/>
                <w:szCs w:val="24"/>
              </w:rPr>
              <w:t>Peserta Didik</w:t>
            </w:r>
            <w:r w:rsidRPr="006E3A98">
              <w:rPr>
                <w:rFonts w:ascii="Bookman Old Style" w:hAnsi="Bookman Old Style" w:cs="Arial"/>
                <w:sz w:val="24"/>
                <w:szCs w:val="24"/>
              </w:rPr>
              <w:t xml:space="preserve"> dari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w:t>
            </w:r>
          </w:p>
          <w:p w:rsidR="0027521A" w:rsidRPr="006E3A98" w:rsidRDefault="0027521A" w:rsidP="007E575F">
            <w:pPr>
              <w:pStyle w:val="ListParagraph"/>
              <w:numPr>
                <w:ilvl w:val="0"/>
                <w:numId w:val="39"/>
              </w:numPr>
              <w:tabs>
                <w:tab w:val="left" w:pos="8907"/>
              </w:tabs>
              <w:spacing w:line="264" w:lineRule="auto"/>
              <w:ind w:left="426" w:right="-24" w:hanging="425"/>
              <w:jc w:val="both"/>
              <w:rPr>
                <w:rFonts w:ascii="Bookman Old Style" w:hAnsi="Bookman Old Style" w:cs="Arial"/>
                <w:sz w:val="24"/>
                <w:szCs w:val="24"/>
              </w:rPr>
            </w:pPr>
            <w:r w:rsidRPr="006E3A98">
              <w:rPr>
                <w:rFonts w:ascii="Bookman Old Style" w:hAnsi="Bookman Old Style" w:cs="Arial"/>
                <w:sz w:val="24"/>
                <w:szCs w:val="24"/>
              </w:rPr>
              <w:t>Standar kompetensi lulusan sebagaimana dimaksud pada ayat (1) meliputi kompetensi untuk seluruh mata pelajaran atau kelompok mata pelajaran.</w:t>
            </w:r>
          </w:p>
          <w:p w:rsidR="0027521A" w:rsidRPr="006E3A98" w:rsidRDefault="0027521A" w:rsidP="007E575F">
            <w:pPr>
              <w:pStyle w:val="ListParagraph"/>
              <w:numPr>
                <w:ilvl w:val="0"/>
                <w:numId w:val="39"/>
              </w:numPr>
              <w:tabs>
                <w:tab w:val="left" w:pos="8907"/>
              </w:tabs>
              <w:spacing w:line="264" w:lineRule="auto"/>
              <w:ind w:left="426" w:right="-24" w:hanging="425"/>
              <w:jc w:val="both"/>
              <w:rPr>
                <w:rFonts w:ascii="Bookman Old Style" w:hAnsi="Bookman Old Style" w:cs="Arial"/>
                <w:sz w:val="24"/>
                <w:szCs w:val="24"/>
              </w:rPr>
            </w:pPr>
            <w:r w:rsidRPr="006E3A98">
              <w:rPr>
                <w:rFonts w:ascii="Bookman Old Style" w:hAnsi="Bookman Old Style" w:cs="Arial"/>
                <w:sz w:val="24"/>
                <w:szCs w:val="24"/>
              </w:rPr>
              <w:t>Kompetensi lulusan untuk mata pelajaran bahasa menekan</w:t>
            </w:r>
            <w:r w:rsidR="00E00508">
              <w:rPr>
                <w:rFonts w:ascii="Bookman Old Style" w:hAnsi="Bookman Old Style" w:cs="Arial"/>
                <w:sz w:val="24"/>
                <w:szCs w:val="24"/>
              </w:rPr>
              <w:t>kan</w:t>
            </w:r>
            <w:r w:rsidRPr="006E3A98">
              <w:rPr>
                <w:rFonts w:ascii="Bookman Old Style" w:hAnsi="Bookman Old Style" w:cs="Arial"/>
                <w:sz w:val="24"/>
                <w:szCs w:val="24"/>
              </w:rPr>
              <w:t xml:space="preserve"> pada kemampuan membaca dan menulis yang sesuai dengan jenjang </w:t>
            </w:r>
            <w:r w:rsidR="00602411">
              <w:rPr>
                <w:rFonts w:ascii="Bookman Old Style" w:hAnsi="Bookman Old Style" w:cs="Arial"/>
                <w:sz w:val="24"/>
                <w:szCs w:val="24"/>
              </w:rPr>
              <w:t xml:space="preserve"> </w:t>
            </w:r>
            <w:r w:rsidR="00C57795">
              <w:rPr>
                <w:rFonts w:ascii="Bookman Old Style" w:hAnsi="Bookman Old Style" w:cs="Arial"/>
                <w:sz w:val="24"/>
                <w:szCs w:val="24"/>
              </w:rPr>
              <w:t>pendidik</w:t>
            </w:r>
            <w:r w:rsidR="00C57795" w:rsidRPr="006E3A98">
              <w:rPr>
                <w:rFonts w:ascii="Bookman Old Style" w:hAnsi="Bookman Old Style" w:cs="Arial"/>
                <w:sz w:val="24"/>
                <w:szCs w:val="24"/>
              </w:rPr>
              <w:t>an</w:t>
            </w:r>
            <w:r w:rsidRPr="006E3A98">
              <w:rPr>
                <w:rFonts w:ascii="Bookman Old Style" w:hAnsi="Bookman Old Style" w:cs="Arial"/>
                <w:sz w:val="24"/>
                <w:szCs w:val="24"/>
              </w:rPr>
              <w:t>.</w:t>
            </w:r>
          </w:p>
          <w:p w:rsidR="0027521A" w:rsidRPr="006E3A98" w:rsidRDefault="00E00508" w:rsidP="007E575F">
            <w:pPr>
              <w:pStyle w:val="ListParagraph"/>
              <w:numPr>
                <w:ilvl w:val="0"/>
                <w:numId w:val="39"/>
              </w:numPr>
              <w:tabs>
                <w:tab w:val="left" w:pos="8907"/>
              </w:tabs>
              <w:spacing w:line="264" w:lineRule="auto"/>
              <w:ind w:left="426" w:right="-24" w:hanging="425"/>
              <w:jc w:val="both"/>
              <w:rPr>
                <w:rFonts w:ascii="Bookman Old Style" w:hAnsi="Bookman Old Style" w:cs="Arial"/>
                <w:sz w:val="24"/>
                <w:szCs w:val="24"/>
              </w:rPr>
            </w:pPr>
            <w:r>
              <w:rPr>
                <w:rFonts w:ascii="Bookman Old Style" w:hAnsi="Bookman Old Style" w:cs="Arial"/>
                <w:sz w:val="24"/>
                <w:szCs w:val="24"/>
              </w:rPr>
              <w:t xml:space="preserve">Kompetensi lulusan </w:t>
            </w:r>
            <w:r w:rsidR="0027521A" w:rsidRPr="006E3A98">
              <w:rPr>
                <w:rFonts w:ascii="Bookman Old Style" w:hAnsi="Bookman Old Style" w:cs="Arial"/>
                <w:sz w:val="24"/>
                <w:szCs w:val="24"/>
              </w:rPr>
              <w:t>sebagaimana dimaksud pada ayat (1) dan ayat (2) mencakup sikap, pengetahuan, dan keterampilan.</w:t>
            </w:r>
          </w:p>
        </w:tc>
      </w:tr>
      <w:tr w:rsidR="0027521A" w:rsidRPr="006E3A98" w:rsidTr="00C213BA">
        <w:trPr>
          <w:gridBefore w:val="2"/>
          <w:wBefore w:w="1951" w:type="dxa"/>
        </w:trPr>
        <w:tc>
          <w:tcPr>
            <w:tcW w:w="7655" w:type="dxa"/>
            <w:gridSpan w:val="2"/>
          </w:tcPr>
          <w:p w:rsidR="007F6EA2" w:rsidRPr="009B70C7" w:rsidRDefault="007F6EA2" w:rsidP="000C5112">
            <w:pPr>
              <w:pStyle w:val="ListParagraph"/>
              <w:tabs>
                <w:tab w:val="left" w:pos="8907"/>
              </w:tabs>
              <w:spacing w:line="264" w:lineRule="auto"/>
              <w:ind w:left="0" w:right="-24"/>
              <w:jc w:val="center"/>
              <w:rPr>
                <w:rFonts w:ascii="Bookman Old Style" w:hAnsi="Bookman Old Style" w:cs="Arial"/>
                <w:sz w:val="14"/>
                <w:szCs w:val="24"/>
                <w:lang w:val="id-ID"/>
              </w:rPr>
            </w:pPr>
          </w:p>
          <w:p w:rsidR="0027521A" w:rsidRPr="006E3A98" w:rsidRDefault="0027521A" w:rsidP="000C5112">
            <w:pPr>
              <w:pStyle w:val="ListParagraph"/>
              <w:tabs>
                <w:tab w:val="left" w:pos="8907"/>
              </w:tabs>
              <w:spacing w:line="264" w:lineRule="auto"/>
              <w:ind w:left="0" w:right="-24"/>
              <w:jc w:val="center"/>
              <w:rPr>
                <w:rFonts w:ascii="Bookman Old Style" w:hAnsi="Bookman Old Style" w:cs="Arial"/>
                <w:sz w:val="24"/>
                <w:szCs w:val="24"/>
              </w:rPr>
            </w:pPr>
            <w:r w:rsidRPr="006E3A98">
              <w:rPr>
                <w:rFonts w:ascii="Bookman Old Style" w:hAnsi="Bookman Old Style" w:cs="Arial"/>
                <w:sz w:val="24"/>
                <w:szCs w:val="24"/>
              </w:rPr>
              <w:t>Bagian Kelima</w:t>
            </w:r>
          </w:p>
        </w:tc>
      </w:tr>
      <w:tr w:rsidR="0027521A" w:rsidRPr="006E3A98" w:rsidTr="00C213BA">
        <w:trPr>
          <w:gridBefore w:val="2"/>
          <w:wBefore w:w="1951" w:type="dxa"/>
        </w:trPr>
        <w:tc>
          <w:tcPr>
            <w:tcW w:w="7655" w:type="dxa"/>
            <w:gridSpan w:val="2"/>
          </w:tcPr>
          <w:p w:rsidR="0027521A" w:rsidRPr="006E3A98" w:rsidRDefault="0027521A" w:rsidP="00E00508">
            <w:pPr>
              <w:pStyle w:val="ListParagraph"/>
              <w:tabs>
                <w:tab w:val="left" w:pos="8907"/>
              </w:tabs>
              <w:spacing w:line="264" w:lineRule="auto"/>
              <w:ind w:left="0" w:right="-24"/>
              <w:jc w:val="center"/>
              <w:rPr>
                <w:rFonts w:ascii="Bookman Old Style" w:hAnsi="Bookman Old Style" w:cs="Arial"/>
                <w:sz w:val="24"/>
                <w:szCs w:val="24"/>
              </w:rPr>
            </w:pPr>
            <w:r w:rsidRPr="006E3A98">
              <w:rPr>
                <w:rFonts w:ascii="Bookman Old Style" w:hAnsi="Bookman Old Style" w:cs="Arial"/>
                <w:sz w:val="24"/>
                <w:szCs w:val="24"/>
              </w:rPr>
              <w:t xml:space="preserve">Standar </w:t>
            </w:r>
            <w:r w:rsidR="00602411">
              <w:rPr>
                <w:rFonts w:ascii="Bookman Old Style" w:hAnsi="Bookman Old Style" w:cs="Arial"/>
                <w:sz w:val="24"/>
                <w:szCs w:val="24"/>
              </w:rPr>
              <w:t>Pendidik</w:t>
            </w:r>
            <w:r w:rsidR="00E00508">
              <w:rPr>
                <w:rFonts w:ascii="Bookman Old Style" w:hAnsi="Bookman Old Style" w:cs="Arial"/>
                <w:sz w:val="24"/>
                <w:szCs w:val="24"/>
              </w:rPr>
              <w:t xml:space="preserve"> dan</w:t>
            </w:r>
            <w:r w:rsidR="00AC3A61" w:rsidRPr="006E3A98">
              <w:rPr>
                <w:rFonts w:ascii="Bookman Old Style" w:hAnsi="Bookman Old Style" w:cs="Arial"/>
                <w:sz w:val="24"/>
                <w:szCs w:val="24"/>
              </w:rPr>
              <w:t xml:space="preserve"> </w:t>
            </w:r>
            <w:r w:rsidR="001F607B">
              <w:rPr>
                <w:rFonts w:ascii="Bookman Old Style" w:hAnsi="Bookman Old Style" w:cs="Arial"/>
                <w:sz w:val="24"/>
                <w:szCs w:val="24"/>
              </w:rPr>
              <w:t>Tenaga Kependidikan</w:t>
            </w:r>
          </w:p>
        </w:tc>
      </w:tr>
      <w:tr w:rsidR="0027521A" w:rsidRPr="006E3A98" w:rsidTr="00C213BA">
        <w:trPr>
          <w:gridBefore w:val="2"/>
          <w:wBefore w:w="1951" w:type="dxa"/>
        </w:trPr>
        <w:tc>
          <w:tcPr>
            <w:tcW w:w="7655" w:type="dxa"/>
            <w:gridSpan w:val="2"/>
          </w:tcPr>
          <w:p w:rsidR="0027521A" w:rsidRPr="006E3A98" w:rsidRDefault="0027521A" w:rsidP="000C5112">
            <w:pPr>
              <w:pStyle w:val="ListParagraph"/>
              <w:tabs>
                <w:tab w:val="left" w:pos="8907"/>
              </w:tabs>
              <w:spacing w:line="264" w:lineRule="auto"/>
              <w:ind w:left="0" w:right="-24"/>
              <w:jc w:val="center"/>
              <w:rPr>
                <w:rFonts w:ascii="Bookman Old Style" w:hAnsi="Bookman Old Style" w:cs="Arial"/>
                <w:sz w:val="24"/>
                <w:szCs w:val="24"/>
              </w:rPr>
            </w:pPr>
            <w:r w:rsidRPr="006E3A98">
              <w:rPr>
                <w:rFonts w:ascii="Bookman Old Style" w:hAnsi="Bookman Old Style" w:cs="Arial"/>
                <w:sz w:val="24"/>
                <w:szCs w:val="24"/>
              </w:rPr>
              <w:t>Paragraf 1</w:t>
            </w:r>
          </w:p>
        </w:tc>
      </w:tr>
      <w:tr w:rsidR="0027521A" w:rsidRPr="006E3A98" w:rsidTr="00C213BA">
        <w:trPr>
          <w:gridBefore w:val="2"/>
          <w:wBefore w:w="1951" w:type="dxa"/>
        </w:trPr>
        <w:tc>
          <w:tcPr>
            <w:tcW w:w="7655" w:type="dxa"/>
            <w:gridSpan w:val="2"/>
          </w:tcPr>
          <w:p w:rsidR="0027521A" w:rsidRPr="006E3A98" w:rsidRDefault="00602411" w:rsidP="000C5112">
            <w:pPr>
              <w:pStyle w:val="ListParagraph"/>
              <w:tabs>
                <w:tab w:val="left" w:pos="8907"/>
              </w:tabs>
              <w:ind w:left="0" w:right="-24"/>
              <w:jc w:val="center"/>
              <w:rPr>
                <w:rFonts w:ascii="Bookman Old Style" w:hAnsi="Bookman Old Style" w:cs="Arial"/>
                <w:sz w:val="24"/>
                <w:szCs w:val="24"/>
              </w:rPr>
            </w:pPr>
            <w:r>
              <w:rPr>
                <w:rFonts w:ascii="Bookman Old Style" w:hAnsi="Bookman Old Style" w:cs="Arial"/>
                <w:sz w:val="24"/>
                <w:szCs w:val="24"/>
              </w:rPr>
              <w:t xml:space="preserve"> Pendidik</w:t>
            </w:r>
          </w:p>
          <w:p w:rsidR="0027521A" w:rsidRPr="009B70C7" w:rsidRDefault="0027521A" w:rsidP="000C5112">
            <w:pPr>
              <w:pStyle w:val="ListParagraph"/>
              <w:tabs>
                <w:tab w:val="left" w:pos="8907"/>
              </w:tabs>
              <w:spacing w:line="264" w:lineRule="auto"/>
              <w:ind w:left="426" w:right="-24"/>
              <w:jc w:val="center"/>
              <w:rPr>
                <w:rFonts w:ascii="Bookman Old Style" w:hAnsi="Bookman Old Style" w:cs="Arial"/>
                <w:sz w:val="12"/>
                <w:szCs w:val="24"/>
              </w:rPr>
            </w:pPr>
          </w:p>
        </w:tc>
      </w:tr>
      <w:tr w:rsidR="0027521A" w:rsidRPr="006E3A98" w:rsidTr="00C213BA">
        <w:trPr>
          <w:gridBefore w:val="2"/>
          <w:wBefore w:w="1951" w:type="dxa"/>
        </w:trPr>
        <w:tc>
          <w:tcPr>
            <w:tcW w:w="7655" w:type="dxa"/>
            <w:gridSpan w:val="2"/>
          </w:tcPr>
          <w:p w:rsidR="0027521A" w:rsidRPr="006E3A98" w:rsidRDefault="0027521A" w:rsidP="000C5112">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 xml:space="preserve">Pasal </w:t>
            </w:r>
            <w:r w:rsidR="006E2963" w:rsidRPr="006E3A98">
              <w:rPr>
                <w:rFonts w:ascii="Bookman Old Style" w:hAnsi="Bookman Old Style" w:cs="Arial"/>
                <w:sz w:val="24"/>
                <w:szCs w:val="24"/>
              </w:rPr>
              <w:t>42</w:t>
            </w:r>
          </w:p>
          <w:p w:rsidR="0027521A" w:rsidRPr="009B70C7" w:rsidRDefault="0027521A" w:rsidP="000C5112">
            <w:pPr>
              <w:pStyle w:val="ListParagraph"/>
              <w:tabs>
                <w:tab w:val="left" w:pos="8907"/>
              </w:tabs>
              <w:spacing w:line="264" w:lineRule="auto"/>
              <w:ind w:left="426" w:right="-24"/>
              <w:jc w:val="both"/>
              <w:rPr>
                <w:rFonts w:ascii="Bookman Old Style" w:hAnsi="Bookman Old Style" w:cs="Arial"/>
                <w:sz w:val="14"/>
                <w:szCs w:val="24"/>
              </w:rPr>
            </w:pPr>
          </w:p>
        </w:tc>
      </w:tr>
      <w:tr w:rsidR="0027521A" w:rsidRPr="006E3A98" w:rsidTr="00C213BA">
        <w:trPr>
          <w:gridBefore w:val="2"/>
          <w:wBefore w:w="1951" w:type="dxa"/>
        </w:trPr>
        <w:tc>
          <w:tcPr>
            <w:tcW w:w="7655" w:type="dxa"/>
            <w:gridSpan w:val="2"/>
          </w:tcPr>
          <w:p w:rsidR="0027521A" w:rsidRPr="006E3A98" w:rsidRDefault="00602411" w:rsidP="007E575F">
            <w:pPr>
              <w:pStyle w:val="ListParagraph"/>
              <w:numPr>
                <w:ilvl w:val="0"/>
                <w:numId w:val="40"/>
              </w:numPr>
              <w:tabs>
                <w:tab w:val="left" w:pos="8907"/>
              </w:tabs>
              <w:spacing w:line="264" w:lineRule="auto"/>
              <w:ind w:left="426" w:right="-24" w:hanging="425"/>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 xml:space="preserve"> harus memiliki kualifikasi akademik dan </w:t>
            </w:r>
            <w:r w:rsidR="00B93468" w:rsidRPr="006E3A98">
              <w:rPr>
                <w:rFonts w:ascii="Bookman Old Style" w:hAnsi="Bookman Old Style" w:cs="Arial"/>
                <w:sz w:val="24"/>
                <w:szCs w:val="24"/>
              </w:rPr>
              <w:t>kompetensi sebagai agen pembelajaran</w:t>
            </w:r>
            <w:r w:rsidR="0027521A" w:rsidRPr="006E3A98">
              <w:rPr>
                <w:rFonts w:ascii="Bookman Old Style" w:hAnsi="Bookman Old Style" w:cs="Arial"/>
                <w:sz w:val="24"/>
                <w:szCs w:val="24"/>
              </w:rPr>
              <w:t>, sehat jasmani dan rohani, serta memil</w:t>
            </w:r>
            <w:r w:rsidR="00E00508">
              <w:rPr>
                <w:rFonts w:ascii="Bookman Old Style" w:hAnsi="Bookman Old Style" w:cs="Arial"/>
                <w:sz w:val="24"/>
                <w:szCs w:val="24"/>
              </w:rPr>
              <w:t>i</w:t>
            </w:r>
            <w:r w:rsidR="0027521A" w:rsidRPr="006E3A98">
              <w:rPr>
                <w:rFonts w:ascii="Bookman Old Style" w:hAnsi="Bookman Old Style" w:cs="Arial"/>
                <w:sz w:val="24"/>
                <w:szCs w:val="24"/>
              </w:rPr>
              <w:t xml:space="preserve">ki kemampuan untuk mewujudkan tujuan </w:t>
            </w:r>
            <w:r>
              <w:rPr>
                <w:rFonts w:ascii="Bookman Old Style" w:hAnsi="Bookman Old Style" w:cs="Arial"/>
                <w:sz w:val="24"/>
                <w:szCs w:val="24"/>
              </w:rPr>
              <w:t xml:space="preserve"> </w:t>
            </w:r>
            <w:r w:rsidR="00C57795">
              <w:rPr>
                <w:rFonts w:ascii="Bookman Old Style" w:hAnsi="Bookman Old Style" w:cs="Arial"/>
                <w:sz w:val="24"/>
                <w:szCs w:val="24"/>
              </w:rPr>
              <w:t>pendidik</w:t>
            </w:r>
            <w:r w:rsidR="00C57795"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nasional.</w:t>
            </w:r>
          </w:p>
          <w:p w:rsidR="0027521A" w:rsidRDefault="0027521A" w:rsidP="007E575F">
            <w:pPr>
              <w:pStyle w:val="ListParagraph"/>
              <w:numPr>
                <w:ilvl w:val="0"/>
                <w:numId w:val="40"/>
              </w:numPr>
              <w:tabs>
                <w:tab w:val="left" w:pos="8907"/>
              </w:tabs>
              <w:spacing w:line="264" w:lineRule="auto"/>
              <w:ind w:left="426" w:right="-24" w:hanging="425"/>
              <w:jc w:val="both"/>
              <w:rPr>
                <w:rFonts w:ascii="Bookman Old Style" w:hAnsi="Bookman Old Style" w:cs="Arial"/>
                <w:sz w:val="24"/>
                <w:szCs w:val="24"/>
              </w:rPr>
            </w:pPr>
            <w:r w:rsidRPr="006E3A98">
              <w:rPr>
                <w:rFonts w:ascii="Bookman Old Style" w:hAnsi="Bookman Old Style" w:cs="Arial"/>
                <w:sz w:val="24"/>
                <w:szCs w:val="24"/>
              </w:rPr>
              <w:t xml:space="preserve">Kualifikasi akademik  sebagaimana dimaksud pada ayat (1) </w:t>
            </w:r>
            <w:r w:rsidRPr="006E3A98">
              <w:rPr>
                <w:rFonts w:ascii="Bookman Old Style" w:hAnsi="Bookman Old Style" w:cs="Arial"/>
                <w:sz w:val="24"/>
                <w:szCs w:val="24"/>
              </w:rPr>
              <w:lastRenderedPageBreak/>
              <w:t xml:space="preserve">adalah tingkat </w:t>
            </w:r>
            <w:r w:rsidR="00602411">
              <w:rPr>
                <w:rFonts w:ascii="Bookman Old Style" w:hAnsi="Bookman Old Style" w:cs="Arial"/>
                <w:sz w:val="24"/>
                <w:szCs w:val="24"/>
              </w:rPr>
              <w:t xml:space="preserve"> </w:t>
            </w:r>
            <w:r w:rsidR="00E00508">
              <w:rPr>
                <w:rFonts w:ascii="Bookman Old Style" w:hAnsi="Bookman Old Style" w:cs="Arial"/>
                <w:sz w:val="24"/>
                <w:szCs w:val="24"/>
              </w:rPr>
              <w:t>pendidik</w:t>
            </w:r>
            <w:r w:rsidR="00E00508" w:rsidRPr="006E3A98">
              <w:rPr>
                <w:rFonts w:ascii="Bookman Old Style" w:hAnsi="Bookman Old Style" w:cs="Arial"/>
                <w:sz w:val="24"/>
                <w:szCs w:val="24"/>
              </w:rPr>
              <w:t xml:space="preserve">an </w:t>
            </w:r>
            <w:r w:rsidRPr="006E3A98">
              <w:rPr>
                <w:rFonts w:ascii="Bookman Old Style" w:hAnsi="Bookman Old Style" w:cs="Arial"/>
                <w:sz w:val="24"/>
                <w:szCs w:val="24"/>
              </w:rPr>
              <w:t xml:space="preserve">minimal yang harus dipenuhi seorang </w:t>
            </w:r>
            <w:r w:rsidR="00602411">
              <w:rPr>
                <w:rFonts w:ascii="Bookman Old Style" w:hAnsi="Bookman Old Style" w:cs="Arial"/>
                <w:sz w:val="24"/>
                <w:szCs w:val="24"/>
              </w:rPr>
              <w:t xml:space="preserve"> </w:t>
            </w:r>
            <w:r w:rsidR="00E00508">
              <w:rPr>
                <w:rFonts w:ascii="Bookman Old Style" w:hAnsi="Bookman Old Style" w:cs="Arial"/>
                <w:sz w:val="24"/>
                <w:szCs w:val="24"/>
              </w:rPr>
              <w:t>Pendidik</w:t>
            </w:r>
            <w:r w:rsidR="00E00508" w:rsidRPr="006E3A98">
              <w:rPr>
                <w:rFonts w:ascii="Bookman Old Style" w:hAnsi="Bookman Old Style" w:cs="Arial"/>
                <w:sz w:val="24"/>
                <w:szCs w:val="24"/>
              </w:rPr>
              <w:t xml:space="preserve"> </w:t>
            </w:r>
            <w:r w:rsidRPr="006E3A98">
              <w:rPr>
                <w:rFonts w:ascii="Bookman Old Style" w:hAnsi="Bookman Old Style" w:cs="Arial"/>
                <w:sz w:val="24"/>
                <w:szCs w:val="24"/>
              </w:rPr>
              <w:t xml:space="preserve">yang dibuktikan </w:t>
            </w:r>
            <w:r w:rsidR="00D76035" w:rsidRPr="006E3A98">
              <w:rPr>
                <w:rFonts w:ascii="Bookman Old Style" w:hAnsi="Bookman Old Style" w:cs="Arial"/>
                <w:sz w:val="24"/>
                <w:szCs w:val="24"/>
              </w:rPr>
              <w:t xml:space="preserve">dengan </w:t>
            </w:r>
            <w:r w:rsidRPr="006E3A98">
              <w:rPr>
                <w:rFonts w:ascii="Bookman Old Style" w:hAnsi="Bookman Old Style" w:cs="Arial"/>
                <w:sz w:val="24"/>
                <w:szCs w:val="24"/>
              </w:rPr>
              <w:t>ijazah dan/atau sertifikat keahlian yang relevan sesuai ketentuan perundang-undangan yang berlaku.</w:t>
            </w:r>
          </w:p>
          <w:p w:rsidR="009B70C7" w:rsidRPr="006E3A98" w:rsidRDefault="009B70C7" w:rsidP="009B70C7">
            <w:pPr>
              <w:pStyle w:val="ListParagraph"/>
              <w:tabs>
                <w:tab w:val="left" w:pos="8907"/>
              </w:tabs>
              <w:spacing w:line="264" w:lineRule="auto"/>
              <w:ind w:left="426" w:right="-24"/>
              <w:jc w:val="both"/>
              <w:rPr>
                <w:rFonts w:ascii="Bookman Old Style" w:hAnsi="Bookman Old Style" w:cs="Arial"/>
                <w:sz w:val="24"/>
                <w:szCs w:val="24"/>
              </w:rPr>
            </w:pPr>
          </w:p>
          <w:p w:rsidR="0027521A" w:rsidRPr="006E3A98" w:rsidRDefault="0027521A" w:rsidP="007E575F">
            <w:pPr>
              <w:pStyle w:val="ListParagraph"/>
              <w:numPr>
                <w:ilvl w:val="0"/>
                <w:numId w:val="40"/>
              </w:numPr>
              <w:tabs>
                <w:tab w:val="left" w:pos="8907"/>
              </w:tabs>
              <w:spacing w:line="264" w:lineRule="auto"/>
              <w:ind w:left="426" w:right="-24" w:hanging="425"/>
              <w:jc w:val="both"/>
              <w:rPr>
                <w:rFonts w:ascii="Bookman Old Style" w:hAnsi="Bookman Old Style" w:cs="Arial"/>
                <w:sz w:val="24"/>
                <w:szCs w:val="24"/>
              </w:rPr>
            </w:pPr>
            <w:r w:rsidRPr="006E3A98">
              <w:rPr>
                <w:rFonts w:ascii="Bookman Old Style" w:hAnsi="Bookman Old Style" w:cs="Arial"/>
                <w:sz w:val="24"/>
                <w:szCs w:val="24"/>
              </w:rPr>
              <w:t xml:space="preserve">Kompetensi sebagai agen pembelajaran pada jenjang </w:t>
            </w:r>
            <w:r w:rsidR="00602411">
              <w:rPr>
                <w:rFonts w:ascii="Bookman Old Style" w:hAnsi="Bookman Old Style" w:cs="Arial"/>
                <w:sz w:val="24"/>
                <w:szCs w:val="24"/>
              </w:rPr>
              <w:t xml:space="preserve"> </w:t>
            </w:r>
            <w:r w:rsidR="00E00508">
              <w:rPr>
                <w:rFonts w:ascii="Bookman Old Style" w:hAnsi="Bookman Old Style" w:cs="Arial"/>
                <w:sz w:val="24"/>
                <w:szCs w:val="24"/>
              </w:rPr>
              <w:t xml:space="preserve">Pendidikan Dasar dan Pendidikan Menengah  </w:t>
            </w:r>
            <w:r w:rsidRPr="006E3A98">
              <w:rPr>
                <w:rFonts w:ascii="Bookman Old Style" w:hAnsi="Bookman Old Style" w:cs="Arial"/>
                <w:sz w:val="24"/>
                <w:szCs w:val="24"/>
              </w:rPr>
              <w:t xml:space="preserve">serta </w:t>
            </w:r>
            <w:r w:rsidR="00602411">
              <w:rPr>
                <w:rFonts w:ascii="Bookman Old Style" w:hAnsi="Bookman Old Style" w:cs="Arial"/>
                <w:sz w:val="24"/>
                <w:szCs w:val="24"/>
              </w:rPr>
              <w:t xml:space="preserve"> </w:t>
            </w:r>
            <w:r w:rsidR="00C57795">
              <w:rPr>
                <w:rFonts w:ascii="Bookman Old Style" w:hAnsi="Bookman Old Style" w:cs="Arial"/>
                <w:sz w:val="24"/>
                <w:szCs w:val="24"/>
              </w:rPr>
              <w:t>P</w:t>
            </w:r>
            <w:r w:rsidR="00261D9A">
              <w:rPr>
                <w:rFonts w:ascii="Bookman Old Style" w:hAnsi="Bookman Old Style" w:cs="Arial"/>
                <w:sz w:val="24"/>
                <w:szCs w:val="24"/>
              </w:rPr>
              <w:t>AUD</w:t>
            </w:r>
            <w:r w:rsidR="00C57795" w:rsidRPr="006E3A98">
              <w:rPr>
                <w:rFonts w:ascii="Bookman Old Style" w:hAnsi="Bookman Old Style" w:cs="Arial"/>
                <w:sz w:val="24"/>
                <w:szCs w:val="24"/>
              </w:rPr>
              <w:t xml:space="preserve"> </w:t>
            </w:r>
            <w:r w:rsidR="00261D9A">
              <w:rPr>
                <w:rFonts w:ascii="Bookman Old Style" w:hAnsi="Bookman Old Style" w:cs="Arial"/>
                <w:sz w:val="24"/>
                <w:szCs w:val="24"/>
              </w:rPr>
              <w:t>Formal</w:t>
            </w:r>
            <w:r w:rsidR="00C57795" w:rsidRPr="006E3A98">
              <w:rPr>
                <w:rFonts w:ascii="Bookman Old Style" w:hAnsi="Bookman Old Style" w:cs="Arial"/>
                <w:sz w:val="24"/>
                <w:szCs w:val="24"/>
              </w:rPr>
              <w:t xml:space="preserve"> </w:t>
            </w:r>
            <w:r w:rsidRPr="006E3A98">
              <w:rPr>
                <w:rFonts w:ascii="Bookman Old Style" w:hAnsi="Bookman Old Style" w:cs="Arial"/>
                <w:sz w:val="24"/>
                <w:szCs w:val="24"/>
              </w:rPr>
              <w:t>meliputi:</w:t>
            </w:r>
          </w:p>
          <w:p w:rsidR="0027521A" w:rsidRPr="006E3A98" w:rsidRDefault="00C57795" w:rsidP="007E575F">
            <w:pPr>
              <w:pStyle w:val="ListParagraph"/>
              <w:numPr>
                <w:ilvl w:val="1"/>
                <w:numId w:val="31"/>
              </w:numPr>
              <w:tabs>
                <w:tab w:val="clear" w:pos="1440"/>
                <w:tab w:val="left" w:pos="8907"/>
              </w:tabs>
              <w:spacing w:line="264" w:lineRule="auto"/>
              <w:ind w:left="709" w:right="-24" w:hanging="284"/>
              <w:jc w:val="both"/>
              <w:rPr>
                <w:rFonts w:ascii="Bookman Old Style" w:hAnsi="Bookman Old Style" w:cs="Arial"/>
                <w:sz w:val="24"/>
                <w:szCs w:val="24"/>
              </w:rPr>
            </w:pPr>
            <w:r w:rsidRPr="006E3A98">
              <w:rPr>
                <w:rFonts w:ascii="Bookman Old Style" w:hAnsi="Bookman Old Style" w:cs="Arial"/>
                <w:sz w:val="24"/>
                <w:szCs w:val="24"/>
              </w:rPr>
              <w:t xml:space="preserve">kompetensi </w:t>
            </w:r>
            <w:r w:rsidR="0027521A" w:rsidRPr="006E3A98">
              <w:rPr>
                <w:rFonts w:ascii="Bookman Old Style" w:hAnsi="Bookman Old Style" w:cs="Arial"/>
                <w:sz w:val="24"/>
                <w:szCs w:val="24"/>
              </w:rPr>
              <w:t>pedagogi</w:t>
            </w:r>
            <w:r w:rsidR="00D76035" w:rsidRPr="006E3A98">
              <w:rPr>
                <w:rFonts w:ascii="Bookman Old Style" w:hAnsi="Bookman Old Style" w:cs="Arial"/>
                <w:sz w:val="24"/>
                <w:szCs w:val="24"/>
              </w:rPr>
              <w:t>k</w:t>
            </w:r>
            <w:r w:rsidR="0027521A" w:rsidRPr="006E3A98">
              <w:rPr>
                <w:rFonts w:ascii="Bookman Old Style" w:hAnsi="Bookman Old Style" w:cs="Arial"/>
                <w:sz w:val="24"/>
                <w:szCs w:val="24"/>
              </w:rPr>
              <w:t>;</w:t>
            </w:r>
          </w:p>
          <w:p w:rsidR="0027521A" w:rsidRPr="006E3A98" w:rsidRDefault="00C57795" w:rsidP="007E575F">
            <w:pPr>
              <w:pStyle w:val="ListParagraph"/>
              <w:numPr>
                <w:ilvl w:val="1"/>
                <w:numId w:val="31"/>
              </w:numPr>
              <w:tabs>
                <w:tab w:val="clear" w:pos="1440"/>
                <w:tab w:val="left" w:pos="8907"/>
              </w:tabs>
              <w:spacing w:line="264" w:lineRule="auto"/>
              <w:ind w:left="709" w:right="-24" w:hanging="284"/>
              <w:jc w:val="both"/>
              <w:rPr>
                <w:rFonts w:ascii="Bookman Old Style" w:hAnsi="Bookman Old Style" w:cs="Arial"/>
                <w:sz w:val="24"/>
                <w:szCs w:val="24"/>
              </w:rPr>
            </w:pPr>
            <w:r w:rsidRPr="006E3A98">
              <w:rPr>
                <w:rFonts w:ascii="Bookman Old Style" w:hAnsi="Bookman Old Style" w:cs="Arial"/>
                <w:sz w:val="24"/>
                <w:szCs w:val="24"/>
              </w:rPr>
              <w:t xml:space="preserve">kompetensi </w:t>
            </w:r>
            <w:r w:rsidR="00B93468" w:rsidRPr="006E3A98">
              <w:rPr>
                <w:rFonts w:ascii="Bookman Old Style" w:hAnsi="Bookman Old Style" w:cs="Arial"/>
                <w:sz w:val="24"/>
                <w:szCs w:val="24"/>
              </w:rPr>
              <w:t>k</w:t>
            </w:r>
            <w:r w:rsidR="0027521A" w:rsidRPr="006E3A98">
              <w:rPr>
                <w:rFonts w:ascii="Bookman Old Style" w:hAnsi="Bookman Old Style" w:cs="Arial"/>
                <w:sz w:val="24"/>
                <w:szCs w:val="24"/>
              </w:rPr>
              <w:t>epribadian;</w:t>
            </w:r>
          </w:p>
          <w:p w:rsidR="0027521A" w:rsidRPr="006E3A98" w:rsidRDefault="00C57795" w:rsidP="007E575F">
            <w:pPr>
              <w:pStyle w:val="ListParagraph"/>
              <w:numPr>
                <w:ilvl w:val="1"/>
                <w:numId w:val="31"/>
              </w:numPr>
              <w:tabs>
                <w:tab w:val="clear" w:pos="1440"/>
                <w:tab w:val="left" w:pos="8907"/>
              </w:tabs>
              <w:spacing w:line="264" w:lineRule="auto"/>
              <w:ind w:left="709" w:right="-24" w:hanging="284"/>
              <w:jc w:val="both"/>
              <w:rPr>
                <w:rFonts w:ascii="Bookman Old Style" w:hAnsi="Bookman Old Style" w:cs="Arial"/>
                <w:sz w:val="24"/>
                <w:szCs w:val="24"/>
              </w:rPr>
            </w:pPr>
            <w:r w:rsidRPr="006E3A98">
              <w:rPr>
                <w:rFonts w:ascii="Bookman Old Style" w:hAnsi="Bookman Old Style" w:cs="Arial"/>
                <w:sz w:val="24"/>
                <w:szCs w:val="24"/>
              </w:rPr>
              <w:t xml:space="preserve">kompetensi </w:t>
            </w:r>
            <w:r w:rsidR="00B93468" w:rsidRPr="006E3A98">
              <w:rPr>
                <w:rFonts w:ascii="Bookman Old Style" w:hAnsi="Bookman Old Style" w:cs="Arial"/>
                <w:sz w:val="24"/>
                <w:szCs w:val="24"/>
              </w:rPr>
              <w:t>p</w:t>
            </w:r>
            <w:r w:rsidR="0027521A" w:rsidRPr="006E3A98">
              <w:rPr>
                <w:rFonts w:ascii="Bookman Old Style" w:hAnsi="Bookman Old Style" w:cs="Arial"/>
                <w:sz w:val="24"/>
                <w:szCs w:val="24"/>
              </w:rPr>
              <w:t>rofesional;</w:t>
            </w:r>
            <w:r w:rsidR="00E00508">
              <w:rPr>
                <w:rFonts w:ascii="Bookman Old Style" w:hAnsi="Bookman Old Style" w:cs="Arial"/>
                <w:sz w:val="24"/>
                <w:szCs w:val="24"/>
              </w:rPr>
              <w:t xml:space="preserve"> dan</w:t>
            </w:r>
          </w:p>
          <w:p w:rsidR="0027521A" w:rsidRPr="006E3A98" w:rsidRDefault="00C57795" w:rsidP="007E575F">
            <w:pPr>
              <w:pStyle w:val="ListParagraph"/>
              <w:numPr>
                <w:ilvl w:val="1"/>
                <w:numId w:val="31"/>
              </w:numPr>
              <w:tabs>
                <w:tab w:val="clear" w:pos="1440"/>
                <w:tab w:val="left" w:pos="8907"/>
              </w:tabs>
              <w:spacing w:line="264" w:lineRule="auto"/>
              <w:ind w:left="709" w:right="-24" w:hanging="284"/>
              <w:jc w:val="both"/>
              <w:rPr>
                <w:rFonts w:ascii="Bookman Old Style" w:hAnsi="Bookman Old Style" w:cs="Arial"/>
                <w:sz w:val="24"/>
                <w:szCs w:val="24"/>
              </w:rPr>
            </w:pPr>
            <w:r w:rsidRPr="006E3A98">
              <w:rPr>
                <w:rFonts w:ascii="Bookman Old Style" w:hAnsi="Bookman Old Style" w:cs="Arial"/>
                <w:sz w:val="24"/>
                <w:szCs w:val="24"/>
              </w:rPr>
              <w:t xml:space="preserve">kompetensi </w:t>
            </w:r>
            <w:r w:rsidR="0027521A" w:rsidRPr="006E3A98">
              <w:rPr>
                <w:rFonts w:ascii="Bookman Old Style" w:hAnsi="Bookman Old Style" w:cs="Arial"/>
                <w:sz w:val="24"/>
                <w:szCs w:val="24"/>
              </w:rPr>
              <w:t>sosial .</w:t>
            </w:r>
          </w:p>
          <w:p w:rsidR="0027521A" w:rsidRPr="006E3A98" w:rsidRDefault="0027521A" w:rsidP="007E575F">
            <w:pPr>
              <w:pStyle w:val="ListParagraph"/>
              <w:numPr>
                <w:ilvl w:val="0"/>
                <w:numId w:val="40"/>
              </w:numPr>
              <w:tabs>
                <w:tab w:val="left" w:pos="8907"/>
              </w:tabs>
              <w:spacing w:line="264" w:lineRule="auto"/>
              <w:ind w:left="426" w:right="-24" w:hanging="425"/>
              <w:jc w:val="both"/>
              <w:rPr>
                <w:rFonts w:ascii="Bookman Old Style" w:hAnsi="Bookman Old Style" w:cs="Arial"/>
                <w:sz w:val="24"/>
                <w:szCs w:val="24"/>
              </w:rPr>
            </w:pPr>
            <w:r w:rsidRPr="006E3A98">
              <w:rPr>
                <w:rFonts w:ascii="Bookman Old Style" w:hAnsi="Bookman Old Style" w:cs="Arial"/>
                <w:sz w:val="24"/>
                <w:szCs w:val="24"/>
              </w:rPr>
              <w:t>Seseorang yang tidak memil</w:t>
            </w:r>
            <w:r w:rsidR="00E00508">
              <w:rPr>
                <w:rFonts w:ascii="Bookman Old Style" w:hAnsi="Bookman Old Style" w:cs="Arial"/>
                <w:sz w:val="24"/>
                <w:szCs w:val="24"/>
              </w:rPr>
              <w:t>i</w:t>
            </w:r>
            <w:r w:rsidRPr="006E3A98">
              <w:rPr>
                <w:rFonts w:ascii="Bookman Old Style" w:hAnsi="Bookman Old Style" w:cs="Arial"/>
                <w:sz w:val="24"/>
                <w:szCs w:val="24"/>
              </w:rPr>
              <w:t xml:space="preserve">ki ijazah dan/atau sertifikat keahlian sebagaimana dimaksud pada ayat (2) tetapi memiliki keahlian khusus yang diakui dan </w:t>
            </w:r>
            <w:r w:rsidR="00B93468" w:rsidRPr="006E3A98">
              <w:rPr>
                <w:rFonts w:ascii="Bookman Old Style" w:hAnsi="Bookman Old Style" w:cs="Arial"/>
                <w:sz w:val="24"/>
                <w:szCs w:val="24"/>
              </w:rPr>
              <w:t>diperlukan</w:t>
            </w:r>
            <w:r w:rsidR="00E00508">
              <w:rPr>
                <w:rFonts w:ascii="Bookman Old Style" w:hAnsi="Bookman Old Style" w:cs="Arial"/>
                <w:sz w:val="24"/>
                <w:szCs w:val="24"/>
              </w:rPr>
              <w:t>,</w:t>
            </w:r>
            <w:r w:rsidRPr="006E3A98">
              <w:rPr>
                <w:rFonts w:ascii="Bookman Old Style" w:hAnsi="Bookman Old Style" w:cs="Arial"/>
                <w:sz w:val="24"/>
                <w:szCs w:val="24"/>
              </w:rPr>
              <w:t xml:space="preserve"> dapat diangkat menjadi </w:t>
            </w:r>
            <w:r w:rsidR="00602411">
              <w:rPr>
                <w:rFonts w:ascii="Bookman Old Style" w:hAnsi="Bookman Old Style" w:cs="Arial"/>
                <w:sz w:val="24"/>
                <w:szCs w:val="24"/>
              </w:rPr>
              <w:t xml:space="preserve"> </w:t>
            </w:r>
            <w:r w:rsidR="00E00508">
              <w:rPr>
                <w:rFonts w:ascii="Bookman Old Style" w:hAnsi="Bookman Old Style" w:cs="Arial"/>
                <w:sz w:val="24"/>
                <w:szCs w:val="24"/>
              </w:rPr>
              <w:t>Pendidik</w:t>
            </w:r>
            <w:r w:rsidR="00E00508" w:rsidRPr="006E3A98">
              <w:rPr>
                <w:rFonts w:ascii="Bookman Old Style" w:hAnsi="Bookman Old Style" w:cs="Arial"/>
                <w:sz w:val="24"/>
                <w:szCs w:val="24"/>
              </w:rPr>
              <w:t xml:space="preserve"> </w:t>
            </w:r>
            <w:r w:rsidRPr="006E3A98">
              <w:rPr>
                <w:rFonts w:ascii="Bookman Old Style" w:hAnsi="Bookman Old Style" w:cs="Arial"/>
                <w:sz w:val="24"/>
                <w:szCs w:val="24"/>
              </w:rPr>
              <w:t>setelah melewati uji kelayakan dan kesetaraan.</w:t>
            </w:r>
          </w:p>
          <w:p w:rsidR="00F7001B" w:rsidRPr="006E3A98" w:rsidRDefault="00F7001B" w:rsidP="007E575F">
            <w:pPr>
              <w:pStyle w:val="ListParagraph"/>
              <w:numPr>
                <w:ilvl w:val="0"/>
                <w:numId w:val="40"/>
              </w:numPr>
              <w:tabs>
                <w:tab w:val="left" w:pos="8907"/>
              </w:tabs>
              <w:spacing w:line="264" w:lineRule="auto"/>
              <w:ind w:left="426" w:right="-24" w:hanging="425"/>
              <w:jc w:val="both"/>
              <w:rPr>
                <w:rFonts w:ascii="Bookman Old Style" w:hAnsi="Bookman Old Style" w:cs="Arial"/>
                <w:color w:val="FF0000"/>
                <w:sz w:val="24"/>
                <w:szCs w:val="24"/>
              </w:rPr>
            </w:pPr>
            <w:r w:rsidRPr="006E3A98">
              <w:rPr>
                <w:rFonts w:ascii="Bookman Old Style" w:hAnsi="Bookman Old Style" w:cs="Arial"/>
                <w:sz w:val="24"/>
                <w:szCs w:val="24"/>
              </w:rPr>
              <w:t>Uji kelayakan dan kesetaraan sebagaimana dimaksud pada ayat (4)</w:t>
            </w:r>
            <w:r w:rsidR="00261D9A">
              <w:rPr>
                <w:rFonts w:ascii="Bookman Old Style" w:hAnsi="Bookman Old Style" w:cs="Arial"/>
                <w:sz w:val="24"/>
                <w:szCs w:val="24"/>
              </w:rPr>
              <w:t xml:space="preserve"> dilaksanakan dengan </w:t>
            </w:r>
            <w:r w:rsidRPr="006E3A98">
              <w:rPr>
                <w:rFonts w:ascii="Bookman Old Style" w:hAnsi="Bookman Old Style" w:cs="Arial"/>
                <w:sz w:val="24"/>
                <w:szCs w:val="24"/>
              </w:rPr>
              <w:t>berpedoman pada peraturan perundang-undangan yang berlaku.</w:t>
            </w:r>
            <w:r w:rsidRPr="006E3A98">
              <w:rPr>
                <w:rFonts w:ascii="Bookman Old Style" w:hAnsi="Bookman Old Style" w:cs="Arial"/>
                <w:color w:val="FF0000"/>
                <w:sz w:val="24"/>
                <w:szCs w:val="24"/>
              </w:rPr>
              <w:t xml:space="preserve"> </w:t>
            </w:r>
          </w:p>
        </w:tc>
      </w:tr>
      <w:tr w:rsidR="0027521A" w:rsidRPr="006E3A98" w:rsidTr="00C213BA">
        <w:trPr>
          <w:gridBefore w:val="2"/>
          <w:wBefore w:w="1951" w:type="dxa"/>
        </w:trPr>
        <w:tc>
          <w:tcPr>
            <w:tcW w:w="7655" w:type="dxa"/>
            <w:gridSpan w:val="2"/>
          </w:tcPr>
          <w:p w:rsidR="0027521A" w:rsidRPr="006E3A98" w:rsidRDefault="0027521A" w:rsidP="005508C8">
            <w:pPr>
              <w:pStyle w:val="ListParagraph"/>
              <w:tabs>
                <w:tab w:val="left" w:pos="8907"/>
              </w:tabs>
              <w:ind w:left="0" w:right="-24"/>
              <w:rPr>
                <w:rFonts w:ascii="Bookman Old Style" w:hAnsi="Bookman Old Style" w:cs="Arial"/>
                <w:sz w:val="24"/>
                <w:szCs w:val="24"/>
              </w:rPr>
            </w:pPr>
          </w:p>
          <w:p w:rsidR="0027521A" w:rsidRPr="006E3A98" w:rsidRDefault="00F7001B" w:rsidP="00F7001B">
            <w:pPr>
              <w:pStyle w:val="ListParagraph"/>
              <w:tabs>
                <w:tab w:val="left" w:pos="2246"/>
                <w:tab w:val="center" w:pos="3927"/>
                <w:tab w:val="left" w:pos="8907"/>
              </w:tabs>
              <w:ind w:left="0" w:right="-24"/>
              <w:rPr>
                <w:rFonts w:ascii="Bookman Old Style" w:hAnsi="Bookman Old Style" w:cs="Arial"/>
                <w:sz w:val="24"/>
                <w:szCs w:val="24"/>
              </w:rPr>
            </w:pPr>
            <w:r w:rsidRPr="006E3A98">
              <w:rPr>
                <w:rFonts w:ascii="Bookman Old Style" w:hAnsi="Bookman Old Style" w:cs="Arial"/>
                <w:sz w:val="24"/>
                <w:szCs w:val="24"/>
              </w:rPr>
              <w:tab/>
            </w:r>
            <w:r w:rsidRPr="006E3A98">
              <w:rPr>
                <w:rFonts w:ascii="Bookman Old Style" w:hAnsi="Bookman Old Style" w:cs="Arial"/>
                <w:sz w:val="24"/>
                <w:szCs w:val="24"/>
              </w:rPr>
              <w:tab/>
              <w:t>Pasal 43</w:t>
            </w:r>
          </w:p>
          <w:p w:rsidR="0027521A" w:rsidRPr="006E3A98" w:rsidRDefault="0027521A" w:rsidP="000C5112">
            <w:pPr>
              <w:pStyle w:val="ListParagraph"/>
              <w:tabs>
                <w:tab w:val="left" w:pos="8907"/>
              </w:tabs>
              <w:spacing w:line="264" w:lineRule="auto"/>
              <w:ind w:left="426" w:right="-24"/>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602411" w:rsidP="007E575F">
            <w:pPr>
              <w:pStyle w:val="ListParagraph"/>
              <w:numPr>
                <w:ilvl w:val="2"/>
                <w:numId w:val="31"/>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 xml:space="preserve"> pada PAUD</w:t>
            </w:r>
            <w:r w:rsidR="002669F1" w:rsidRPr="006E3A98">
              <w:rPr>
                <w:rFonts w:ascii="Bookman Old Style" w:hAnsi="Bookman Old Style" w:cs="Arial"/>
                <w:sz w:val="24"/>
                <w:szCs w:val="24"/>
              </w:rPr>
              <w:t xml:space="preserve"> </w:t>
            </w:r>
            <w:r w:rsidR="004C38C5">
              <w:rPr>
                <w:rFonts w:ascii="Bookman Old Style" w:hAnsi="Bookman Old Style" w:cs="Arial"/>
                <w:sz w:val="24"/>
                <w:szCs w:val="24"/>
              </w:rPr>
              <w:t xml:space="preserve">Formal </w:t>
            </w:r>
            <w:r w:rsidR="0027521A" w:rsidRPr="006E3A98">
              <w:rPr>
                <w:rFonts w:ascii="Bookman Old Style" w:hAnsi="Bookman Old Style" w:cs="Arial"/>
                <w:sz w:val="24"/>
                <w:szCs w:val="24"/>
              </w:rPr>
              <w:t xml:space="preserve"> </w:t>
            </w:r>
            <w:r w:rsidR="00426951" w:rsidRPr="006E3A98">
              <w:rPr>
                <w:rFonts w:ascii="Bookman Old Style" w:hAnsi="Bookman Old Style" w:cs="Arial"/>
                <w:sz w:val="24"/>
                <w:szCs w:val="24"/>
              </w:rPr>
              <w:t xml:space="preserve"> </w:t>
            </w:r>
            <w:r w:rsidR="0027521A" w:rsidRPr="006E3A98">
              <w:rPr>
                <w:rFonts w:ascii="Bookman Old Style" w:hAnsi="Bookman Old Style" w:cs="Arial"/>
                <w:sz w:val="24"/>
                <w:szCs w:val="24"/>
              </w:rPr>
              <w:t>memil</w:t>
            </w:r>
            <w:r w:rsidR="00F70CDA" w:rsidRPr="006E3A98">
              <w:rPr>
                <w:rFonts w:ascii="Bookman Old Style" w:hAnsi="Bookman Old Style" w:cs="Arial"/>
                <w:sz w:val="24"/>
                <w:szCs w:val="24"/>
              </w:rPr>
              <w:t>i</w:t>
            </w:r>
            <w:r w:rsidR="0027521A" w:rsidRPr="006E3A98">
              <w:rPr>
                <w:rFonts w:ascii="Bookman Old Style" w:hAnsi="Bookman Old Style" w:cs="Arial"/>
                <w:sz w:val="24"/>
                <w:szCs w:val="24"/>
              </w:rPr>
              <w:t>ki:</w:t>
            </w:r>
          </w:p>
          <w:p w:rsidR="0027521A" w:rsidRPr="006E3A98" w:rsidRDefault="00AB30AC" w:rsidP="00B52C57">
            <w:pPr>
              <w:pStyle w:val="ListParagraph"/>
              <w:numPr>
                <w:ilvl w:val="1"/>
                <w:numId w:val="16"/>
              </w:numPr>
              <w:tabs>
                <w:tab w:val="left" w:pos="8907"/>
              </w:tabs>
              <w:spacing w:line="264" w:lineRule="auto"/>
              <w:ind w:left="709" w:right="-24" w:hanging="284"/>
              <w:jc w:val="both"/>
              <w:rPr>
                <w:rFonts w:ascii="Bookman Old Style" w:hAnsi="Bookman Old Style" w:cs="Arial"/>
                <w:sz w:val="24"/>
                <w:szCs w:val="24"/>
              </w:rPr>
            </w:pPr>
            <w:r w:rsidRPr="006E3A98">
              <w:rPr>
                <w:rFonts w:ascii="Bookman Old Style" w:hAnsi="Bookman Old Style" w:cs="Arial"/>
                <w:sz w:val="24"/>
                <w:szCs w:val="24"/>
              </w:rPr>
              <w:t xml:space="preserve">kualifikasi </w:t>
            </w:r>
            <w:r w:rsidR="0027521A" w:rsidRPr="006E3A98">
              <w:rPr>
                <w:rFonts w:ascii="Bookman Old Style" w:hAnsi="Bookman Old Style" w:cs="Arial"/>
                <w:sz w:val="24"/>
                <w:szCs w:val="24"/>
              </w:rPr>
              <w:t xml:space="preserve">akademik </w:t>
            </w:r>
            <w:r w:rsidR="00602411">
              <w:rPr>
                <w:rFonts w:ascii="Bookman Old Style" w:hAnsi="Bookman Old Style" w:cs="Arial"/>
                <w:sz w:val="24"/>
                <w:szCs w:val="24"/>
              </w:rPr>
              <w:t xml:space="preserve"> </w:t>
            </w:r>
            <w:r w:rsidR="00C57795">
              <w:rPr>
                <w:rFonts w:ascii="Bookman Old Style" w:hAnsi="Bookman Old Style" w:cs="Arial"/>
                <w:sz w:val="24"/>
                <w:szCs w:val="24"/>
              </w:rPr>
              <w:t>pendidik</w:t>
            </w:r>
            <w:r w:rsidR="00C57795"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minimum Diploma Empat (D-IV) atau Sarjana (S1)</w:t>
            </w:r>
            <w:r w:rsidR="00F7001B" w:rsidRPr="006E3A98">
              <w:rPr>
                <w:rFonts w:ascii="Bookman Old Style" w:hAnsi="Bookman Old Style" w:cs="Arial"/>
                <w:sz w:val="24"/>
                <w:szCs w:val="24"/>
              </w:rPr>
              <w:t>;</w:t>
            </w:r>
          </w:p>
          <w:p w:rsidR="0027521A" w:rsidRPr="006E3A98" w:rsidRDefault="00AB30AC" w:rsidP="00B52C57">
            <w:pPr>
              <w:pStyle w:val="ListParagraph"/>
              <w:numPr>
                <w:ilvl w:val="1"/>
                <w:numId w:val="16"/>
              </w:numPr>
              <w:tabs>
                <w:tab w:val="left" w:pos="8907"/>
              </w:tabs>
              <w:spacing w:line="264" w:lineRule="auto"/>
              <w:ind w:left="709" w:right="-24" w:hanging="284"/>
              <w:jc w:val="both"/>
              <w:rPr>
                <w:rFonts w:ascii="Bookman Old Style" w:hAnsi="Bookman Old Style" w:cs="Arial"/>
                <w:sz w:val="24"/>
                <w:szCs w:val="24"/>
              </w:rPr>
            </w:pPr>
            <w:r w:rsidRPr="006E3A98">
              <w:rPr>
                <w:rFonts w:ascii="Bookman Old Style" w:hAnsi="Bookman Old Style" w:cs="Arial"/>
                <w:sz w:val="24"/>
                <w:szCs w:val="24"/>
              </w:rPr>
              <w:t xml:space="preserve">latar </w:t>
            </w:r>
            <w:r w:rsidR="0027521A" w:rsidRPr="006E3A98">
              <w:rPr>
                <w:rFonts w:ascii="Bookman Old Style" w:hAnsi="Bookman Old Style" w:cs="Arial"/>
                <w:sz w:val="24"/>
                <w:szCs w:val="24"/>
              </w:rPr>
              <w:t xml:space="preserve">belakang </w:t>
            </w:r>
            <w:r w:rsidR="00602411">
              <w:rPr>
                <w:rFonts w:ascii="Bookman Old Style" w:hAnsi="Bookman Old Style" w:cs="Arial"/>
                <w:sz w:val="24"/>
                <w:szCs w:val="24"/>
              </w:rPr>
              <w:t xml:space="preserve"> </w:t>
            </w:r>
            <w:r w:rsidR="00261D9A">
              <w:rPr>
                <w:rFonts w:ascii="Bookman Old Style" w:hAnsi="Bookman Old Style" w:cs="Arial"/>
                <w:sz w:val="24"/>
                <w:szCs w:val="24"/>
              </w:rPr>
              <w:t>pendidik</w:t>
            </w:r>
            <w:r w:rsidR="00261D9A"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 xml:space="preserve">tinggi dibidang </w:t>
            </w:r>
            <w:r w:rsidR="00602411">
              <w:rPr>
                <w:rFonts w:ascii="Bookman Old Style" w:hAnsi="Bookman Old Style" w:cs="Arial"/>
                <w:sz w:val="24"/>
                <w:szCs w:val="24"/>
              </w:rPr>
              <w:t xml:space="preserve"> Pendidik</w:t>
            </w:r>
            <w:r w:rsidR="0027521A" w:rsidRPr="006E3A98">
              <w:rPr>
                <w:rFonts w:ascii="Bookman Old Style" w:hAnsi="Bookman Old Style" w:cs="Arial"/>
                <w:sz w:val="24"/>
                <w:szCs w:val="24"/>
              </w:rPr>
              <w:t>an Anak Usia Dini, ke</w:t>
            </w:r>
            <w:r w:rsidR="00602411">
              <w:rPr>
                <w:rFonts w:ascii="Bookman Old Style" w:hAnsi="Bookman Old Style" w:cs="Arial"/>
                <w:sz w:val="24"/>
                <w:szCs w:val="24"/>
              </w:rPr>
              <w:t xml:space="preserve"> </w:t>
            </w:r>
            <w:r w:rsidR="00C57795">
              <w:rPr>
                <w:rFonts w:ascii="Bookman Old Style" w:hAnsi="Bookman Old Style" w:cs="Arial"/>
                <w:sz w:val="24"/>
                <w:szCs w:val="24"/>
              </w:rPr>
              <w:t>pendidik</w:t>
            </w:r>
            <w:r w:rsidR="00C57795"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lain, atau psikologi; dan</w:t>
            </w:r>
          </w:p>
          <w:p w:rsidR="00377899" w:rsidRPr="006E3A98" w:rsidRDefault="00AB30AC" w:rsidP="00B52C57">
            <w:pPr>
              <w:pStyle w:val="ListParagraph"/>
              <w:numPr>
                <w:ilvl w:val="1"/>
                <w:numId w:val="16"/>
              </w:numPr>
              <w:tabs>
                <w:tab w:val="left" w:pos="8907"/>
              </w:tabs>
              <w:spacing w:line="264" w:lineRule="auto"/>
              <w:ind w:left="709" w:right="-24" w:hanging="284"/>
              <w:jc w:val="both"/>
              <w:rPr>
                <w:rFonts w:ascii="Bookman Old Style" w:hAnsi="Bookman Old Style" w:cs="Arial"/>
                <w:sz w:val="24"/>
                <w:szCs w:val="24"/>
              </w:rPr>
            </w:pPr>
            <w:r w:rsidRPr="006E3A98">
              <w:rPr>
                <w:rFonts w:ascii="Bookman Old Style" w:hAnsi="Bookman Old Style" w:cs="Arial"/>
                <w:sz w:val="24"/>
                <w:szCs w:val="24"/>
              </w:rPr>
              <w:t xml:space="preserve">sertifikat </w:t>
            </w:r>
            <w:r w:rsidR="0027521A" w:rsidRPr="006E3A98">
              <w:rPr>
                <w:rFonts w:ascii="Bookman Old Style" w:hAnsi="Bookman Old Style" w:cs="Arial"/>
                <w:sz w:val="24"/>
                <w:szCs w:val="24"/>
              </w:rPr>
              <w:t>profesi guru untuk PAUD.</w:t>
            </w:r>
            <w:r w:rsidR="00377899" w:rsidRPr="006E3A98">
              <w:rPr>
                <w:rFonts w:ascii="Bookman Old Style" w:hAnsi="Bookman Old Style" w:cs="Arial"/>
                <w:sz w:val="24"/>
                <w:szCs w:val="24"/>
              </w:rPr>
              <w:t xml:space="preserve"> </w:t>
            </w:r>
          </w:p>
          <w:p w:rsidR="0027521A" w:rsidRPr="006E3A98" w:rsidRDefault="00602411" w:rsidP="007E575F">
            <w:pPr>
              <w:pStyle w:val="ListParagraph"/>
              <w:numPr>
                <w:ilvl w:val="2"/>
                <w:numId w:val="31"/>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 xml:space="preserve"> pada SD/MI atau bentuk lain yang sederajat memiliki:</w:t>
            </w:r>
          </w:p>
          <w:p w:rsidR="0027521A" w:rsidRPr="006E3A98" w:rsidRDefault="00AB30AC" w:rsidP="007E575F">
            <w:pPr>
              <w:pStyle w:val="ListParagraph"/>
              <w:numPr>
                <w:ilvl w:val="3"/>
                <w:numId w:val="3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kualifikasi </w:t>
            </w:r>
            <w:r w:rsidR="0027521A" w:rsidRPr="006E3A98">
              <w:rPr>
                <w:rFonts w:ascii="Bookman Old Style" w:hAnsi="Bookman Old Style" w:cs="Arial"/>
                <w:sz w:val="24"/>
                <w:szCs w:val="24"/>
              </w:rPr>
              <w:t xml:space="preserve">akademik </w:t>
            </w:r>
            <w:r w:rsidR="00602411">
              <w:rPr>
                <w:rFonts w:ascii="Bookman Old Style" w:hAnsi="Bookman Old Style" w:cs="Arial"/>
                <w:sz w:val="24"/>
                <w:szCs w:val="24"/>
              </w:rPr>
              <w:t xml:space="preserve"> </w:t>
            </w:r>
            <w:r w:rsidR="00E11702">
              <w:rPr>
                <w:rFonts w:ascii="Bookman Old Style" w:hAnsi="Bookman Old Style" w:cs="Arial"/>
                <w:sz w:val="24"/>
                <w:szCs w:val="24"/>
              </w:rPr>
              <w:t>pendidik</w:t>
            </w:r>
            <w:r w:rsidR="00E11702"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minimum Diploma Empat (D-IV) atau Sarjana (S1).</w:t>
            </w:r>
          </w:p>
          <w:p w:rsidR="0027521A" w:rsidRPr="006E3A98" w:rsidRDefault="00AB30AC" w:rsidP="007E575F">
            <w:pPr>
              <w:pStyle w:val="ListParagraph"/>
              <w:numPr>
                <w:ilvl w:val="3"/>
                <w:numId w:val="3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latar </w:t>
            </w:r>
            <w:r w:rsidR="0027521A" w:rsidRPr="006E3A98">
              <w:rPr>
                <w:rFonts w:ascii="Bookman Old Style" w:hAnsi="Bookman Old Style" w:cs="Arial"/>
                <w:sz w:val="24"/>
                <w:szCs w:val="24"/>
              </w:rPr>
              <w:t xml:space="preserve">belakang </w:t>
            </w:r>
            <w:r w:rsidR="00602411">
              <w:rPr>
                <w:rFonts w:ascii="Bookman Old Style" w:hAnsi="Bookman Old Style" w:cs="Arial"/>
                <w:sz w:val="24"/>
                <w:szCs w:val="24"/>
              </w:rPr>
              <w:t xml:space="preserve"> </w:t>
            </w:r>
            <w:r w:rsidR="00E11702">
              <w:rPr>
                <w:rFonts w:ascii="Bookman Old Style" w:hAnsi="Bookman Old Style" w:cs="Arial"/>
                <w:sz w:val="24"/>
                <w:szCs w:val="24"/>
              </w:rPr>
              <w:t>pendidik</w:t>
            </w:r>
            <w:r w:rsidR="00E11702"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 xml:space="preserve">tinggi dibidang </w:t>
            </w:r>
            <w:r w:rsidR="00602411">
              <w:rPr>
                <w:rFonts w:ascii="Bookman Old Style" w:hAnsi="Bookman Old Style" w:cs="Arial"/>
                <w:sz w:val="24"/>
                <w:szCs w:val="24"/>
              </w:rPr>
              <w:t xml:space="preserve"> </w:t>
            </w:r>
            <w:r w:rsidR="00E11702">
              <w:rPr>
                <w:rFonts w:ascii="Bookman Old Style" w:hAnsi="Bookman Old Style" w:cs="Arial"/>
                <w:sz w:val="24"/>
                <w:szCs w:val="24"/>
              </w:rPr>
              <w:t>pendidik</w:t>
            </w:r>
            <w:r w:rsidR="00E11702"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SD/MI, ke</w:t>
            </w:r>
            <w:r w:rsidR="00E11702">
              <w:rPr>
                <w:rFonts w:ascii="Bookman Old Style" w:hAnsi="Bookman Old Style" w:cs="Arial"/>
                <w:sz w:val="24"/>
                <w:szCs w:val="24"/>
              </w:rPr>
              <w:t>pendidik</w:t>
            </w:r>
            <w:r w:rsidR="00E11702"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lain, atau psikologi;</w:t>
            </w:r>
            <w:r w:rsidR="003C0BBD" w:rsidRPr="006E3A98">
              <w:rPr>
                <w:rFonts w:ascii="Bookman Old Style" w:hAnsi="Bookman Old Style" w:cs="Arial"/>
                <w:sz w:val="24"/>
                <w:szCs w:val="24"/>
              </w:rPr>
              <w:t xml:space="preserve"> dan</w:t>
            </w:r>
          </w:p>
          <w:p w:rsidR="0027521A" w:rsidRPr="006E3A98" w:rsidRDefault="00AB30AC" w:rsidP="007E575F">
            <w:pPr>
              <w:pStyle w:val="ListParagraph"/>
              <w:numPr>
                <w:ilvl w:val="3"/>
                <w:numId w:val="3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sertifikat </w:t>
            </w:r>
            <w:r w:rsidR="0027521A" w:rsidRPr="006E3A98">
              <w:rPr>
                <w:rFonts w:ascii="Bookman Old Style" w:hAnsi="Bookman Old Style" w:cs="Arial"/>
                <w:sz w:val="24"/>
                <w:szCs w:val="24"/>
              </w:rPr>
              <w:t>profesi guru untuk SD/MI.</w:t>
            </w:r>
          </w:p>
          <w:p w:rsidR="0027521A" w:rsidRPr="006E3A98" w:rsidRDefault="00602411" w:rsidP="007E575F">
            <w:pPr>
              <w:pStyle w:val="ListParagraph"/>
              <w:numPr>
                <w:ilvl w:val="2"/>
                <w:numId w:val="31"/>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 xml:space="preserve"> SMP/MTs atau bentuk lain yang sederajat memiliki:</w:t>
            </w:r>
          </w:p>
          <w:p w:rsidR="0027521A" w:rsidRPr="006E3A98" w:rsidRDefault="00E11702" w:rsidP="007E575F">
            <w:pPr>
              <w:pStyle w:val="ListParagraph"/>
              <w:numPr>
                <w:ilvl w:val="3"/>
                <w:numId w:val="3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kualifikasi </w:t>
            </w:r>
            <w:r w:rsidR="0027521A" w:rsidRPr="006E3A98">
              <w:rPr>
                <w:rFonts w:ascii="Bookman Old Style" w:hAnsi="Bookman Old Style" w:cs="Arial"/>
                <w:sz w:val="24"/>
                <w:szCs w:val="24"/>
              </w:rPr>
              <w:t xml:space="preserve">akademik </w:t>
            </w:r>
            <w:r w:rsidR="00602411">
              <w:rPr>
                <w:rFonts w:ascii="Bookman Old Style" w:hAnsi="Bookman Old Style" w:cs="Arial"/>
                <w:sz w:val="24"/>
                <w:szCs w:val="24"/>
              </w:rPr>
              <w:t xml:space="preserve"> Pendidik</w:t>
            </w:r>
            <w:r w:rsidR="0027521A" w:rsidRPr="006E3A98">
              <w:rPr>
                <w:rFonts w:ascii="Bookman Old Style" w:hAnsi="Bookman Old Style" w:cs="Arial"/>
                <w:sz w:val="24"/>
                <w:szCs w:val="24"/>
              </w:rPr>
              <w:t>an minimum Diploma Empat (D-IV) atau Sarjana (S1).</w:t>
            </w:r>
          </w:p>
          <w:p w:rsidR="0027521A" w:rsidRPr="006E3A98" w:rsidRDefault="00E11702" w:rsidP="007E575F">
            <w:pPr>
              <w:pStyle w:val="ListParagraph"/>
              <w:numPr>
                <w:ilvl w:val="3"/>
                <w:numId w:val="3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latar </w:t>
            </w:r>
            <w:r w:rsidR="0027521A" w:rsidRPr="006E3A98">
              <w:rPr>
                <w:rFonts w:ascii="Bookman Old Style" w:hAnsi="Bookman Old Style" w:cs="Arial"/>
                <w:sz w:val="24"/>
                <w:szCs w:val="24"/>
              </w:rPr>
              <w:t xml:space="preserve">belakang </w:t>
            </w:r>
            <w:r w:rsidR="00602411">
              <w:rPr>
                <w:rFonts w:ascii="Bookman Old Style" w:hAnsi="Bookman Old Style" w:cs="Arial"/>
                <w:sz w:val="24"/>
                <w:szCs w:val="24"/>
              </w:rPr>
              <w:t xml:space="preserve"> </w:t>
            </w:r>
            <w:r w:rsidR="005561F4">
              <w:rPr>
                <w:rFonts w:ascii="Bookman Old Style" w:hAnsi="Bookman Old Style" w:cs="Arial"/>
                <w:sz w:val="24"/>
                <w:szCs w:val="24"/>
              </w:rPr>
              <w:t>pendidik</w:t>
            </w:r>
            <w:r w:rsidR="005561F4"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 xml:space="preserve">tinggi dibidang </w:t>
            </w:r>
            <w:r w:rsidR="00602411">
              <w:rPr>
                <w:rFonts w:ascii="Bookman Old Style" w:hAnsi="Bookman Old Style" w:cs="Arial"/>
                <w:sz w:val="24"/>
                <w:szCs w:val="24"/>
              </w:rPr>
              <w:t xml:space="preserve"> </w:t>
            </w:r>
            <w:r w:rsidR="005561F4">
              <w:rPr>
                <w:rFonts w:ascii="Bookman Old Style" w:hAnsi="Bookman Old Style" w:cs="Arial"/>
                <w:sz w:val="24"/>
                <w:szCs w:val="24"/>
              </w:rPr>
              <w:t>pendidik</w:t>
            </w:r>
            <w:r w:rsidR="005561F4" w:rsidRPr="006E3A98">
              <w:rPr>
                <w:rFonts w:ascii="Bookman Old Style" w:hAnsi="Bookman Old Style" w:cs="Arial"/>
                <w:sz w:val="24"/>
                <w:szCs w:val="24"/>
              </w:rPr>
              <w:t xml:space="preserve">an </w:t>
            </w:r>
            <w:r w:rsidR="004940F2" w:rsidRPr="006E3A98">
              <w:rPr>
                <w:rFonts w:ascii="Bookman Old Style" w:hAnsi="Bookman Old Style" w:cs="Arial"/>
                <w:sz w:val="24"/>
                <w:szCs w:val="24"/>
              </w:rPr>
              <w:t xml:space="preserve">atau sarjana lainnya </w:t>
            </w:r>
            <w:r w:rsidR="0027521A" w:rsidRPr="006E3A98">
              <w:rPr>
                <w:rFonts w:ascii="Bookman Old Style" w:hAnsi="Bookman Old Style" w:cs="Arial"/>
                <w:sz w:val="24"/>
                <w:szCs w:val="24"/>
              </w:rPr>
              <w:t>yang sesuai dengan mata pelajaran  yang diajarkan;</w:t>
            </w:r>
            <w:r w:rsidR="003C0BBD" w:rsidRPr="006E3A98">
              <w:rPr>
                <w:rFonts w:ascii="Bookman Old Style" w:hAnsi="Bookman Old Style" w:cs="Arial"/>
                <w:sz w:val="24"/>
                <w:szCs w:val="24"/>
              </w:rPr>
              <w:t xml:space="preserve"> dan</w:t>
            </w:r>
          </w:p>
          <w:p w:rsidR="0027521A" w:rsidRPr="006E3A98" w:rsidRDefault="00E11702" w:rsidP="007E575F">
            <w:pPr>
              <w:pStyle w:val="ListParagraph"/>
              <w:numPr>
                <w:ilvl w:val="3"/>
                <w:numId w:val="3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sertifikat </w:t>
            </w:r>
            <w:r w:rsidR="0027521A" w:rsidRPr="006E3A98">
              <w:rPr>
                <w:rFonts w:ascii="Bookman Old Style" w:hAnsi="Bookman Old Style" w:cs="Arial"/>
                <w:sz w:val="24"/>
                <w:szCs w:val="24"/>
              </w:rPr>
              <w:t>profesi guru untuk SMP/MTs.</w:t>
            </w:r>
          </w:p>
          <w:p w:rsidR="0027521A" w:rsidRPr="006E3A98" w:rsidRDefault="00602411" w:rsidP="007E575F">
            <w:pPr>
              <w:pStyle w:val="ListParagraph"/>
              <w:numPr>
                <w:ilvl w:val="2"/>
                <w:numId w:val="31"/>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27521A" w:rsidRPr="006E3A98">
              <w:rPr>
                <w:rFonts w:ascii="Bookman Old Style" w:hAnsi="Bookman Old Style" w:cs="Arial"/>
                <w:sz w:val="24"/>
                <w:szCs w:val="24"/>
              </w:rPr>
              <w:t xml:space="preserve"> SMA/MA atau bentuk lain yang sederajat memiliki:</w:t>
            </w:r>
          </w:p>
          <w:p w:rsidR="0027521A" w:rsidRPr="006E3A98" w:rsidRDefault="00E11702" w:rsidP="007E575F">
            <w:pPr>
              <w:pStyle w:val="ListParagraph"/>
              <w:numPr>
                <w:ilvl w:val="3"/>
                <w:numId w:val="3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kualifikasi </w:t>
            </w:r>
            <w:r w:rsidR="0027521A" w:rsidRPr="006E3A98">
              <w:rPr>
                <w:rFonts w:ascii="Bookman Old Style" w:hAnsi="Bookman Old Style" w:cs="Arial"/>
                <w:sz w:val="24"/>
                <w:szCs w:val="24"/>
              </w:rPr>
              <w:t xml:space="preserve">akademik </w:t>
            </w:r>
            <w:r w:rsidR="00602411">
              <w:rPr>
                <w:rFonts w:ascii="Bookman Old Style" w:hAnsi="Bookman Old Style" w:cs="Arial"/>
                <w:sz w:val="24"/>
                <w:szCs w:val="24"/>
              </w:rPr>
              <w:t xml:space="preserve"> </w:t>
            </w:r>
            <w:r w:rsidR="005561F4">
              <w:rPr>
                <w:rFonts w:ascii="Bookman Old Style" w:hAnsi="Bookman Old Style" w:cs="Arial"/>
                <w:sz w:val="24"/>
                <w:szCs w:val="24"/>
              </w:rPr>
              <w:t>pendidik</w:t>
            </w:r>
            <w:r w:rsidR="005561F4"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minimum Diploma Empat (D-IV) atau Sarjana (S1).</w:t>
            </w:r>
          </w:p>
          <w:p w:rsidR="005561F4" w:rsidRDefault="00E11702" w:rsidP="007E575F">
            <w:pPr>
              <w:pStyle w:val="ListParagraph"/>
              <w:numPr>
                <w:ilvl w:val="3"/>
                <w:numId w:val="3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latar </w:t>
            </w:r>
            <w:r w:rsidR="0027521A" w:rsidRPr="006E3A98">
              <w:rPr>
                <w:rFonts w:ascii="Bookman Old Style" w:hAnsi="Bookman Old Style" w:cs="Arial"/>
                <w:sz w:val="24"/>
                <w:szCs w:val="24"/>
              </w:rPr>
              <w:t xml:space="preserve">belakang </w:t>
            </w:r>
            <w:r w:rsidR="00602411">
              <w:rPr>
                <w:rFonts w:ascii="Bookman Old Style" w:hAnsi="Bookman Old Style" w:cs="Arial"/>
                <w:sz w:val="24"/>
                <w:szCs w:val="24"/>
              </w:rPr>
              <w:t xml:space="preserve"> </w:t>
            </w:r>
            <w:r w:rsidR="005561F4">
              <w:rPr>
                <w:rFonts w:ascii="Bookman Old Style" w:hAnsi="Bookman Old Style" w:cs="Arial"/>
                <w:sz w:val="24"/>
                <w:szCs w:val="24"/>
              </w:rPr>
              <w:t>pendidik</w:t>
            </w:r>
            <w:r w:rsidR="005561F4"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 xml:space="preserve">tinggi dibidang </w:t>
            </w:r>
            <w:r w:rsidR="00602411">
              <w:rPr>
                <w:rFonts w:ascii="Bookman Old Style" w:hAnsi="Bookman Old Style" w:cs="Arial"/>
                <w:sz w:val="24"/>
                <w:szCs w:val="24"/>
              </w:rPr>
              <w:t xml:space="preserve"> </w:t>
            </w:r>
            <w:r w:rsidR="005561F4">
              <w:rPr>
                <w:rFonts w:ascii="Bookman Old Style" w:hAnsi="Bookman Old Style" w:cs="Arial"/>
                <w:sz w:val="24"/>
                <w:szCs w:val="24"/>
              </w:rPr>
              <w:t>pendidik</w:t>
            </w:r>
            <w:r w:rsidR="005561F4" w:rsidRPr="006E3A98">
              <w:rPr>
                <w:rFonts w:ascii="Bookman Old Style" w:hAnsi="Bookman Old Style" w:cs="Arial"/>
                <w:sz w:val="24"/>
                <w:szCs w:val="24"/>
              </w:rPr>
              <w:t xml:space="preserve">an </w:t>
            </w:r>
            <w:r w:rsidR="004940F2" w:rsidRPr="006E3A98">
              <w:rPr>
                <w:rFonts w:ascii="Bookman Old Style" w:hAnsi="Bookman Old Style" w:cs="Arial"/>
                <w:sz w:val="24"/>
                <w:szCs w:val="24"/>
              </w:rPr>
              <w:t xml:space="preserve">atau sarjana lainnya </w:t>
            </w:r>
            <w:r w:rsidR="0027521A" w:rsidRPr="006E3A98">
              <w:rPr>
                <w:rFonts w:ascii="Bookman Old Style" w:hAnsi="Bookman Old Style" w:cs="Arial"/>
                <w:sz w:val="24"/>
                <w:szCs w:val="24"/>
              </w:rPr>
              <w:t>yang sesuai dengan mata pelajaran yang diajarkan;</w:t>
            </w:r>
            <w:r w:rsidR="003C0BBD" w:rsidRPr="006E3A98">
              <w:rPr>
                <w:rFonts w:ascii="Bookman Old Style" w:hAnsi="Bookman Old Style" w:cs="Arial"/>
                <w:sz w:val="24"/>
                <w:szCs w:val="24"/>
              </w:rPr>
              <w:t xml:space="preserve"> dan</w:t>
            </w:r>
          </w:p>
          <w:p w:rsidR="0027521A" w:rsidRPr="005561F4" w:rsidRDefault="00E11702" w:rsidP="007E575F">
            <w:pPr>
              <w:pStyle w:val="ListParagraph"/>
              <w:numPr>
                <w:ilvl w:val="3"/>
                <w:numId w:val="31"/>
              </w:numPr>
              <w:tabs>
                <w:tab w:val="left" w:pos="8907"/>
              </w:tabs>
              <w:spacing w:line="264" w:lineRule="auto"/>
              <w:ind w:left="709" w:right="-24" w:hanging="283"/>
              <w:jc w:val="both"/>
              <w:rPr>
                <w:rFonts w:ascii="Bookman Old Style" w:hAnsi="Bookman Old Style" w:cs="Arial"/>
                <w:sz w:val="24"/>
                <w:szCs w:val="24"/>
              </w:rPr>
            </w:pPr>
            <w:r w:rsidRPr="005561F4">
              <w:rPr>
                <w:rFonts w:ascii="Bookman Old Style" w:hAnsi="Bookman Old Style" w:cs="Arial"/>
                <w:sz w:val="24"/>
                <w:szCs w:val="24"/>
              </w:rPr>
              <w:t xml:space="preserve">sertifikat </w:t>
            </w:r>
            <w:r w:rsidR="0027521A" w:rsidRPr="005561F4">
              <w:rPr>
                <w:rFonts w:ascii="Bookman Old Style" w:hAnsi="Bookman Old Style" w:cs="Arial"/>
                <w:sz w:val="24"/>
                <w:szCs w:val="24"/>
              </w:rPr>
              <w:t>profesi guru untuk SMA/MA.</w:t>
            </w:r>
          </w:p>
          <w:p w:rsidR="0027521A" w:rsidRPr="006E3A98" w:rsidRDefault="00602411" w:rsidP="007E575F">
            <w:pPr>
              <w:pStyle w:val="ListParagraph"/>
              <w:numPr>
                <w:ilvl w:val="2"/>
                <w:numId w:val="31"/>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lastRenderedPageBreak/>
              <w:t>Pendidik</w:t>
            </w:r>
            <w:r w:rsidR="0027521A" w:rsidRPr="006E3A98">
              <w:rPr>
                <w:rFonts w:ascii="Bookman Old Style" w:hAnsi="Bookman Old Style" w:cs="Arial"/>
                <w:sz w:val="24"/>
                <w:szCs w:val="24"/>
              </w:rPr>
              <w:t xml:space="preserve"> SMK/MAK atau bentuk lain yang sederajat memiliki:</w:t>
            </w:r>
          </w:p>
          <w:p w:rsidR="0027521A" w:rsidRDefault="00E11702" w:rsidP="007E575F">
            <w:pPr>
              <w:pStyle w:val="ListParagraph"/>
              <w:numPr>
                <w:ilvl w:val="3"/>
                <w:numId w:val="3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kualifikasi </w:t>
            </w:r>
            <w:r w:rsidR="0027521A" w:rsidRPr="006E3A98">
              <w:rPr>
                <w:rFonts w:ascii="Bookman Old Style" w:hAnsi="Bookman Old Style" w:cs="Arial"/>
                <w:sz w:val="24"/>
                <w:szCs w:val="24"/>
              </w:rPr>
              <w:t xml:space="preserve">akademik </w:t>
            </w:r>
            <w:r w:rsidR="00602411">
              <w:rPr>
                <w:rFonts w:ascii="Bookman Old Style" w:hAnsi="Bookman Old Style" w:cs="Arial"/>
                <w:sz w:val="24"/>
                <w:szCs w:val="24"/>
              </w:rPr>
              <w:t xml:space="preserve"> </w:t>
            </w:r>
            <w:r>
              <w:rPr>
                <w:rFonts w:ascii="Bookman Old Style" w:hAnsi="Bookman Old Style" w:cs="Arial"/>
                <w:sz w:val="24"/>
                <w:szCs w:val="24"/>
              </w:rPr>
              <w:t>pendidik</w:t>
            </w:r>
            <w:r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minimum Diploma Empat (D-IV) atau Sarjana (S1).</w:t>
            </w:r>
          </w:p>
          <w:p w:rsidR="009B70C7" w:rsidRPr="006E3A98" w:rsidRDefault="009B70C7" w:rsidP="009B70C7">
            <w:pPr>
              <w:pStyle w:val="ListParagraph"/>
              <w:tabs>
                <w:tab w:val="left" w:pos="8907"/>
              </w:tabs>
              <w:spacing w:line="264" w:lineRule="auto"/>
              <w:ind w:left="709" w:right="-24"/>
              <w:jc w:val="both"/>
              <w:rPr>
                <w:rFonts w:ascii="Bookman Old Style" w:hAnsi="Bookman Old Style" w:cs="Arial"/>
                <w:sz w:val="24"/>
                <w:szCs w:val="24"/>
              </w:rPr>
            </w:pPr>
          </w:p>
          <w:p w:rsidR="0027521A" w:rsidRPr="006E3A98" w:rsidRDefault="00E11702" w:rsidP="007E575F">
            <w:pPr>
              <w:pStyle w:val="ListParagraph"/>
              <w:numPr>
                <w:ilvl w:val="3"/>
                <w:numId w:val="3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latar </w:t>
            </w:r>
            <w:r w:rsidR="0027521A" w:rsidRPr="006E3A98">
              <w:rPr>
                <w:rFonts w:ascii="Bookman Old Style" w:hAnsi="Bookman Old Style" w:cs="Arial"/>
                <w:sz w:val="24"/>
                <w:szCs w:val="24"/>
              </w:rPr>
              <w:t xml:space="preserve">belakang </w:t>
            </w:r>
            <w:r w:rsidR="00602411">
              <w:rPr>
                <w:rFonts w:ascii="Bookman Old Style" w:hAnsi="Bookman Old Style" w:cs="Arial"/>
                <w:sz w:val="24"/>
                <w:szCs w:val="24"/>
              </w:rPr>
              <w:t xml:space="preserve"> </w:t>
            </w:r>
            <w:r>
              <w:rPr>
                <w:rFonts w:ascii="Bookman Old Style" w:hAnsi="Bookman Old Style" w:cs="Arial"/>
                <w:sz w:val="24"/>
                <w:szCs w:val="24"/>
              </w:rPr>
              <w:t>pendidik</w:t>
            </w:r>
            <w:r w:rsidRPr="006E3A98">
              <w:rPr>
                <w:rFonts w:ascii="Bookman Old Style" w:hAnsi="Bookman Old Style" w:cs="Arial"/>
                <w:sz w:val="24"/>
                <w:szCs w:val="24"/>
              </w:rPr>
              <w:t xml:space="preserve">an </w:t>
            </w:r>
            <w:r w:rsidR="0027521A" w:rsidRPr="006E3A98">
              <w:rPr>
                <w:rFonts w:ascii="Bookman Old Style" w:hAnsi="Bookman Old Style" w:cs="Arial"/>
                <w:sz w:val="24"/>
                <w:szCs w:val="24"/>
              </w:rPr>
              <w:t xml:space="preserve">tinggi dibidang </w:t>
            </w:r>
            <w:r w:rsidR="00602411">
              <w:rPr>
                <w:rFonts w:ascii="Bookman Old Style" w:hAnsi="Bookman Old Style" w:cs="Arial"/>
                <w:sz w:val="24"/>
                <w:szCs w:val="24"/>
              </w:rPr>
              <w:t xml:space="preserve"> </w:t>
            </w:r>
            <w:r>
              <w:rPr>
                <w:rFonts w:ascii="Bookman Old Style" w:hAnsi="Bookman Old Style" w:cs="Arial"/>
                <w:sz w:val="24"/>
                <w:szCs w:val="24"/>
              </w:rPr>
              <w:t>pendidik</w:t>
            </w:r>
            <w:r w:rsidRPr="006E3A98">
              <w:rPr>
                <w:rFonts w:ascii="Bookman Old Style" w:hAnsi="Bookman Old Style" w:cs="Arial"/>
                <w:sz w:val="24"/>
                <w:szCs w:val="24"/>
              </w:rPr>
              <w:t xml:space="preserve">an </w:t>
            </w:r>
            <w:r w:rsidR="004940F2" w:rsidRPr="006E3A98">
              <w:rPr>
                <w:rFonts w:ascii="Bookman Old Style" w:hAnsi="Bookman Old Style" w:cs="Arial"/>
                <w:sz w:val="24"/>
                <w:szCs w:val="24"/>
              </w:rPr>
              <w:t xml:space="preserve">atau sarjana lainnya </w:t>
            </w:r>
            <w:r w:rsidR="0027521A" w:rsidRPr="006E3A98">
              <w:rPr>
                <w:rFonts w:ascii="Bookman Old Style" w:hAnsi="Bookman Old Style" w:cs="Arial"/>
                <w:sz w:val="24"/>
                <w:szCs w:val="24"/>
              </w:rPr>
              <w:t>yang sesuai dengan mata pelajaran yang diajarkan;</w:t>
            </w:r>
            <w:r w:rsidR="003C0BBD" w:rsidRPr="006E3A98">
              <w:rPr>
                <w:rFonts w:ascii="Bookman Old Style" w:hAnsi="Bookman Old Style" w:cs="Arial"/>
                <w:sz w:val="24"/>
                <w:szCs w:val="24"/>
              </w:rPr>
              <w:t xml:space="preserve"> dan</w:t>
            </w:r>
          </w:p>
          <w:p w:rsidR="0027521A" w:rsidRPr="006E3A98" w:rsidRDefault="00E11702" w:rsidP="007E575F">
            <w:pPr>
              <w:pStyle w:val="ListParagraph"/>
              <w:numPr>
                <w:ilvl w:val="3"/>
                <w:numId w:val="3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sertifikat </w:t>
            </w:r>
            <w:r w:rsidR="0027521A" w:rsidRPr="006E3A98">
              <w:rPr>
                <w:rFonts w:ascii="Bookman Old Style" w:hAnsi="Bookman Old Style" w:cs="Arial"/>
                <w:sz w:val="24"/>
                <w:szCs w:val="24"/>
              </w:rPr>
              <w:t>profesi guru untuk SMK/MAK.</w:t>
            </w:r>
          </w:p>
          <w:p w:rsidR="00560BEF" w:rsidRPr="00560BEF" w:rsidRDefault="00560BEF" w:rsidP="007E575F">
            <w:pPr>
              <w:pStyle w:val="ListParagraph"/>
              <w:numPr>
                <w:ilvl w:val="2"/>
                <w:numId w:val="31"/>
              </w:numPr>
              <w:tabs>
                <w:tab w:val="left" w:pos="8907"/>
              </w:tabs>
              <w:spacing w:line="264" w:lineRule="auto"/>
              <w:ind w:left="426" w:right="-24" w:hanging="426"/>
              <w:jc w:val="both"/>
              <w:rPr>
                <w:rFonts w:ascii="Bookman Old Style" w:hAnsi="Bookman Old Style"/>
                <w:sz w:val="24"/>
                <w:szCs w:val="24"/>
              </w:rPr>
            </w:pPr>
            <w:r w:rsidRPr="00560BEF">
              <w:rPr>
                <w:rFonts w:ascii="Bookman Old Style" w:hAnsi="Bookman Old Style"/>
                <w:sz w:val="24"/>
                <w:szCs w:val="24"/>
              </w:rPr>
              <w:t xml:space="preserve">Pendidik pada SDLB/SMPLB/SMALB, atau bentuk lain yang sederajat memiliki: </w:t>
            </w:r>
          </w:p>
          <w:p w:rsidR="00560BEF" w:rsidRDefault="00560BEF" w:rsidP="00493524">
            <w:pPr>
              <w:pStyle w:val="Default"/>
              <w:numPr>
                <w:ilvl w:val="0"/>
                <w:numId w:val="161"/>
              </w:numPr>
              <w:ind w:left="749"/>
              <w:jc w:val="both"/>
              <w:rPr>
                <w:rFonts w:ascii="Bookman Old Style" w:hAnsi="Bookman Old Style"/>
              </w:rPr>
            </w:pPr>
            <w:r w:rsidRPr="00560BEF">
              <w:rPr>
                <w:rFonts w:ascii="Bookman Old Style" w:hAnsi="Bookman Old Style"/>
              </w:rPr>
              <w:t>kualifikasi akademik pendidikan minimum diploma empat (D-IV) atau sarjana (S1)</w:t>
            </w:r>
          </w:p>
          <w:p w:rsidR="00560BEF" w:rsidRDefault="00560BEF" w:rsidP="00493524">
            <w:pPr>
              <w:pStyle w:val="Default"/>
              <w:numPr>
                <w:ilvl w:val="0"/>
                <w:numId w:val="161"/>
              </w:numPr>
              <w:ind w:left="749"/>
              <w:jc w:val="both"/>
              <w:rPr>
                <w:rFonts w:ascii="Bookman Old Style" w:hAnsi="Bookman Old Style"/>
              </w:rPr>
            </w:pPr>
            <w:r w:rsidRPr="00560BEF">
              <w:rPr>
                <w:rFonts w:ascii="Bookman Old Style" w:hAnsi="Bookman Old Style"/>
              </w:rPr>
              <w:t xml:space="preserve">latar belakang pendidikan tinggi dengan program pendidikan khusus atau sarjana yang sesuai dengan mata pelajaran yang diajarkan; dan </w:t>
            </w:r>
          </w:p>
          <w:p w:rsidR="00560BEF" w:rsidRDefault="00560BEF" w:rsidP="00493524">
            <w:pPr>
              <w:pStyle w:val="Default"/>
              <w:numPr>
                <w:ilvl w:val="0"/>
                <w:numId w:val="161"/>
              </w:numPr>
              <w:ind w:left="749"/>
              <w:jc w:val="both"/>
              <w:rPr>
                <w:rFonts w:ascii="Bookman Old Style" w:hAnsi="Bookman Old Style"/>
              </w:rPr>
            </w:pPr>
            <w:r w:rsidRPr="00560BEF">
              <w:rPr>
                <w:rFonts w:ascii="Bookman Old Style" w:hAnsi="Bookman Old Style"/>
              </w:rPr>
              <w:t>sertifikat profe</w:t>
            </w:r>
            <w:r>
              <w:rPr>
                <w:rFonts w:ascii="Bookman Old Style" w:hAnsi="Bookman Old Style"/>
              </w:rPr>
              <w:t>si guru untuk SDLB/SMPLB/SMALB.</w:t>
            </w:r>
          </w:p>
          <w:p w:rsidR="00560BEF" w:rsidRPr="00560BEF" w:rsidRDefault="00560BEF" w:rsidP="007E575F">
            <w:pPr>
              <w:pStyle w:val="ListParagraph"/>
              <w:numPr>
                <w:ilvl w:val="2"/>
                <w:numId w:val="31"/>
              </w:numPr>
              <w:tabs>
                <w:tab w:val="left" w:pos="8907"/>
              </w:tabs>
              <w:spacing w:line="264" w:lineRule="auto"/>
              <w:ind w:left="426" w:right="-24" w:hanging="426"/>
              <w:jc w:val="both"/>
              <w:rPr>
                <w:rFonts w:ascii="Bookman Old Style" w:hAnsi="Bookman Old Style"/>
                <w:sz w:val="24"/>
                <w:szCs w:val="24"/>
              </w:rPr>
            </w:pPr>
            <w:r w:rsidRPr="00560BEF">
              <w:rPr>
                <w:rFonts w:ascii="Bookman Old Style" w:hAnsi="Bookman Old Style"/>
                <w:sz w:val="24"/>
                <w:szCs w:val="24"/>
              </w:rPr>
              <w:t xml:space="preserve">bagi  </w:t>
            </w:r>
            <w:r w:rsidR="00602411" w:rsidRPr="00560BEF">
              <w:rPr>
                <w:rFonts w:ascii="Bookman Old Style" w:hAnsi="Bookman Old Style"/>
                <w:sz w:val="24"/>
                <w:szCs w:val="24"/>
              </w:rPr>
              <w:t>Pendidik</w:t>
            </w:r>
            <w:r w:rsidR="00BC2BB5" w:rsidRPr="00560BEF">
              <w:rPr>
                <w:rFonts w:ascii="Bookman Old Style" w:hAnsi="Bookman Old Style"/>
                <w:sz w:val="24"/>
                <w:szCs w:val="24"/>
              </w:rPr>
              <w:t xml:space="preserve"> kelompok mata pelajaran agama dan akhlak mulia</w:t>
            </w:r>
            <w:r w:rsidR="005561F4" w:rsidRPr="00560BEF">
              <w:rPr>
                <w:rFonts w:ascii="Bookman Old Style" w:hAnsi="Bookman Old Style"/>
                <w:sz w:val="24"/>
                <w:szCs w:val="24"/>
              </w:rPr>
              <w:t>,</w:t>
            </w:r>
            <w:r w:rsidR="00BC2BB5" w:rsidRPr="00560BEF">
              <w:rPr>
                <w:rFonts w:ascii="Bookman Old Style" w:hAnsi="Bookman Old Style"/>
                <w:sz w:val="24"/>
                <w:szCs w:val="24"/>
              </w:rPr>
              <w:t xml:space="preserve"> </w:t>
            </w:r>
            <w:r w:rsidR="00824CB8" w:rsidRPr="00560BEF">
              <w:rPr>
                <w:rFonts w:ascii="Bookman Old Style" w:hAnsi="Bookman Old Style"/>
                <w:sz w:val="24"/>
                <w:szCs w:val="24"/>
              </w:rPr>
              <w:t>selain memiliki kualifikasi minimum dan sertifikat profesi guru</w:t>
            </w:r>
            <w:r w:rsidR="005561F4" w:rsidRPr="00560BEF">
              <w:rPr>
                <w:rFonts w:ascii="Bookman Old Style" w:hAnsi="Bookman Old Style"/>
                <w:sz w:val="24"/>
                <w:szCs w:val="24"/>
              </w:rPr>
              <w:t>,</w:t>
            </w:r>
            <w:r w:rsidR="00824CB8" w:rsidRPr="00560BEF">
              <w:rPr>
                <w:rFonts w:ascii="Bookman Old Style" w:hAnsi="Bookman Old Style"/>
                <w:sz w:val="24"/>
                <w:szCs w:val="24"/>
              </w:rPr>
              <w:t xml:space="preserve"> dapat diberikan </w:t>
            </w:r>
            <w:r w:rsidR="005E4E2A" w:rsidRPr="00560BEF">
              <w:rPr>
                <w:rFonts w:ascii="Bookman Old Style" w:hAnsi="Bookman Old Style"/>
                <w:sz w:val="24"/>
                <w:szCs w:val="24"/>
              </w:rPr>
              <w:t>k</w:t>
            </w:r>
            <w:r w:rsidR="00824CB8" w:rsidRPr="00560BEF">
              <w:rPr>
                <w:rFonts w:ascii="Bookman Old Style" w:hAnsi="Bookman Old Style"/>
                <w:sz w:val="24"/>
                <w:szCs w:val="24"/>
              </w:rPr>
              <w:t>riteria tambahan dengan berpedoman pada peraturan perundang-undangan yang berlaku.</w:t>
            </w:r>
          </w:p>
          <w:p w:rsidR="006A1D7C" w:rsidRPr="00560BEF" w:rsidRDefault="00602411" w:rsidP="007E575F">
            <w:pPr>
              <w:pStyle w:val="ListParagraph"/>
              <w:numPr>
                <w:ilvl w:val="2"/>
                <w:numId w:val="31"/>
              </w:numPr>
              <w:tabs>
                <w:tab w:val="left" w:pos="8907"/>
              </w:tabs>
              <w:spacing w:line="264" w:lineRule="auto"/>
              <w:ind w:left="426" w:right="-24" w:hanging="426"/>
              <w:jc w:val="both"/>
              <w:rPr>
                <w:rFonts w:ascii="Bookman Old Style" w:hAnsi="Bookman Old Style"/>
                <w:sz w:val="24"/>
                <w:szCs w:val="24"/>
              </w:rPr>
            </w:pPr>
            <w:r w:rsidRPr="00560BEF">
              <w:rPr>
                <w:rFonts w:ascii="Bookman Old Style" w:hAnsi="Bookman Old Style"/>
                <w:sz w:val="24"/>
                <w:szCs w:val="24"/>
              </w:rPr>
              <w:t>Pendidik</w:t>
            </w:r>
            <w:r w:rsidR="006A1D7C" w:rsidRPr="00560BEF">
              <w:rPr>
                <w:rFonts w:ascii="Bookman Old Style" w:hAnsi="Bookman Old Style"/>
                <w:sz w:val="24"/>
                <w:szCs w:val="24"/>
              </w:rPr>
              <w:t xml:space="preserve"> di lembaga kursus dan lembaga pelatihan keterampilan harus memiliki kualifikasi dan kompetensi minimum yang dipersyaratkan</w:t>
            </w:r>
            <w:r w:rsidR="00377899" w:rsidRPr="00560BEF">
              <w:rPr>
                <w:rFonts w:ascii="Bookman Old Style" w:hAnsi="Bookman Old Style"/>
                <w:sz w:val="24"/>
                <w:szCs w:val="24"/>
              </w:rPr>
              <w:t>.</w:t>
            </w:r>
          </w:p>
          <w:p w:rsidR="002865A7" w:rsidRDefault="002865A7" w:rsidP="00EA3948">
            <w:pPr>
              <w:tabs>
                <w:tab w:val="left" w:pos="8907"/>
              </w:tabs>
              <w:spacing w:line="264" w:lineRule="auto"/>
              <w:ind w:right="-24"/>
              <w:jc w:val="both"/>
              <w:rPr>
                <w:rFonts w:ascii="Bookman Old Style" w:hAnsi="Bookman Old Style" w:cs="Arial"/>
                <w:sz w:val="24"/>
                <w:szCs w:val="24"/>
              </w:rPr>
            </w:pPr>
          </w:p>
          <w:p w:rsidR="009B70C7" w:rsidRPr="006E3A98" w:rsidRDefault="009B70C7" w:rsidP="00EA3948">
            <w:pPr>
              <w:tabs>
                <w:tab w:val="left" w:pos="8907"/>
              </w:tabs>
              <w:spacing w:line="264" w:lineRule="auto"/>
              <w:ind w:right="-24"/>
              <w:jc w:val="both"/>
              <w:rPr>
                <w:rFonts w:ascii="Bookman Old Style" w:hAnsi="Bookman Old Style" w:cs="Arial"/>
                <w:sz w:val="24"/>
                <w:szCs w:val="24"/>
              </w:rPr>
            </w:pPr>
          </w:p>
        </w:tc>
      </w:tr>
      <w:tr w:rsidR="0027521A" w:rsidRPr="006E3A98" w:rsidTr="00C213BA">
        <w:trPr>
          <w:gridBefore w:val="2"/>
          <w:wBefore w:w="1951" w:type="dxa"/>
        </w:trPr>
        <w:tc>
          <w:tcPr>
            <w:tcW w:w="7655" w:type="dxa"/>
            <w:gridSpan w:val="2"/>
          </w:tcPr>
          <w:p w:rsidR="0027521A" w:rsidRPr="006E3A98" w:rsidRDefault="0027521A" w:rsidP="00402DC5">
            <w:pPr>
              <w:pStyle w:val="ListParagraph"/>
              <w:tabs>
                <w:tab w:val="left" w:pos="8907"/>
              </w:tabs>
              <w:spacing w:line="264" w:lineRule="auto"/>
              <w:ind w:left="0" w:right="-24"/>
              <w:jc w:val="center"/>
              <w:rPr>
                <w:rFonts w:ascii="Bookman Old Style" w:hAnsi="Bookman Old Style" w:cs="Arial"/>
                <w:sz w:val="24"/>
                <w:szCs w:val="24"/>
              </w:rPr>
            </w:pPr>
            <w:r w:rsidRPr="006E3A98">
              <w:rPr>
                <w:rFonts w:ascii="Bookman Old Style" w:hAnsi="Bookman Old Style" w:cs="Arial"/>
                <w:sz w:val="24"/>
                <w:szCs w:val="24"/>
              </w:rPr>
              <w:lastRenderedPageBreak/>
              <w:t xml:space="preserve">Pasal </w:t>
            </w:r>
            <w:r w:rsidR="002865A7" w:rsidRPr="006E3A98">
              <w:rPr>
                <w:rFonts w:ascii="Bookman Old Style" w:hAnsi="Bookman Old Style" w:cs="Arial"/>
                <w:sz w:val="24"/>
                <w:szCs w:val="24"/>
              </w:rPr>
              <w:t>44</w:t>
            </w:r>
          </w:p>
          <w:p w:rsidR="0027521A" w:rsidRPr="006E3A98" w:rsidRDefault="0027521A" w:rsidP="00402DC5">
            <w:pPr>
              <w:pStyle w:val="ListParagraph"/>
              <w:tabs>
                <w:tab w:val="left" w:pos="8907"/>
              </w:tabs>
              <w:spacing w:line="264" w:lineRule="auto"/>
              <w:ind w:left="0" w:right="-24"/>
              <w:jc w:val="center"/>
              <w:rPr>
                <w:rFonts w:ascii="Bookman Old Style" w:hAnsi="Bookman Old Style" w:cs="Arial"/>
                <w:sz w:val="24"/>
                <w:szCs w:val="24"/>
              </w:rPr>
            </w:pPr>
          </w:p>
        </w:tc>
      </w:tr>
      <w:tr w:rsidR="00FE26EF" w:rsidRPr="006E3A98" w:rsidTr="00C213BA">
        <w:trPr>
          <w:gridBefore w:val="2"/>
          <w:wBefore w:w="1951" w:type="dxa"/>
          <w:trHeight w:val="225"/>
        </w:trPr>
        <w:tc>
          <w:tcPr>
            <w:tcW w:w="7655" w:type="dxa"/>
            <w:gridSpan w:val="2"/>
          </w:tcPr>
          <w:p w:rsidR="00FE26EF" w:rsidRDefault="00FE26EF" w:rsidP="007819C2">
            <w:pPr>
              <w:tabs>
                <w:tab w:val="left" w:pos="8907"/>
              </w:tabs>
              <w:ind w:right="-2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Setiap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yang melaksanakan </w:t>
            </w:r>
            <w:r w:rsidR="00602411">
              <w:rPr>
                <w:rFonts w:ascii="Bookman Old Style" w:hAnsi="Bookman Old Style" w:cs="Arial"/>
                <w:sz w:val="24"/>
                <w:szCs w:val="24"/>
                <w:lang w:val="fi-FI"/>
              </w:rPr>
              <w:t xml:space="preserve"> </w:t>
            </w:r>
            <w:r w:rsidR="005F439A">
              <w:rPr>
                <w:rFonts w:ascii="Bookman Old Style" w:hAnsi="Bookman Old Style" w:cs="Arial"/>
                <w:sz w:val="24"/>
                <w:szCs w:val="24"/>
                <w:lang w:val="fi-FI"/>
              </w:rPr>
              <w:t>pendidik</w:t>
            </w:r>
            <w:r w:rsidR="005F439A" w:rsidRPr="006E3A98">
              <w:rPr>
                <w:rFonts w:ascii="Bookman Old Style" w:hAnsi="Bookman Old Style" w:cs="Arial"/>
                <w:sz w:val="24"/>
                <w:szCs w:val="24"/>
                <w:lang w:val="fi-FI"/>
              </w:rPr>
              <w:t>an</w:t>
            </w:r>
            <w:r w:rsidR="005F439A">
              <w:rPr>
                <w:rFonts w:ascii="Bookman Old Style" w:hAnsi="Bookman Old Style" w:cs="Arial"/>
                <w:sz w:val="24"/>
                <w:szCs w:val="24"/>
                <w:lang w:val="fi-FI"/>
              </w:rPr>
              <w:t xml:space="preserve"> </w:t>
            </w:r>
            <w:r w:rsidRPr="006E3A98">
              <w:rPr>
                <w:rFonts w:ascii="Bookman Old Style" w:hAnsi="Bookman Old Style" w:cs="Arial"/>
                <w:sz w:val="24"/>
                <w:szCs w:val="24"/>
                <w:lang w:val="fi-FI"/>
              </w:rPr>
              <w:t xml:space="preserve">inklusi wajib memiliki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 yang mempunyai kompetensi </w:t>
            </w:r>
            <w:r w:rsidR="005F439A">
              <w:rPr>
                <w:rFonts w:ascii="Bookman Old Style" w:hAnsi="Bookman Old Style" w:cs="Arial"/>
                <w:sz w:val="24"/>
                <w:szCs w:val="24"/>
                <w:lang w:val="fi-FI"/>
              </w:rPr>
              <w:t xml:space="preserve">untuk </w:t>
            </w:r>
            <w:r w:rsidRPr="006E3A98">
              <w:rPr>
                <w:rFonts w:ascii="Bookman Old Style" w:hAnsi="Bookman Old Style" w:cs="Arial"/>
                <w:sz w:val="24"/>
                <w:szCs w:val="24"/>
                <w:lang w:val="fi-FI"/>
              </w:rPr>
              <w:t xml:space="preserve">menyelenggarakan pembelajaran bagi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dengan kebutuhan khusus.</w:t>
            </w:r>
          </w:p>
          <w:p w:rsidR="006477E5" w:rsidRPr="005F439A" w:rsidRDefault="006477E5" w:rsidP="005F439A">
            <w:pPr>
              <w:tabs>
                <w:tab w:val="left" w:pos="8907"/>
              </w:tabs>
              <w:spacing w:line="264" w:lineRule="auto"/>
              <w:ind w:right="-24"/>
              <w:jc w:val="both"/>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FE26EF" w:rsidP="00402DC5">
            <w:pPr>
              <w:pStyle w:val="ListParagraph"/>
              <w:tabs>
                <w:tab w:val="left" w:pos="8907"/>
              </w:tabs>
              <w:spacing w:line="264" w:lineRule="auto"/>
              <w:ind w:left="0" w:right="-24"/>
              <w:jc w:val="center"/>
              <w:rPr>
                <w:rFonts w:ascii="Bookman Old Style" w:hAnsi="Bookman Old Style" w:cs="Arial"/>
                <w:sz w:val="24"/>
                <w:szCs w:val="24"/>
              </w:rPr>
            </w:pPr>
            <w:r w:rsidRPr="006E3A98">
              <w:rPr>
                <w:rFonts w:ascii="Bookman Old Style" w:hAnsi="Bookman Old Style" w:cs="Arial"/>
                <w:sz w:val="24"/>
                <w:szCs w:val="24"/>
              </w:rPr>
              <w:t>Pasal 45</w:t>
            </w:r>
          </w:p>
          <w:p w:rsidR="00FE26EF" w:rsidRPr="006E3A98" w:rsidRDefault="00FE26EF" w:rsidP="00402DC5">
            <w:pPr>
              <w:pStyle w:val="ListParagraph"/>
              <w:tabs>
                <w:tab w:val="left" w:pos="8907"/>
              </w:tabs>
              <w:spacing w:line="264" w:lineRule="auto"/>
              <w:ind w:left="0" w:right="-24"/>
              <w:jc w:val="center"/>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602411" w:rsidP="00493524">
            <w:pPr>
              <w:pStyle w:val="ListParagraph"/>
              <w:numPr>
                <w:ilvl w:val="0"/>
                <w:numId w:val="129"/>
              </w:numPr>
              <w:tabs>
                <w:tab w:val="left" w:pos="8907"/>
              </w:tabs>
              <w:spacing w:line="264" w:lineRule="auto"/>
              <w:ind w:left="450" w:right="-24" w:hanging="450"/>
              <w:jc w:val="both"/>
              <w:rPr>
                <w:rFonts w:ascii="Bookman Old Style" w:hAnsi="Bookman Old Style" w:cs="Arial"/>
                <w:sz w:val="24"/>
                <w:szCs w:val="24"/>
              </w:rPr>
            </w:pPr>
            <w:r>
              <w:rPr>
                <w:rFonts w:ascii="Bookman Old Style" w:hAnsi="Bookman Old Style" w:cs="Arial"/>
                <w:sz w:val="24"/>
                <w:szCs w:val="24"/>
              </w:rPr>
              <w:t>Pendidik</w:t>
            </w:r>
            <w:r w:rsidR="00FE26EF" w:rsidRPr="006E3A98">
              <w:rPr>
                <w:rFonts w:ascii="Bookman Old Style" w:hAnsi="Bookman Old Style" w:cs="Arial"/>
                <w:sz w:val="24"/>
                <w:szCs w:val="24"/>
              </w:rPr>
              <w:t xml:space="preserve"> PAUD </w:t>
            </w:r>
            <w:r w:rsidR="004C38C5">
              <w:rPr>
                <w:rFonts w:ascii="Bookman Old Style" w:hAnsi="Bookman Old Style" w:cs="Arial"/>
                <w:sz w:val="24"/>
                <w:szCs w:val="24"/>
              </w:rPr>
              <w:t xml:space="preserve">Formal </w:t>
            </w:r>
            <w:r w:rsidR="00FE26EF" w:rsidRPr="006E3A98">
              <w:rPr>
                <w:rFonts w:ascii="Bookman Old Style" w:hAnsi="Bookman Old Style" w:cs="Arial"/>
                <w:sz w:val="24"/>
                <w:szCs w:val="24"/>
              </w:rPr>
              <w:t xml:space="preserve"> sekurang-kurangnya terdiri dari guru kelas yang penugasannya ditetapkan oleh masing-masing </w:t>
            </w:r>
            <w:r>
              <w:rPr>
                <w:rFonts w:ascii="Bookman Old Style" w:hAnsi="Bookman Old Style" w:cs="Arial"/>
                <w:sz w:val="24"/>
                <w:szCs w:val="24"/>
              </w:rPr>
              <w:t xml:space="preserve">Satuan  </w:t>
            </w:r>
            <w:r w:rsidR="009E5111">
              <w:rPr>
                <w:rFonts w:ascii="Bookman Old Style" w:hAnsi="Bookman Old Style" w:cs="Arial"/>
                <w:sz w:val="24"/>
                <w:szCs w:val="24"/>
              </w:rPr>
              <w:t>Pendidikan</w:t>
            </w:r>
            <w:r w:rsidR="00FE26EF" w:rsidRPr="006E3A98">
              <w:rPr>
                <w:rFonts w:ascii="Bookman Old Style" w:hAnsi="Bookman Old Style" w:cs="Arial"/>
                <w:sz w:val="24"/>
                <w:szCs w:val="24"/>
              </w:rPr>
              <w:t xml:space="preserve"> sesuai dengan keperluan.</w:t>
            </w:r>
          </w:p>
          <w:p w:rsidR="00FE26EF" w:rsidRPr="006E3A98" w:rsidRDefault="00602411" w:rsidP="00493524">
            <w:pPr>
              <w:pStyle w:val="ListParagraph"/>
              <w:numPr>
                <w:ilvl w:val="0"/>
                <w:numId w:val="129"/>
              </w:numPr>
              <w:tabs>
                <w:tab w:val="left" w:pos="8907"/>
              </w:tabs>
              <w:spacing w:line="264" w:lineRule="auto"/>
              <w:ind w:left="450" w:right="-24" w:hanging="450"/>
              <w:jc w:val="both"/>
              <w:rPr>
                <w:rFonts w:ascii="Bookman Old Style" w:hAnsi="Bookman Old Style" w:cs="Arial"/>
                <w:sz w:val="24"/>
                <w:szCs w:val="24"/>
              </w:rPr>
            </w:pPr>
            <w:r>
              <w:rPr>
                <w:rFonts w:ascii="Bookman Old Style" w:hAnsi="Bookman Old Style" w:cs="Arial"/>
                <w:sz w:val="24"/>
                <w:szCs w:val="24"/>
              </w:rPr>
              <w:t>Pendidik</w:t>
            </w:r>
            <w:r w:rsidR="00FE26EF" w:rsidRPr="006E3A98">
              <w:rPr>
                <w:rFonts w:ascii="Bookman Old Style" w:hAnsi="Bookman Old Style" w:cs="Arial"/>
                <w:sz w:val="24"/>
                <w:szCs w:val="24"/>
              </w:rPr>
              <w:t xml:space="preserve"> SD/MI sekurang-kurangnya terdiri dari guru kelas dan guru mata pelajaran yang penugasannya ditetapkan oleh masing-masing </w:t>
            </w:r>
            <w:r>
              <w:rPr>
                <w:rFonts w:ascii="Bookman Old Style" w:hAnsi="Bookman Old Style" w:cs="Arial"/>
                <w:sz w:val="24"/>
                <w:szCs w:val="24"/>
              </w:rPr>
              <w:t xml:space="preserve">Satuan  </w:t>
            </w:r>
            <w:r w:rsidR="009E5111">
              <w:rPr>
                <w:rFonts w:ascii="Bookman Old Style" w:hAnsi="Bookman Old Style" w:cs="Arial"/>
                <w:sz w:val="24"/>
                <w:szCs w:val="24"/>
              </w:rPr>
              <w:t>Pendidikan</w:t>
            </w:r>
            <w:r w:rsidR="00FE26EF" w:rsidRPr="006E3A98">
              <w:rPr>
                <w:rFonts w:ascii="Bookman Old Style" w:hAnsi="Bookman Old Style" w:cs="Arial"/>
                <w:sz w:val="24"/>
                <w:szCs w:val="24"/>
              </w:rPr>
              <w:t xml:space="preserve"> sesuai dengan keperluan.</w:t>
            </w:r>
          </w:p>
          <w:p w:rsidR="00FE26EF" w:rsidRPr="006E3A98" w:rsidRDefault="00FE26EF" w:rsidP="00493524">
            <w:pPr>
              <w:pStyle w:val="ListParagraph"/>
              <w:numPr>
                <w:ilvl w:val="0"/>
                <w:numId w:val="129"/>
              </w:numPr>
              <w:tabs>
                <w:tab w:val="left" w:pos="8907"/>
              </w:tabs>
              <w:spacing w:line="264" w:lineRule="auto"/>
              <w:ind w:left="450" w:right="-24" w:hanging="450"/>
              <w:jc w:val="both"/>
              <w:rPr>
                <w:rFonts w:ascii="Bookman Old Style" w:hAnsi="Bookman Old Style" w:cs="Arial"/>
                <w:sz w:val="24"/>
                <w:szCs w:val="24"/>
              </w:rPr>
            </w:pPr>
            <w:r w:rsidRPr="006E3A98">
              <w:rPr>
                <w:rFonts w:ascii="Bookman Old Style" w:hAnsi="Bookman Old Style" w:cs="Arial"/>
                <w:sz w:val="24"/>
                <w:szCs w:val="24"/>
              </w:rPr>
              <w:t>Guru mata pelajaran sebagaimana dimaksud pada ayat (2) sekurang-kurangnya mencakup guru kelompok mata p</w:t>
            </w:r>
            <w:r w:rsidR="006477E5">
              <w:rPr>
                <w:rFonts w:ascii="Bookman Old Style" w:hAnsi="Bookman Old Style" w:cs="Arial"/>
                <w:sz w:val="24"/>
                <w:szCs w:val="24"/>
              </w:rPr>
              <w:t xml:space="preserve">elajaran agama dan akhlak mulia </w:t>
            </w:r>
            <w:r w:rsidRPr="006E3A98">
              <w:rPr>
                <w:rFonts w:ascii="Bookman Old Style" w:hAnsi="Bookman Old Style" w:cs="Arial"/>
                <w:sz w:val="24"/>
                <w:szCs w:val="24"/>
              </w:rPr>
              <w:t xml:space="preserve">serta guru kelompok mata pelajaran </w:t>
            </w:r>
            <w:r w:rsidR="00602411">
              <w:rPr>
                <w:rFonts w:ascii="Bookman Old Style" w:hAnsi="Bookman Old Style" w:cs="Arial"/>
                <w:sz w:val="24"/>
                <w:szCs w:val="24"/>
              </w:rPr>
              <w:t xml:space="preserve"> </w:t>
            </w:r>
            <w:r w:rsidR="005F439A">
              <w:rPr>
                <w:rFonts w:ascii="Bookman Old Style" w:hAnsi="Bookman Old Style" w:cs="Arial"/>
                <w:sz w:val="24"/>
                <w:szCs w:val="24"/>
              </w:rPr>
              <w:t>pendidik</w:t>
            </w:r>
            <w:r w:rsidR="005F439A" w:rsidRPr="006E3A98">
              <w:rPr>
                <w:rFonts w:ascii="Bookman Old Style" w:hAnsi="Bookman Old Style" w:cs="Arial"/>
                <w:sz w:val="24"/>
                <w:szCs w:val="24"/>
              </w:rPr>
              <w:t xml:space="preserve">an </w:t>
            </w:r>
            <w:r w:rsidRPr="006E3A98">
              <w:rPr>
                <w:rFonts w:ascii="Bookman Old Style" w:hAnsi="Bookman Old Style" w:cs="Arial"/>
                <w:sz w:val="24"/>
                <w:szCs w:val="24"/>
              </w:rPr>
              <w:t>jasmani olahraga dan kesehatan.</w:t>
            </w:r>
          </w:p>
          <w:p w:rsidR="00FE26EF" w:rsidRPr="006E3A98" w:rsidRDefault="00602411" w:rsidP="00493524">
            <w:pPr>
              <w:pStyle w:val="ListParagraph"/>
              <w:numPr>
                <w:ilvl w:val="0"/>
                <w:numId w:val="129"/>
              </w:numPr>
              <w:tabs>
                <w:tab w:val="left" w:pos="8907"/>
              </w:tabs>
              <w:spacing w:line="264" w:lineRule="auto"/>
              <w:ind w:left="450" w:right="-24" w:hanging="450"/>
              <w:jc w:val="both"/>
              <w:rPr>
                <w:rFonts w:ascii="Bookman Old Style" w:hAnsi="Bookman Old Style" w:cs="Arial"/>
                <w:sz w:val="24"/>
                <w:szCs w:val="24"/>
              </w:rPr>
            </w:pPr>
            <w:r>
              <w:rPr>
                <w:rFonts w:ascii="Bookman Old Style" w:hAnsi="Bookman Old Style" w:cs="Arial"/>
                <w:sz w:val="24"/>
                <w:szCs w:val="24"/>
              </w:rPr>
              <w:t>Pendidik</w:t>
            </w:r>
            <w:r w:rsidR="00FE26EF" w:rsidRPr="006E3A98">
              <w:rPr>
                <w:rFonts w:ascii="Bookman Old Style" w:hAnsi="Bookman Old Style" w:cs="Arial"/>
                <w:sz w:val="24"/>
                <w:szCs w:val="24"/>
              </w:rPr>
              <w:t xml:space="preserve"> SMP/MTs atau bentuk lain yang sederajat dan SMA/MA atau bentuk lain yang sederajat terdiri </w:t>
            </w:r>
            <w:r w:rsidR="005F439A">
              <w:rPr>
                <w:rFonts w:ascii="Bookman Old Style" w:hAnsi="Bookman Old Style" w:cs="Arial"/>
                <w:sz w:val="24"/>
                <w:szCs w:val="24"/>
              </w:rPr>
              <w:t xml:space="preserve">dari </w:t>
            </w:r>
            <w:r w:rsidR="00FE26EF" w:rsidRPr="006E3A98">
              <w:rPr>
                <w:rFonts w:ascii="Bookman Old Style" w:hAnsi="Bookman Old Style" w:cs="Arial"/>
                <w:sz w:val="24"/>
                <w:szCs w:val="24"/>
              </w:rPr>
              <w:t xml:space="preserve">guru mata pelajaran yang penugasannya ditetapkan oleh masing-masing </w:t>
            </w:r>
            <w:r>
              <w:rPr>
                <w:rFonts w:ascii="Bookman Old Style" w:hAnsi="Bookman Old Style" w:cs="Arial"/>
                <w:sz w:val="24"/>
                <w:szCs w:val="24"/>
              </w:rPr>
              <w:t xml:space="preserve">Satuan  </w:t>
            </w:r>
            <w:r w:rsidR="009E5111">
              <w:rPr>
                <w:rFonts w:ascii="Bookman Old Style" w:hAnsi="Bookman Old Style" w:cs="Arial"/>
                <w:sz w:val="24"/>
                <w:szCs w:val="24"/>
              </w:rPr>
              <w:t>Pendidikan</w:t>
            </w:r>
            <w:r w:rsidR="00FE26EF" w:rsidRPr="006E3A98">
              <w:rPr>
                <w:rFonts w:ascii="Bookman Old Style" w:hAnsi="Bookman Old Style" w:cs="Arial"/>
                <w:sz w:val="24"/>
                <w:szCs w:val="24"/>
              </w:rPr>
              <w:t xml:space="preserve"> sesuai dengan keperluan.</w:t>
            </w:r>
          </w:p>
          <w:p w:rsidR="009B70C7" w:rsidRDefault="00602411" w:rsidP="009B70C7">
            <w:pPr>
              <w:pStyle w:val="ListParagraph"/>
              <w:numPr>
                <w:ilvl w:val="0"/>
                <w:numId w:val="129"/>
              </w:numPr>
              <w:tabs>
                <w:tab w:val="left" w:pos="8907"/>
              </w:tabs>
              <w:spacing w:line="264" w:lineRule="auto"/>
              <w:ind w:left="450" w:right="-24" w:hanging="450"/>
              <w:jc w:val="both"/>
              <w:rPr>
                <w:rFonts w:ascii="Bookman Old Style" w:hAnsi="Bookman Old Style" w:cs="Arial"/>
                <w:sz w:val="24"/>
                <w:szCs w:val="24"/>
              </w:rPr>
            </w:pPr>
            <w:r>
              <w:rPr>
                <w:rFonts w:ascii="Bookman Old Style" w:hAnsi="Bookman Old Style" w:cs="Arial"/>
                <w:sz w:val="24"/>
                <w:szCs w:val="24"/>
              </w:rPr>
              <w:lastRenderedPageBreak/>
              <w:t>Pendidik</w:t>
            </w:r>
            <w:r w:rsidR="00FE26EF" w:rsidRPr="006E3A98">
              <w:rPr>
                <w:rFonts w:ascii="Bookman Old Style" w:hAnsi="Bookman Old Style" w:cs="Arial"/>
                <w:sz w:val="24"/>
                <w:szCs w:val="24"/>
              </w:rPr>
              <w:t xml:space="preserve"> SMK/MAK atau bentuk lain yang sederajat terdiri atas guru mata pelajaran dan </w:t>
            </w:r>
            <w:r w:rsidR="00FE26EF" w:rsidRPr="00AB30AC">
              <w:rPr>
                <w:rFonts w:ascii="Bookman Old Style" w:hAnsi="Bookman Old Style" w:cs="Arial"/>
                <w:sz w:val="24"/>
                <w:szCs w:val="24"/>
              </w:rPr>
              <w:t>instruktur</w:t>
            </w:r>
            <w:r w:rsidR="00FE26EF" w:rsidRPr="006E3A98">
              <w:rPr>
                <w:rFonts w:ascii="Bookman Old Style" w:hAnsi="Bookman Old Style" w:cs="Arial"/>
                <w:color w:val="FF0000"/>
                <w:sz w:val="24"/>
                <w:szCs w:val="24"/>
              </w:rPr>
              <w:t xml:space="preserve"> </w:t>
            </w:r>
            <w:r w:rsidR="00FE26EF" w:rsidRPr="006E3A98">
              <w:rPr>
                <w:rFonts w:ascii="Bookman Old Style" w:hAnsi="Bookman Old Style" w:cs="Arial"/>
                <w:sz w:val="24"/>
                <w:szCs w:val="24"/>
              </w:rPr>
              <w:t xml:space="preserve">bidang kejuruan yang penugasannya ditetapkan oleh masing-masing </w:t>
            </w:r>
            <w:r>
              <w:rPr>
                <w:rFonts w:ascii="Bookman Old Style" w:hAnsi="Bookman Old Style" w:cs="Arial"/>
                <w:sz w:val="24"/>
                <w:szCs w:val="24"/>
              </w:rPr>
              <w:t xml:space="preserve">Satuan  </w:t>
            </w:r>
            <w:r w:rsidR="009E5111">
              <w:rPr>
                <w:rFonts w:ascii="Bookman Old Style" w:hAnsi="Bookman Old Style" w:cs="Arial"/>
                <w:sz w:val="24"/>
                <w:szCs w:val="24"/>
              </w:rPr>
              <w:t>Pendidikan</w:t>
            </w:r>
            <w:r w:rsidR="00FE26EF" w:rsidRPr="006E3A98">
              <w:rPr>
                <w:rFonts w:ascii="Bookman Old Style" w:hAnsi="Bookman Old Style" w:cs="Arial"/>
                <w:sz w:val="24"/>
                <w:szCs w:val="24"/>
              </w:rPr>
              <w:t xml:space="preserve"> sesuai dengan keperluan.</w:t>
            </w:r>
          </w:p>
          <w:p w:rsidR="009B70C7" w:rsidRDefault="009B70C7" w:rsidP="009B70C7">
            <w:pPr>
              <w:tabs>
                <w:tab w:val="left" w:pos="8907"/>
              </w:tabs>
              <w:spacing w:line="264" w:lineRule="auto"/>
              <w:ind w:right="-24"/>
              <w:jc w:val="both"/>
              <w:rPr>
                <w:rFonts w:ascii="Bookman Old Style" w:hAnsi="Bookman Old Style" w:cs="Arial"/>
                <w:sz w:val="24"/>
                <w:szCs w:val="24"/>
              </w:rPr>
            </w:pPr>
          </w:p>
          <w:p w:rsidR="00FE26EF" w:rsidRPr="006E3A98" w:rsidRDefault="00602411" w:rsidP="00493524">
            <w:pPr>
              <w:pStyle w:val="ListParagraph"/>
              <w:numPr>
                <w:ilvl w:val="0"/>
                <w:numId w:val="129"/>
              </w:numPr>
              <w:tabs>
                <w:tab w:val="left" w:pos="8907"/>
              </w:tabs>
              <w:spacing w:line="264" w:lineRule="auto"/>
              <w:ind w:left="450" w:right="-24" w:hanging="450"/>
              <w:jc w:val="both"/>
              <w:rPr>
                <w:rFonts w:ascii="Bookman Old Style" w:hAnsi="Bookman Old Style" w:cs="Arial"/>
                <w:sz w:val="24"/>
                <w:szCs w:val="24"/>
              </w:rPr>
            </w:pPr>
            <w:r>
              <w:rPr>
                <w:rFonts w:ascii="Bookman Old Style" w:hAnsi="Bookman Old Style"/>
                <w:sz w:val="24"/>
                <w:szCs w:val="24"/>
              </w:rPr>
              <w:t>Pendidik</w:t>
            </w:r>
            <w:r w:rsidR="00FE26EF" w:rsidRPr="006E3A98">
              <w:rPr>
                <w:rFonts w:ascii="Bookman Old Style" w:hAnsi="Bookman Old Style"/>
                <w:sz w:val="24"/>
                <w:szCs w:val="24"/>
              </w:rPr>
              <w:t xml:space="preserve"> pada SDLB, SMPLB, dan SMALB terdiri atas guru mata pelajaran dan pembimbing yang penugasannya ditetapkan oleh masing-masing </w:t>
            </w:r>
            <w:r>
              <w:rPr>
                <w:rFonts w:ascii="Bookman Old Style" w:hAnsi="Bookman Old Style"/>
                <w:sz w:val="24"/>
                <w:szCs w:val="24"/>
              </w:rPr>
              <w:t xml:space="preserve">Satuan  </w:t>
            </w:r>
            <w:r w:rsidR="009E5111">
              <w:rPr>
                <w:rFonts w:ascii="Bookman Old Style" w:hAnsi="Bookman Old Style"/>
                <w:sz w:val="24"/>
                <w:szCs w:val="24"/>
              </w:rPr>
              <w:t>Pendidikan</w:t>
            </w:r>
            <w:r w:rsidR="00FE26EF" w:rsidRPr="006E3A98">
              <w:rPr>
                <w:rFonts w:ascii="Bookman Old Style" w:hAnsi="Bookman Old Style"/>
                <w:sz w:val="24"/>
                <w:szCs w:val="24"/>
              </w:rPr>
              <w:t xml:space="preserve"> sesuai dengan keperluan. </w:t>
            </w:r>
          </w:p>
          <w:p w:rsidR="00FE26EF" w:rsidRPr="006E3A98" w:rsidRDefault="00602411" w:rsidP="00493524">
            <w:pPr>
              <w:pStyle w:val="ListParagraph"/>
              <w:numPr>
                <w:ilvl w:val="0"/>
                <w:numId w:val="129"/>
              </w:numPr>
              <w:tabs>
                <w:tab w:val="left" w:pos="8907"/>
              </w:tabs>
              <w:spacing w:line="264" w:lineRule="auto"/>
              <w:ind w:left="450" w:right="-24" w:hanging="450"/>
              <w:jc w:val="both"/>
              <w:rPr>
                <w:rFonts w:ascii="Bookman Old Style" w:hAnsi="Bookman Old Style" w:cs="Arial"/>
                <w:sz w:val="24"/>
                <w:szCs w:val="24"/>
              </w:rPr>
            </w:pPr>
            <w:r>
              <w:rPr>
                <w:rFonts w:ascii="Bookman Old Style" w:hAnsi="Bookman Old Style" w:cs="Arial"/>
                <w:sz w:val="24"/>
                <w:szCs w:val="24"/>
              </w:rPr>
              <w:t>Pendidik</w:t>
            </w:r>
            <w:r w:rsidR="00FE26EF" w:rsidRPr="006E3A98">
              <w:rPr>
                <w:rFonts w:ascii="Bookman Old Style" w:hAnsi="Bookman Old Style" w:cs="Arial"/>
                <w:sz w:val="24"/>
                <w:szCs w:val="24"/>
              </w:rPr>
              <w:t xml:space="preserve"> pada </w:t>
            </w:r>
            <w:r>
              <w:rPr>
                <w:rFonts w:ascii="Bookman Old Style" w:hAnsi="Bookman Old Style" w:cs="Arial"/>
                <w:sz w:val="24"/>
                <w:szCs w:val="24"/>
              </w:rPr>
              <w:t xml:space="preserve">Satuan  </w:t>
            </w:r>
            <w:r w:rsidR="009E5111">
              <w:rPr>
                <w:rFonts w:ascii="Bookman Old Style" w:hAnsi="Bookman Old Style" w:cs="Arial"/>
                <w:sz w:val="24"/>
                <w:szCs w:val="24"/>
              </w:rPr>
              <w:t>Pendidikan</w:t>
            </w:r>
            <w:r w:rsidR="00FE26EF" w:rsidRPr="006E3A98">
              <w:rPr>
                <w:rFonts w:ascii="Bookman Old Style" w:hAnsi="Bookman Old Style" w:cs="Arial"/>
                <w:sz w:val="24"/>
                <w:szCs w:val="24"/>
              </w:rPr>
              <w:t xml:space="preserve"> Paket A, Paket B, Paket C terdiri atas tutor penanggung jawab kelas, tutor penanggung jawab mata pelajaran, dan nara sumber teknis yang penugasannya ditetapkan oleh masing-masing </w:t>
            </w:r>
            <w:r>
              <w:rPr>
                <w:rFonts w:ascii="Bookman Old Style" w:hAnsi="Bookman Old Style" w:cs="Arial"/>
                <w:sz w:val="24"/>
                <w:szCs w:val="24"/>
              </w:rPr>
              <w:t xml:space="preserve">Satuan  </w:t>
            </w:r>
            <w:r w:rsidR="009E5111">
              <w:rPr>
                <w:rFonts w:ascii="Bookman Old Style" w:hAnsi="Bookman Old Style" w:cs="Arial"/>
                <w:sz w:val="24"/>
                <w:szCs w:val="24"/>
              </w:rPr>
              <w:t>Pendidikan</w:t>
            </w:r>
            <w:r w:rsidR="00FE26EF" w:rsidRPr="006E3A98">
              <w:rPr>
                <w:rFonts w:ascii="Bookman Old Style" w:hAnsi="Bookman Old Style" w:cs="Arial"/>
                <w:sz w:val="24"/>
                <w:szCs w:val="24"/>
              </w:rPr>
              <w:t xml:space="preserve"> sesuai dengan keperluan.</w:t>
            </w:r>
          </w:p>
          <w:p w:rsidR="00FE26EF" w:rsidRPr="00AB30AC" w:rsidRDefault="00602411" w:rsidP="00493524">
            <w:pPr>
              <w:pStyle w:val="ListParagraph"/>
              <w:numPr>
                <w:ilvl w:val="0"/>
                <w:numId w:val="129"/>
              </w:numPr>
              <w:tabs>
                <w:tab w:val="left" w:pos="8907"/>
              </w:tabs>
              <w:spacing w:line="264" w:lineRule="auto"/>
              <w:ind w:left="450" w:right="-24" w:hanging="450"/>
              <w:jc w:val="both"/>
              <w:rPr>
                <w:rFonts w:ascii="Bookman Old Style" w:hAnsi="Bookman Old Style" w:cs="Arial"/>
                <w:sz w:val="24"/>
                <w:szCs w:val="24"/>
              </w:rPr>
            </w:pPr>
            <w:r>
              <w:rPr>
                <w:rFonts w:ascii="Bookman Old Style" w:hAnsi="Bookman Old Style" w:cs="Arial"/>
                <w:sz w:val="24"/>
                <w:szCs w:val="24"/>
              </w:rPr>
              <w:t>Pendidik</w:t>
            </w:r>
            <w:r w:rsidR="00FE26EF" w:rsidRPr="006E3A98">
              <w:rPr>
                <w:rFonts w:ascii="Bookman Old Style" w:hAnsi="Bookman Old Style" w:cs="Arial"/>
                <w:sz w:val="24"/>
                <w:szCs w:val="24"/>
              </w:rPr>
              <w:t xml:space="preserve"> pada lembaga kursus dan pelatihan keterampilan  terdiri atas pengajar, pembimbing, pelatih atau instruktur, dan penguji.</w:t>
            </w:r>
          </w:p>
        </w:tc>
      </w:tr>
      <w:tr w:rsidR="00FE26EF" w:rsidRPr="006E3A98" w:rsidTr="00C213BA">
        <w:trPr>
          <w:gridBefore w:val="2"/>
          <w:wBefore w:w="1951" w:type="dxa"/>
        </w:trPr>
        <w:tc>
          <w:tcPr>
            <w:tcW w:w="7655" w:type="dxa"/>
            <w:gridSpan w:val="2"/>
          </w:tcPr>
          <w:p w:rsidR="00651CD6" w:rsidRDefault="00651CD6" w:rsidP="005F2303">
            <w:pPr>
              <w:pStyle w:val="ListParagraph"/>
              <w:tabs>
                <w:tab w:val="left" w:pos="8907"/>
              </w:tabs>
              <w:spacing w:line="264" w:lineRule="auto"/>
              <w:ind w:left="0" w:right="-24"/>
              <w:jc w:val="center"/>
              <w:rPr>
                <w:rFonts w:ascii="Bookman Old Style" w:hAnsi="Bookman Old Style" w:cs="Arial"/>
                <w:b/>
                <w:color w:val="FF0000"/>
                <w:sz w:val="24"/>
                <w:szCs w:val="24"/>
              </w:rPr>
            </w:pPr>
          </w:p>
          <w:p w:rsidR="009B70C7" w:rsidRPr="00651CD6" w:rsidRDefault="009B70C7" w:rsidP="005F2303">
            <w:pPr>
              <w:pStyle w:val="ListParagraph"/>
              <w:tabs>
                <w:tab w:val="left" w:pos="8907"/>
              </w:tabs>
              <w:spacing w:line="264" w:lineRule="auto"/>
              <w:ind w:left="0" w:right="-24"/>
              <w:jc w:val="center"/>
              <w:rPr>
                <w:rFonts w:ascii="Bookman Old Style" w:hAnsi="Bookman Old Style" w:cs="Arial"/>
                <w:b/>
                <w:color w:val="FF0000"/>
                <w:sz w:val="24"/>
                <w:szCs w:val="24"/>
              </w:rPr>
            </w:pPr>
          </w:p>
        </w:tc>
      </w:tr>
      <w:tr w:rsidR="00FE26EF" w:rsidRPr="006E3A98" w:rsidTr="00C213BA">
        <w:trPr>
          <w:gridBefore w:val="2"/>
          <w:wBefore w:w="1951" w:type="dxa"/>
        </w:trPr>
        <w:tc>
          <w:tcPr>
            <w:tcW w:w="7655" w:type="dxa"/>
            <w:gridSpan w:val="2"/>
          </w:tcPr>
          <w:p w:rsidR="00FE26EF" w:rsidRPr="006E3A98" w:rsidRDefault="00FE26EF" w:rsidP="004A1A55">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 xml:space="preserve">Pasal 46 </w:t>
            </w:r>
          </w:p>
          <w:p w:rsidR="00FE26EF" w:rsidRPr="006E3A98" w:rsidRDefault="00FE26EF" w:rsidP="000C5112">
            <w:pPr>
              <w:pStyle w:val="ListParagraph"/>
              <w:tabs>
                <w:tab w:val="left" w:pos="8907"/>
              </w:tabs>
              <w:spacing w:line="264" w:lineRule="auto"/>
              <w:ind w:left="426" w:right="-24"/>
              <w:jc w:val="both"/>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FE26EF" w:rsidP="00493524">
            <w:pPr>
              <w:pStyle w:val="ListParagraph"/>
              <w:numPr>
                <w:ilvl w:val="0"/>
                <w:numId w:val="115"/>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Penempatan dan pemindahan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 pada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yang diselenggarakan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w:t>
            </w:r>
            <w:r w:rsidR="00BD7DD6" w:rsidRPr="006E3A98">
              <w:rPr>
                <w:rFonts w:ascii="Bookman Old Style" w:hAnsi="Bookman Old Style" w:cs="Arial"/>
                <w:sz w:val="24"/>
                <w:szCs w:val="24"/>
              </w:rPr>
              <w:t>Kota</w:t>
            </w:r>
            <w:r w:rsidRPr="006E3A98">
              <w:rPr>
                <w:rFonts w:ascii="Bookman Old Style" w:hAnsi="Bookman Old Style" w:cs="Arial"/>
                <w:sz w:val="24"/>
                <w:szCs w:val="24"/>
              </w:rPr>
              <w:t xml:space="preserve"> ditetapkan oleh </w:t>
            </w:r>
            <w:r w:rsidR="00BD7DD6" w:rsidRPr="006E3A98">
              <w:rPr>
                <w:rFonts w:ascii="Bookman Old Style" w:hAnsi="Bookman Old Style" w:cs="Arial"/>
                <w:sz w:val="24"/>
                <w:szCs w:val="24"/>
              </w:rPr>
              <w:t>Walikota</w:t>
            </w:r>
            <w:r w:rsidRPr="006E3A98">
              <w:rPr>
                <w:rFonts w:ascii="Bookman Old Style" w:hAnsi="Bookman Old Style" w:cs="Arial"/>
                <w:sz w:val="24"/>
                <w:szCs w:val="24"/>
              </w:rPr>
              <w:t xml:space="preserve"> atas usul </w:t>
            </w:r>
            <w:r w:rsidR="005F2303" w:rsidRPr="006E3A98">
              <w:rPr>
                <w:rFonts w:ascii="Bookman Old Style" w:hAnsi="Bookman Old Style" w:cs="Arial"/>
                <w:sz w:val="24"/>
                <w:szCs w:val="24"/>
              </w:rPr>
              <w:t>Kepala Dinas</w:t>
            </w:r>
            <w:r w:rsidRPr="006E3A98">
              <w:rPr>
                <w:rFonts w:ascii="Bookman Old Style" w:hAnsi="Bookman Old Style" w:cs="Arial"/>
                <w:sz w:val="24"/>
                <w:szCs w:val="24"/>
              </w:rPr>
              <w:t>.</w:t>
            </w:r>
          </w:p>
          <w:p w:rsidR="00FE26EF" w:rsidRPr="006E3A98" w:rsidRDefault="00FE26EF" w:rsidP="00493524">
            <w:pPr>
              <w:pStyle w:val="ListParagraph"/>
              <w:numPr>
                <w:ilvl w:val="0"/>
                <w:numId w:val="115"/>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Pengangkatan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 dengan status </w:t>
            </w:r>
            <w:r w:rsidR="005F2303" w:rsidRPr="006E3A98">
              <w:rPr>
                <w:rFonts w:ascii="Bookman Old Style" w:hAnsi="Bookman Old Style" w:cs="Arial"/>
                <w:sz w:val="24"/>
                <w:szCs w:val="24"/>
              </w:rPr>
              <w:t xml:space="preserve">Pegawai Pemerintah </w:t>
            </w:r>
            <w:r w:rsidRPr="006E3A98">
              <w:rPr>
                <w:rFonts w:ascii="Bookman Old Style" w:hAnsi="Bookman Old Style" w:cs="Arial"/>
                <w:sz w:val="24"/>
                <w:szCs w:val="24"/>
              </w:rPr>
              <w:t xml:space="preserve">dengan </w:t>
            </w:r>
            <w:r w:rsidR="005F2303" w:rsidRPr="006E3A98">
              <w:rPr>
                <w:rFonts w:ascii="Bookman Old Style" w:hAnsi="Bookman Old Style" w:cs="Arial"/>
                <w:sz w:val="24"/>
                <w:szCs w:val="24"/>
              </w:rPr>
              <w:t xml:space="preserve">Perjanjian Kerja  </w:t>
            </w:r>
            <w:r w:rsidRPr="006E3A98">
              <w:rPr>
                <w:rFonts w:ascii="Bookman Old Style" w:hAnsi="Bookman Old Style" w:cs="Arial"/>
                <w:sz w:val="24"/>
                <w:szCs w:val="24"/>
              </w:rPr>
              <w:t xml:space="preserve">pada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yang diselenggarakan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w:t>
            </w:r>
            <w:r w:rsidR="00BD7DD6" w:rsidRPr="006E3A98">
              <w:rPr>
                <w:rFonts w:ascii="Bookman Old Style" w:hAnsi="Bookman Old Style" w:cs="Arial"/>
                <w:sz w:val="24"/>
                <w:szCs w:val="24"/>
              </w:rPr>
              <w:t>Kota</w:t>
            </w:r>
            <w:r w:rsidRPr="006E3A98">
              <w:rPr>
                <w:rFonts w:ascii="Bookman Old Style" w:hAnsi="Bookman Old Style" w:cs="Arial"/>
                <w:sz w:val="24"/>
                <w:szCs w:val="24"/>
              </w:rPr>
              <w:t xml:space="preserve"> ditetapkan  oleh </w:t>
            </w:r>
            <w:r w:rsidR="00BD7DD6" w:rsidRPr="006E3A98">
              <w:rPr>
                <w:rFonts w:ascii="Bookman Old Style" w:hAnsi="Bookman Old Style" w:cs="Arial"/>
                <w:sz w:val="24"/>
                <w:szCs w:val="24"/>
              </w:rPr>
              <w:t>Walikota</w:t>
            </w:r>
            <w:r w:rsidRPr="006E3A98">
              <w:rPr>
                <w:rFonts w:ascii="Bookman Old Style" w:hAnsi="Bookman Old Style" w:cs="Arial"/>
                <w:sz w:val="24"/>
                <w:szCs w:val="24"/>
              </w:rPr>
              <w:t xml:space="preserve"> sesuai dengan ketentuan peraturan perundang-undangan yang berlaku.</w:t>
            </w:r>
          </w:p>
          <w:p w:rsidR="00FE26EF" w:rsidRPr="006E3A98" w:rsidRDefault="00FE26EF" w:rsidP="00493524">
            <w:pPr>
              <w:pStyle w:val="ListParagraph"/>
              <w:numPr>
                <w:ilvl w:val="0"/>
                <w:numId w:val="115"/>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Pengangkatan, penempatan, dan pemindahan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 pada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yang diselenggarakan masyarakat dilakukan oleh penyelenggara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yang bersangkutan.</w:t>
            </w:r>
          </w:p>
          <w:p w:rsidR="00FE26EF" w:rsidRPr="006E3A98" w:rsidRDefault="00FE26EF" w:rsidP="00493524">
            <w:pPr>
              <w:pStyle w:val="ListParagraph"/>
              <w:numPr>
                <w:ilvl w:val="0"/>
                <w:numId w:val="115"/>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Pengangkatan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 pada </w:t>
            </w:r>
            <w:r w:rsidR="00602411">
              <w:rPr>
                <w:rFonts w:ascii="Bookman Old Style" w:hAnsi="Bookman Old Style" w:cs="Arial"/>
                <w:sz w:val="24"/>
                <w:szCs w:val="24"/>
              </w:rPr>
              <w:t>Satuan  Pendidikan</w:t>
            </w:r>
            <w:r w:rsidRPr="006E3A98">
              <w:rPr>
                <w:rFonts w:ascii="Bookman Old Style" w:hAnsi="Bookman Old Style" w:cs="Arial"/>
                <w:sz w:val="24"/>
                <w:szCs w:val="24"/>
              </w:rPr>
              <w:t xml:space="preserve">  yang diselenggarakan masyarakat  dilakukan dengan perjanjian kerja atau kesepakatan kerja bersama secara tertulis </w:t>
            </w:r>
            <w:r w:rsidR="0070025C">
              <w:rPr>
                <w:rFonts w:ascii="Bookman Old Style" w:hAnsi="Bookman Old Style" w:cs="Arial"/>
                <w:sz w:val="24"/>
                <w:szCs w:val="24"/>
              </w:rPr>
              <w:t xml:space="preserve">sesuai dengan ketentuan peraturan perundang-undangan yang berlaku </w:t>
            </w:r>
            <w:r w:rsidRPr="006E3A98">
              <w:rPr>
                <w:rFonts w:ascii="Bookman Old Style" w:hAnsi="Bookman Old Style" w:cs="Arial"/>
                <w:sz w:val="24"/>
                <w:szCs w:val="24"/>
              </w:rPr>
              <w:t>.</w:t>
            </w:r>
          </w:p>
          <w:p w:rsidR="00FE26EF" w:rsidRPr="006E3A98" w:rsidRDefault="00FE26EF" w:rsidP="00493524">
            <w:pPr>
              <w:pStyle w:val="ListParagraph"/>
              <w:numPr>
                <w:ilvl w:val="0"/>
                <w:numId w:val="115"/>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Perjanjian kerja atau kesepakatan kerja bersama secara tertulis sebagaimana dimaksud pada ayat (4) </w:t>
            </w:r>
            <w:r w:rsidR="005F2303">
              <w:rPr>
                <w:rFonts w:ascii="Bookman Old Style" w:hAnsi="Bookman Old Style" w:cs="Arial"/>
                <w:sz w:val="24"/>
                <w:szCs w:val="24"/>
              </w:rPr>
              <w:t>sekurang-kurangnya</w:t>
            </w:r>
            <w:r w:rsidRPr="006E3A98">
              <w:rPr>
                <w:rFonts w:ascii="Bookman Old Style" w:hAnsi="Bookman Old Style" w:cs="Arial"/>
                <w:sz w:val="24"/>
                <w:szCs w:val="24"/>
              </w:rPr>
              <w:t xml:space="preserve"> mencakup hak dan kewajiban para pihak, jangka waktu, gaji dan tunjangan lain </w:t>
            </w:r>
            <w:r w:rsidR="0070025C">
              <w:rPr>
                <w:rFonts w:ascii="Bookman Old Style" w:hAnsi="Bookman Old Style" w:cs="Arial"/>
                <w:sz w:val="24"/>
                <w:szCs w:val="24"/>
              </w:rPr>
              <w:t xml:space="preserve">sesuai dengan ketentuan peraturan perundang-undangan yang berlaku </w:t>
            </w:r>
            <w:r w:rsidRPr="006E3A98">
              <w:rPr>
                <w:rFonts w:ascii="Bookman Old Style" w:hAnsi="Bookman Old Style" w:cs="Arial"/>
                <w:sz w:val="24"/>
                <w:szCs w:val="24"/>
              </w:rPr>
              <w:t>.</w:t>
            </w:r>
          </w:p>
          <w:p w:rsidR="00FE26EF" w:rsidRPr="00AB30AC" w:rsidRDefault="00FE26EF" w:rsidP="00493524">
            <w:pPr>
              <w:pStyle w:val="ListParagraph"/>
              <w:numPr>
                <w:ilvl w:val="0"/>
                <w:numId w:val="115"/>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Penyelenggara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oleh masyarakat bertanggung jawab untuk membina dan mengembangkan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 pada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yang diselenggarakannya. </w:t>
            </w:r>
          </w:p>
        </w:tc>
      </w:tr>
      <w:tr w:rsidR="00FE26EF" w:rsidRPr="006E3A98" w:rsidTr="00C213BA">
        <w:trPr>
          <w:gridBefore w:val="2"/>
          <w:wBefore w:w="1951" w:type="dxa"/>
        </w:trPr>
        <w:tc>
          <w:tcPr>
            <w:tcW w:w="7655" w:type="dxa"/>
            <w:gridSpan w:val="2"/>
          </w:tcPr>
          <w:p w:rsidR="00FE26EF" w:rsidRPr="006E3A98" w:rsidRDefault="00FE26EF" w:rsidP="00BE5E5E">
            <w:pPr>
              <w:pStyle w:val="ListParagraph"/>
              <w:tabs>
                <w:tab w:val="left" w:pos="8907"/>
              </w:tabs>
              <w:ind w:left="0" w:right="-24"/>
              <w:jc w:val="center"/>
              <w:rPr>
                <w:rFonts w:ascii="Bookman Old Style" w:hAnsi="Bookman Old Style" w:cs="Arial"/>
                <w:sz w:val="24"/>
                <w:szCs w:val="24"/>
              </w:rPr>
            </w:pPr>
          </w:p>
          <w:p w:rsidR="00FE26EF" w:rsidRPr="006E3A98" w:rsidRDefault="00FE26EF" w:rsidP="00BE5E5E">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Paragraf 2</w:t>
            </w:r>
          </w:p>
        </w:tc>
      </w:tr>
      <w:tr w:rsidR="00FE26EF" w:rsidRPr="006E3A98" w:rsidTr="00C213BA">
        <w:trPr>
          <w:gridBefore w:val="2"/>
          <w:wBefore w:w="1951" w:type="dxa"/>
        </w:trPr>
        <w:tc>
          <w:tcPr>
            <w:tcW w:w="7655" w:type="dxa"/>
            <w:gridSpan w:val="2"/>
          </w:tcPr>
          <w:p w:rsidR="00FE26EF" w:rsidRPr="006E3A98" w:rsidRDefault="001F607B" w:rsidP="00790D88">
            <w:pPr>
              <w:pStyle w:val="ListParagraph"/>
              <w:tabs>
                <w:tab w:val="left" w:pos="8907"/>
              </w:tabs>
              <w:ind w:left="0" w:right="-24"/>
              <w:jc w:val="center"/>
              <w:rPr>
                <w:rFonts w:ascii="Bookman Old Style" w:hAnsi="Bookman Old Style" w:cs="Arial"/>
                <w:sz w:val="24"/>
                <w:szCs w:val="24"/>
              </w:rPr>
            </w:pPr>
            <w:r>
              <w:rPr>
                <w:rFonts w:ascii="Bookman Old Style" w:hAnsi="Bookman Old Style" w:cs="Arial"/>
                <w:sz w:val="24"/>
                <w:szCs w:val="24"/>
              </w:rPr>
              <w:t>Tenaga Kependidikan</w:t>
            </w:r>
          </w:p>
        </w:tc>
      </w:tr>
      <w:tr w:rsidR="00FE26EF" w:rsidRPr="006E3A98" w:rsidTr="00C213BA">
        <w:trPr>
          <w:gridBefore w:val="2"/>
          <w:wBefore w:w="1951" w:type="dxa"/>
        </w:trPr>
        <w:tc>
          <w:tcPr>
            <w:tcW w:w="7655" w:type="dxa"/>
            <w:gridSpan w:val="2"/>
          </w:tcPr>
          <w:p w:rsidR="00FE26EF" w:rsidRPr="006E3A98" w:rsidRDefault="00FE26EF" w:rsidP="000C5112">
            <w:pPr>
              <w:pStyle w:val="ListParagraph"/>
              <w:tabs>
                <w:tab w:val="left" w:pos="8907"/>
              </w:tabs>
              <w:spacing w:line="264" w:lineRule="auto"/>
              <w:ind w:left="426" w:right="-24"/>
              <w:jc w:val="both"/>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FE26EF" w:rsidP="00BE5E5E">
            <w:pPr>
              <w:pStyle w:val="ListParagraph"/>
              <w:tabs>
                <w:tab w:val="left" w:pos="8907"/>
              </w:tabs>
              <w:spacing w:line="264" w:lineRule="auto"/>
              <w:ind w:left="0" w:right="-24"/>
              <w:jc w:val="center"/>
              <w:rPr>
                <w:rFonts w:ascii="Bookman Old Style" w:hAnsi="Bookman Old Style" w:cs="Arial"/>
                <w:sz w:val="24"/>
                <w:szCs w:val="24"/>
              </w:rPr>
            </w:pPr>
            <w:r w:rsidRPr="006E3A98">
              <w:rPr>
                <w:rFonts w:ascii="Bookman Old Style" w:hAnsi="Bookman Old Style" w:cs="Arial"/>
                <w:sz w:val="24"/>
                <w:szCs w:val="24"/>
              </w:rPr>
              <w:t>Pasal 4</w:t>
            </w:r>
            <w:r w:rsidR="007819C2" w:rsidRPr="006E3A98">
              <w:rPr>
                <w:rFonts w:ascii="Bookman Old Style" w:hAnsi="Bookman Old Style" w:cs="Arial"/>
                <w:sz w:val="24"/>
                <w:szCs w:val="24"/>
              </w:rPr>
              <w:t>7</w:t>
            </w:r>
          </w:p>
          <w:p w:rsidR="00FE26EF" w:rsidRPr="006E3A98" w:rsidRDefault="00FE26EF" w:rsidP="00BE5E5E">
            <w:pPr>
              <w:pStyle w:val="ListParagraph"/>
              <w:tabs>
                <w:tab w:val="left" w:pos="8907"/>
              </w:tabs>
              <w:spacing w:line="264" w:lineRule="auto"/>
              <w:ind w:left="0" w:right="-24"/>
              <w:jc w:val="center"/>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FE26EF" w:rsidP="00493524">
            <w:pPr>
              <w:pStyle w:val="ListParagraph"/>
              <w:numPr>
                <w:ilvl w:val="0"/>
                <w:numId w:val="130"/>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lastRenderedPageBreak/>
              <w:t xml:space="preserve">Struktur </w:t>
            </w:r>
            <w:r w:rsidR="001F607B">
              <w:rPr>
                <w:rFonts w:ascii="Bookman Old Style" w:hAnsi="Bookman Old Style" w:cs="Arial"/>
                <w:sz w:val="24"/>
                <w:szCs w:val="24"/>
              </w:rPr>
              <w:t>Tenaga Kependidikan</w:t>
            </w:r>
            <w:r w:rsidRPr="006E3A98">
              <w:rPr>
                <w:rFonts w:ascii="Bookman Old Style" w:hAnsi="Bookman Old Style" w:cs="Arial"/>
                <w:sz w:val="24"/>
                <w:szCs w:val="24"/>
              </w:rPr>
              <w:t xml:space="preserve"> pada:</w:t>
            </w:r>
          </w:p>
          <w:p w:rsidR="00FE26EF" w:rsidRDefault="00FE26EF" w:rsidP="007E575F">
            <w:pPr>
              <w:pStyle w:val="ListParagraph"/>
              <w:numPr>
                <w:ilvl w:val="0"/>
                <w:numId w:val="4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TK/RA atau bentuk lain yang sederajat sekurang-kurangnya terdiri atas </w:t>
            </w:r>
            <w:r w:rsidR="00757D51" w:rsidRPr="006E3A98">
              <w:rPr>
                <w:rFonts w:ascii="Bookman Old Style" w:hAnsi="Bookman Old Style" w:cs="Arial"/>
                <w:sz w:val="24"/>
                <w:szCs w:val="24"/>
              </w:rPr>
              <w:t xml:space="preserve">Kepala </w:t>
            </w:r>
            <w:r w:rsidRPr="006E3A98">
              <w:rPr>
                <w:rFonts w:ascii="Bookman Old Style" w:hAnsi="Bookman Old Style" w:cs="Arial"/>
                <w:sz w:val="24"/>
                <w:szCs w:val="24"/>
              </w:rPr>
              <w:t>TK</w:t>
            </w:r>
            <w:r w:rsidR="00F21F5E">
              <w:rPr>
                <w:rFonts w:ascii="Bookman Old Style" w:hAnsi="Bookman Old Style" w:cs="Arial"/>
                <w:sz w:val="24"/>
                <w:szCs w:val="24"/>
              </w:rPr>
              <w:t xml:space="preserve">/RA dan </w:t>
            </w:r>
            <w:r w:rsidR="00757D51">
              <w:rPr>
                <w:rFonts w:ascii="Bookman Old Style" w:hAnsi="Bookman Old Style" w:cs="Arial"/>
                <w:sz w:val="24"/>
                <w:szCs w:val="24"/>
              </w:rPr>
              <w:t xml:space="preserve">tenaga </w:t>
            </w:r>
            <w:r w:rsidR="00F21F5E">
              <w:rPr>
                <w:rFonts w:ascii="Bookman Old Style" w:hAnsi="Bookman Old Style" w:cs="Arial"/>
                <w:sz w:val="24"/>
                <w:szCs w:val="24"/>
              </w:rPr>
              <w:t>kebersihan</w:t>
            </w:r>
            <w:r w:rsidR="00757D51">
              <w:rPr>
                <w:rFonts w:ascii="Bookman Old Style" w:hAnsi="Bookman Old Style" w:cs="Arial"/>
                <w:sz w:val="24"/>
                <w:szCs w:val="24"/>
              </w:rPr>
              <w:t>.</w:t>
            </w:r>
          </w:p>
          <w:p w:rsidR="009B70C7" w:rsidRPr="006E3A98" w:rsidRDefault="009B70C7" w:rsidP="009B70C7">
            <w:pPr>
              <w:pStyle w:val="ListParagraph"/>
              <w:tabs>
                <w:tab w:val="left" w:pos="8907"/>
              </w:tabs>
              <w:spacing w:line="264" w:lineRule="auto"/>
              <w:ind w:left="709" w:right="-24"/>
              <w:jc w:val="both"/>
              <w:rPr>
                <w:rFonts w:ascii="Bookman Old Style" w:hAnsi="Bookman Old Style" w:cs="Arial"/>
                <w:sz w:val="24"/>
                <w:szCs w:val="24"/>
              </w:rPr>
            </w:pPr>
          </w:p>
          <w:p w:rsidR="00FE26EF" w:rsidRPr="006E3A98" w:rsidRDefault="00FE26EF" w:rsidP="007E575F">
            <w:pPr>
              <w:pStyle w:val="ListParagraph"/>
              <w:numPr>
                <w:ilvl w:val="0"/>
                <w:numId w:val="4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SD/MI atau bentuk lain yang sederajat sekurang-kurangnya terdiri atas </w:t>
            </w:r>
            <w:r w:rsidR="00757D51">
              <w:rPr>
                <w:rFonts w:ascii="Bookman Old Style" w:hAnsi="Bookman Old Style" w:cs="Arial"/>
                <w:sz w:val="24"/>
                <w:szCs w:val="24"/>
              </w:rPr>
              <w:t>Kepala Sekolah</w:t>
            </w:r>
            <w:r w:rsidRPr="006E3A98">
              <w:rPr>
                <w:rFonts w:ascii="Bookman Old Style" w:hAnsi="Bookman Old Style" w:cs="Arial"/>
                <w:sz w:val="24"/>
                <w:szCs w:val="24"/>
              </w:rPr>
              <w:t xml:space="preserve">, </w:t>
            </w:r>
            <w:r w:rsidR="00757D51" w:rsidRPr="006E3A98">
              <w:rPr>
                <w:rFonts w:ascii="Bookman Old Style" w:hAnsi="Bookman Old Style" w:cs="Arial"/>
                <w:sz w:val="24"/>
                <w:szCs w:val="24"/>
              </w:rPr>
              <w:t xml:space="preserve">tenaga </w:t>
            </w:r>
            <w:r w:rsidRPr="006E3A98">
              <w:rPr>
                <w:rFonts w:ascii="Bookman Old Style" w:hAnsi="Bookman Old Style" w:cs="Arial"/>
                <w:sz w:val="24"/>
                <w:szCs w:val="24"/>
              </w:rPr>
              <w:t>administrasi, tenaga perpustakaan, dan tenaga kebersihan</w:t>
            </w:r>
            <w:r w:rsidR="00757D51">
              <w:rPr>
                <w:rFonts w:ascii="Bookman Old Style" w:hAnsi="Bookman Old Style" w:cs="Arial"/>
                <w:sz w:val="24"/>
                <w:szCs w:val="24"/>
              </w:rPr>
              <w:t>.</w:t>
            </w:r>
          </w:p>
          <w:p w:rsidR="00FE26EF" w:rsidRPr="006E3A98" w:rsidRDefault="00FE26EF" w:rsidP="007E575F">
            <w:pPr>
              <w:pStyle w:val="ListParagraph"/>
              <w:numPr>
                <w:ilvl w:val="0"/>
                <w:numId w:val="4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SMP/MTs atau bentuk lain yang sederajat dan SMA/MA, atau bentuk lain yang sederajat sekurang-kurangnya terdiri atas </w:t>
            </w:r>
            <w:r w:rsidR="00757D51" w:rsidRPr="006E3A98">
              <w:rPr>
                <w:rFonts w:ascii="Bookman Old Style" w:hAnsi="Bookman Old Style" w:cs="Arial"/>
                <w:sz w:val="24"/>
                <w:szCs w:val="24"/>
              </w:rPr>
              <w:t>Kepala Sekolah</w:t>
            </w:r>
            <w:r w:rsidRPr="006E3A98">
              <w:rPr>
                <w:rFonts w:ascii="Bookman Old Style" w:hAnsi="Bookman Old Style" w:cs="Arial"/>
                <w:sz w:val="24"/>
                <w:szCs w:val="24"/>
              </w:rPr>
              <w:t>, tenaga administrasi, tenaga perpustakaan, tenaga laboratorium, tenaga keamanan, dan tenag</w:t>
            </w:r>
            <w:r w:rsidR="00F21F5E">
              <w:rPr>
                <w:rFonts w:ascii="Bookman Old Style" w:hAnsi="Bookman Old Style" w:cs="Arial"/>
                <w:sz w:val="24"/>
                <w:szCs w:val="24"/>
              </w:rPr>
              <w:t>a kebersihan</w:t>
            </w:r>
            <w:r w:rsidR="00757D51">
              <w:rPr>
                <w:rFonts w:ascii="Bookman Old Style" w:hAnsi="Bookman Old Style" w:cs="Arial"/>
                <w:sz w:val="24"/>
                <w:szCs w:val="24"/>
              </w:rPr>
              <w:t>.</w:t>
            </w:r>
          </w:p>
          <w:p w:rsidR="00FE26EF" w:rsidRPr="006E3A98" w:rsidRDefault="00FE26EF" w:rsidP="007E575F">
            <w:pPr>
              <w:pStyle w:val="ListParagraph"/>
              <w:numPr>
                <w:ilvl w:val="0"/>
                <w:numId w:val="4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SMK/MAK  atau bentuk lain yang sederajat sekurang-kurangnya terdiri atas </w:t>
            </w:r>
            <w:r w:rsidR="00757D51" w:rsidRPr="006E3A98">
              <w:rPr>
                <w:rFonts w:ascii="Bookman Old Style" w:hAnsi="Bookman Old Style" w:cs="Arial"/>
                <w:sz w:val="24"/>
                <w:szCs w:val="24"/>
              </w:rPr>
              <w:t>Kepala Sekolah</w:t>
            </w:r>
            <w:r w:rsidRPr="006E3A98">
              <w:rPr>
                <w:rFonts w:ascii="Bookman Old Style" w:hAnsi="Bookman Old Style" w:cs="Arial"/>
                <w:sz w:val="24"/>
                <w:szCs w:val="24"/>
              </w:rPr>
              <w:t xml:space="preserve">, tenaga administrasi, tenaga perpustakaan, tenaga laboratorium, tenaga </w:t>
            </w:r>
            <w:r w:rsidR="00757D51">
              <w:rPr>
                <w:rFonts w:ascii="Bookman Old Style" w:hAnsi="Bookman Old Style" w:cs="Arial"/>
                <w:sz w:val="24"/>
                <w:szCs w:val="24"/>
              </w:rPr>
              <w:t>keamanan, dan tenaga kebersihan.</w:t>
            </w:r>
          </w:p>
          <w:p w:rsidR="00FE26EF" w:rsidRPr="006E3A98" w:rsidRDefault="00FE26EF" w:rsidP="007E575F">
            <w:pPr>
              <w:pStyle w:val="ListParagraph"/>
              <w:numPr>
                <w:ilvl w:val="0"/>
                <w:numId w:val="4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Paket A, Paket B, dan Paket C  sekurang-kurangnya terdiri atas pengelola kelompok belajar, tenaga administrasi, tenaga perpustakaan</w:t>
            </w:r>
            <w:r w:rsidR="00757D51">
              <w:rPr>
                <w:rFonts w:ascii="Bookman Old Style" w:hAnsi="Bookman Old Style" w:cs="Arial"/>
                <w:sz w:val="24"/>
                <w:szCs w:val="24"/>
              </w:rPr>
              <w:t>.</w:t>
            </w:r>
          </w:p>
          <w:p w:rsidR="00FE26EF" w:rsidRPr="006E3A98" w:rsidRDefault="00FE26EF" w:rsidP="007E575F">
            <w:pPr>
              <w:pStyle w:val="ListParagraph"/>
              <w:numPr>
                <w:ilvl w:val="0"/>
                <w:numId w:val="41"/>
              </w:numPr>
              <w:tabs>
                <w:tab w:val="left" w:pos="8907"/>
              </w:tabs>
              <w:spacing w:line="264" w:lineRule="auto"/>
              <w:ind w:left="709" w:right="-24" w:hanging="283"/>
              <w:jc w:val="both"/>
              <w:rPr>
                <w:rFonts w:ascii="Bookman Old Style" w:hAnsi="Bookman Old Style" w:cs="Arial"/>
                <w:sz w:val="24"/>
                <w:szCs w:val="24"/>
              </w:rPr>
            </w:pPr>
            <w:r w:rsidRPr="006E3A98">
              <w:rPr>
                <w:rFonts w:ascii="Bookman Old Style" w:hAnsi="Bookman Old Style" w:cs="Arial"/>
                <w:sz w:val="24"/>
                <w:szCs w:val="24"/>
              </w:rPr>
              <w:t xml:space="preserve">Lembaga kursus dan lembaga pelatihan keterampilan sekurang-kurangnya terdiri atas pengelola atau penyelenggara, tenaga teknis, narasumber, pustakawan, dan laboran. </w:t>
            </w:r>
          </w:p>
          <w:p w:rsidR="00FE26EF" w:rsidRDefault="001F607B" w:rsidP="009B70C7">
            <w:pPr>
              <w:pStyle w:val="ListParagraph"/>
              <w:numPr>
                <w:ilvl w:val="0"/>
                <w:numId w:val="135"/>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Tenaga Kependidikan</w:t>
            </w:r>
            <w:r w:rsidR="00FE26EF" w:rsidRPr="006E3A98">
              <w:rPr>
                <w:rFonts w:ascii="Bookman Old Style" w:hAnsi="Bookman Old Style" w:cs="Arial"/>
                <w:sz w:val="24"/>
                <w:szCs w:val="24"/>
              </w:rPr>
              <w:t xml:space="preserve"> di lembaga kursus dan pelatihan harus memiliki kualifikasi dan potensi minimum yang dipersyaratkan</w:t>
            </w:r>
            <w:r w:rsidR="0070025C">
              <w:rPr>
                <w:rFonts w:ascii="Bookman Old Style" w:hAnsi="Bookman Old Style" w:cs="Arial"/>
                <w:sz w:val="24"/>
                <w:szCs w:val="24"/>
              </w:rPr>
              <w:t xml:space="preserve"> sesuai dengan ketentuan peraturan perundang-undangan yang berlaku</w:t>
            </w:r>
            <w:r w:rsidR="00FE26EF" w:rsidRPr="006E3A98">
              <w:rPr>
                <w:rFonts w:ascii="Bookman Old Style" w:hAnsi="Bookman Old Style" w:cs="Arial"/>
                <w:sz w:val="24"/>
                <w:szCs w:val="24"/>
              </w:rPr>
              <w:t>.</w:t>
            </w:r>
          </w:p>
          <w:p w:rsidR="009B70C7" w:rsidRPr="006E3A98" w:rsidRDefault="009B70C7" w:rsidP="009B70C7">
            <w:pPr>
              <w:pStyle w:val="ListParagraph"/>
              <w:tabs>
                <w:tab w:val="left" w:pos="8907"/>
              </w:tabs>
              <w:spacing w:line="264" w:lineRule="auto"/>
              <w:ind w:left="426" w:right="-24"/>
              <w:jc w:val="both"/>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FE26EF" w:rsidP="00790D88">
            <w:pPr>
              <w:pStyle w:val="ListParagraph"/>
              <w:tabs>
                <w:tab w:val="left" w:pos="8907"/>
              </w:tabs>
              <w:spacing w:line="264" w:lineRule="auto"/>
              <w:ind w:left="0" w:right="-24"/>
              <w:jc w:val="center"/>
              <w:rPr>
                <w:rFonts w:ascii="Bookman Old Style" w:hAnsi="Bookman Old Style" w:cs="Arial"/>
                <w:sz w:val="24"/>
                <w:szCs w:val="24"/>
              </w:rPr>
            </w:pPr>
            <w:r w:rsidRPr="006E3A98">
              <w:rPr>
                <w:rFonts w:ascii="Bookman Old Style" w:hAnsi="Bookman Old Style" w:cs="Arial"/>
                <w:sz w:val="24"/>
                <w:szCs w:val="24"/>
              </w:rPr>
              <w:t>Pasal 4</w:t>
            </w:r>
            <w:r w:rsidR="007819C2" w:rsidRPr="006E3A98">
              <w:rPr>
                <w:rFonts w:ascii="Bookman Old Style" w:hAnsi="Bookman Old Style" w:cs="Arial"/>
                <w:sz w:val="24"/>
                <w:szCs w:val="24"/>
              </w:rPr>
              <w:t>8</w:t>
            </w:r>
          </w:p>
          <w:p w:rsidR="00FE26EF" w:rsidRPr="006E3A98" w:rsidRDefault="00FE26EF" w:rsidP="001675FF">
            <w:pPr>
              <w:pStyle w:val="ListParagraph"/>
              <w:tabs>
                <w:tab w:val="left" w:pos="8907"/>
              </w:tabs>
              <w:spacing w:line="264" w:lineRule="auto"/>
              <w:ind w:left="0" w:right="-24"/>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F21F5E" w:rsidRDefault="00FE26EF" w:rsidP="00493524">
            <w:pPr>
              <w:pStyle w:val="ListParagraph"/>
              <w:numPr>
                <w:ilvl w:val="0"/>
                <w:numId w:val="131"/>
              </w:numPr>
              <w:tabs>
                <w:tab w:val="left" w:pos="8907"/>
              </w:tabs>
              <w:spacing w:line="264" w:lineRule="auto"/>
              <w:ind w:left="426" w:right="-24" w:hanging="426"/>
              <w:jc w:val="both"/>
              <w:rPr>
                <w:rFonts w:ascii="Bookman Old Style" w:hAnsi="Bookman Old Style" w:cs="Arial"/>
                <w:sz w:val="24"/>
                <w:szCs w:val="24"/>
              </w:rPr>
            </w:pPr>
            <w:r w:rsidRPr="00F21F5E">
              <w:rPr>
                <w:rFonts w:ascii="Bookman Old Style" w:hAnsi="Bookman Old Style" w:cs="Arial"/>
                <w:sz w:val="24"/>
                <w:szCs w:val="24"/>
              </w:rPr>
              <w:t xml:space="preserve">Penempatan dan pemindahan  </w:t>
            </w:r>
            <w:r w:rsidR="001F607B" w:rsidRPr="00F21F5E">
              <w:rPr>
                <w:rFonts w:ascii="Bookman Old Style" w:hAnsi="Bookman Old Style" w:cs="Arial"/>
                <w:sz w:val="24"/>
                <w:szCs w:val="24"/>
              </w:rPr>
              <w:t>Tenaga Kependidikan</w:t>
            </w:r>
            <w:r w:rsidRPr="00F21F5E">
              <w:rPr>
                <w:rFonts w:ascii="Bookman Old Style" w:hAnsi="Bookman Old Style" w:cs="Arial"/>
                <w:sz w:val="24"/>
                <w:szCs w:val="24"/>
              </w:rPr>
              <w:t xml:space="preserve"> pada </w:t>
            </w:r>
            <w:r w:rsidR="00602411" w:rsidRPr="00F21F5E">
              <w:rPr>
                <w:rFonts w:ascii="Bookman Old Style" w:hAnsi="Bookman Old Style" w:cs="Arial"/>
                <w:sz w:val="24"/>
                <w:szCs w:val="24"/>
              </w:rPr>
              <w:t xml:space="preserve">Satuan  </w:t>
            </w:r>
            <w:r w:rsidR="009E5111" w:rsidRPr="00F21F5E">
              <w:rPr>
                <w:rFonts w:ascii="Bookman Old Style" w:hAnsi="Bookman Old Style" w:cs="Arial"/>
                <w:sz w:val="24"/>
                <w:szCs w:val="24"/>
              </w:rPr>
              <w:t>Pendidikan</w:t>
            </w:r>
            <w:r w:rsidRPr="00F21F5E">
              <w:rPr>
                <w:rFonts w:ascii="Bookman Old Style" w:hAnsi="Bookman Old Style" w:cs="Arial"/>
                <w:sz w:val="24"/>
                <w:szCs w:val="24"/>
              </w:rPr>
              <w:t xml:space="preserve"> yang diselenggarakan </w:t>
            </w:r>
            <w:r w:rsidR="00BD7DD6" w:rsidRPr="00F21F5E">
              <w:rPr>
                <w:rFonts w:ascii="Bookman Old Style" w:hAnsi="Bookman Old Style" w:cs="Arial"/>
                <w:sz w:val="24"/>
                <w:szCs w:val="24"/>
              </w:rPr>
              <w:t>Pemerintah</w:t>
            </w:r>
            <w:r w:rsidRPr="00F21F5E">
              <w:rPr>
                <w:rFonts w:ascii="Bookman Old Style" w:hAnsi="Bookman Old Style" w:cs="Arial"/>
                <w:sz w:val="24"/>
                <w:szCs w:val="24"/>
              </w:rPr>
              <w:t xml:space="preserve"> </w:t>
            </w:r>
            <w:r w:rsidR="00BD7DD6" w:rsidRPr="00F21F5E">
              <w:rPr>
                <w:rFonts w:ascii="Bookman Old Style" w:hAnsi="Bookman Old Style" w:cs="Arial"/>
                <w:sz w:val="24"/>
                <w:szCs w:val="24"/>
              </w:rPr>
              <w:t>Kota</w:t>
            </w:r>
            <w:r w:rsidRPr="00F21F5E">
              <w:rPr>
                <w:rFonts w:ascii="Bookman Old Style" w:hAnsi="Bookman Old Style" w:cs="Arial"/>
                <w:sz w:val="24"/>
                <w:szCs w:val="24"/>
              </w:rPr>
              <w:t xml:space="preserve"> ditetapkan oleh </w:t>
            </w:r>
            <w:r w:rsidR="00BD7DD6" w:rsidRPr="00F21F5E">
              <w:rPr>
                <w:rFonts w:ascii="Bookman Old Style" w:hAnsi="Bookman Old Style" w:cs="Arial"/>
                <w:sz w:val="24"/>
                <w:szCs w:val="24"/>
              </w:rPr>
              <w:t>Walikota</w:t>
            </w:r>
            <w:r w:rsidRPr="00F21F5E">
              <w:rPr>
                <w:rFonts w:ascii="Bookman Old Style" w:hAnsi="Bookman Old Style" w:cs="Arial"/>
                <w:sz w:val="24"/>
                <w:szCs w:val="24"/>
              </w:rPr>
              <w:t>.</w:t>
            </w:r>
          </w:p>
          <w:p w:rsidR="00FE26EF" w:rsidRPr="00F21F5E" w:rsidRDefault="00FE26EF" w:rsidP="00493524">
            <w:pPr>
              <w:pStyle w:val="ListParagraph"/>
              <w:numPr>
                <w:ilvl w:val="0"/>
                <w:numId w:val="131"/>
              </w:numPr>
              <w:tabs>
                <w:tab w:val="left" w:pos="8907"/>
              </w:tabs>
              <w:spacing w:line="264" w:lineRule="auto"/>
              <w:ind w:left="426" w:right="-24" w:hanging="426"/>
              <w:jc w:val="both"/>
              <w:rPr>
                <w:rFonts w:ascii="Bookman Old Style" w:hAnsi="Bookman Old Style" w:cs="Arial"/>
                <w:sz w:val="24"/>
                <w:szCs w:val="24"/>
              </w:rPr>
            </w:pPr>
            <w:r w:rsidRPr="00F21F5E">
              <w:rPr>
                <w:rFonts w:ascii="Bookman Old Style" w:hAnsi="Bookman Old Style" w:cs="Arial"/>
                <w:sz w:val="24"/>
                <w:szCs w:val="24"/>
              </w:rPr>
              <w:t xml:space="preserve">Pengangkatan </w:t>
            </w:r>
            <w:r w:rsidR="001F607B" w:rsidRPr="00F21F5E">
              <w:rPr>
                <w:rFonts w:ascii="Bookman Old Style" w:hAnsi="Bookman Old Style" w:cs="Arial"/>
                <w:sz w:val="24"/>
                <w:szCs w:val="24"/>
              </w:rPr>
              <w:t>Tenaga Kependidikan</w:t>
            </w:r>
            <w:r w:rsidRPr="00F21F5E">
              <w:rPr>
                <w:rFonts w:ascii="Bookman Old Style" w:hAnsi="Bookman Old Style" w:cs="Arial"/>
                <w:sz w:val="24"/>
                <w:szCs w:val="24"/>
              </w:rPr>
              <w:t xml:space="preserve"> dengan status </w:t>
            </w:r>
            <w:r w:rsidR="0070025C" w:rsidRPr="00F21F5E">
              <w:rPr>
                <w:rFonts w:ascii="Bookman Old Style" w:hAnsi="Bookman Old Style" w:cs="Arial"/>
                <w:sz w:val="24"/>
                <w:szCs w:val="24"/>
              </w:rPr>
              <w:t xml:space="preserve">Pegawai </w:t>
            </w:r>
            <w:r w:rsidR="00BD7DD6" w:rsidRPr="00F21F5E">
              <w:rPr>
                <w:rFonts w:ascii="Bookman Old Style" w:hAnsi="Bookman Old Style" w:cs="Arial"/>
                <w:sz w:val="24"/>
                <w:szCs w:val="24"/>
              </w:rPr>
              <w:t>Pemerintah</w:t>
            </w:r>
            <w:r w:rsidRPr="00F21F5E">
              <w:rPr>
                <w:rFonts w:ascii="Bookman Old Style" w:hAnsi="Bookman Old Style" w:cs="Arial"/>
                <w:sz w:val="24"/>
                <w:szCs w:val="24"/>
              </w:rPr>
              <w:t xml:space="preserve"> dengan </w:t>
            </w:r>
            <w:r w:rsidR="0070025C" w:rsidRPr="00F21F5E">
              <w:rPr>
                <w:rFonts w:ascii="Bookman Old Style" w:hAnsi="Bookman Old Style" w:cs="Arial"/>
                <w:sz w:val="24"/>
                <w:szCs w:val="24"/>
              </w:rPr>
              <w:t xml:space="preserve">Perjanjian Kerja </w:t>
            </w:r>
            <w:r w:rsidRPr="00F21F5E">
              <w:rPr>
                <w:rFonts w:ascii="Bookman Old Style" w:hAnsi="Bookman Old Style" w:cs="Arial"/>
                <w:sz w:val="24"/>
                <w:szCs w:val="24"/>
              </w:rPr>
              <w:t xml:space="preserve">pada </w:t>
            </w:r>
            <w:r w:rsidR="00602411" w:rsidRPr="00F21F5E">
              <w:rPr>
                <w:rFonts w:ascii="Bookman Old Style" w:hAnsi="Bookman Old Style" w:cs="Arial"/>
                <w:sz w:val="24"/>
                <w:szCs w:val="24"/>
              </w:rPr>
              <w:t xml:space="preserve">Satuan  </w:t>
            </w:r>
            <w:r w:rsidR="009E5111" w:rsidRPr="00F21F5E">
              <w:rPr>
                <w:rFonts w:ascii="Bookman Old Style" w:hAnsi="Bookman Old Style" w:cs="Arial"/>
                <w:sz w:val="24"/>
                <w:szCs w:val="24"/>
              </w:rPr>
              <w:t>Pendidikan</w:t>
            </w:r>
            <w:r w:rsidRPr="00F21F5E">
              <w:rPr>
                <w:rFonts w:ascii="Bookman Old Style" w:hAnsi="Bookman Old Style" w:cs="Arial"/>
                <w:sz w:val="24"/>
                <w:szCs w:val="24"/>
              </w:rPr>
              <w:t xml:space="preserve"> yang diselenggarakan </w:t>
            </w:r>
            <w:r w:rsidR="00BD7DD6" w:rsidRPr="00F21F5E">
              <w:rPr>
                <w:rFonts w:ascii="Bookman Old Style" w:hAnsi="Bookman Old Style" w:cs="Arial"/>
                <w:sz w:val="24"/>
                <w:szCs w:val="24"/>
              </w:rPr>
              <w:t>Pemerintah</w:t>
            </w:r>
            <w:r w:rsidRPr="00F21F5E">
              <w:rPr>
                <w:rFonts w:ascii="Bookman Old Style" w:hAnsi="Bookman Old Style" w:cs="Arial"/>
                <w:sz w:val="24"/>
                <w:szCs w:val="24"/>
              </w:rPr>
              <w:t xml:space="preserve"> </w:t>
            </w:r>
            <w:r w:rsidR="00BD7DD6" w:rsidRPr="00F21F5E">
              <w:rPr>
                <w:rFonts w:ascii="Bookman Old Style" w:hAnsi="Bookman Old Style" w:cs="Arial"/>
                <w:sz w:val="24"/>
                <w:szCs w:val="24"/>
              </w:rPr>
              <w:t>Kota</w:t>
            </w:r>
            <w:r w:rsidRPr="00F21F5E">
              <w:rPr>
                <w:rFonts w:ascii="Bookman Old Style" w:hAnsi="Bookman Old Style" w:cs="Arial"/>
                <w:sz w:val="24"/>
                <w:szCs w:val="24"/>
              </w:rPr>
              <w:t xml:space="preserve"> ditetapkan oleh </w:t>
            </w:r>
            <w:r w:rsidR="00BD7DD6" w:rsidRPr="00F21F5E">
              <w:rPr>
                <w:rFonts w:ascii="Bookman Old Style" w:hAnsi="Bookman Old Style" w:cs="Arial"/>
                <w:sz w:val="24"/>
                <w:szCs w:val="24"/>
              </w:rPr>
              <w:t>Walikota</w:t>
            </w:r>
            <w:r w:rsidRPr="00F21F5E">
              <w:rPr>
                <w:rFonts w:ascii="Bookman Old Style" w:hAnsi="Bookman Old Style" w:cs="Arial"/>
                <w:sz w:val="24"/>
                <w:szCs w:val="24"/>
              </w:rPr>
              <w:t>.</w:t>
            </w:r>
          </w:p>
          <w:p w:rsidR="00FE26EF" w:rsidRPr="00F21F5E" w:rsidRDefault="00FE26EF" w:rsidP="00493524">
            <w:pPr>
              <w:pStyle w:val="ListParagraph"/>
              <w:numPr>
                <w:ilvl w:val="0"/>
                <w:numId w:val="131"/>
              </w:numPr>
              <w:tabs>
                <w:tab w:val="left" w:pos="8907"/>
              </w:tabs>
              <w:spacing w:line="264" w:lineRule="auto"/>
              <w:ind w:left="426" w:right="-24" w:hanging="426"/>
              <w:jc w:val="both"/>
              <w:rPr>
                <w:rFonts w:ascii="Bookman Old Style" w:hAnsi="Bookman Old Style" w:cs="Arial"/>
                <w:sz w:val="24"/>
                <w:szCs w:val="24"/>
              </w:rPr>
            </w:pPr>
            <w:r w:rsidRPr="00F21F5E">
              <w:rPr>
                <w:rFonts w:ascii="Bookman Old Style" w:hAnsi="Bookman Old Style" w:cs="Arial"/>
                <w:sz w:val="24"/>
                <w:szCs w:val="24"/>
              </w:rPr>
              <w:t xml:space="preserve">Pengangkatan, penempatan, dan pemindahan </w:t>
            </w:r>
            <w:r w:rsidR="001F607B" w:rsidRPr="00F21F5E">
              <w:rPr>
                <w:rFonts w:ascii="Bookman Old Style" w:hAnsi="Bookman Old Style" w:cs="Arial"/>
                <w:sz w:val="24"/>
                <w:szCs w:val="24"/>
              </w:rPr>
              <w:t>Tenaga Kependidikan</w:t>
            </w:r>
            <w:r w:rsidRPr="00F21F5E">
              <w:rPr>
                <w:rFonts w:ascii="Bookman Old Style" w:hAnsi="Bookman Old Style" w:cs="Arial"/>
                <w:sz w:val="24"/>
                <w:szCs w:val="24"/>
              </w:rPr>
              <w:t xml:space="preserve"> pada </w:t>
            </w:r>
            <w:r w:rsidR="00602411" w:rsidRPr="00F21F5E">
              <w:rPr>
                <w:rFonts w:ascii="Bookman Old Style" w:hAnsi="Bookman Old Style" w:cs="Arial"/>
                <w:sz w:val="24"/>
                <w:szCs w:val="24"/>
              </w:rPr>
              <w:t xml:space="preserve">Satuan  </w:t>
            </w:r>
            <w:r w:rsidR="009E5111" w:rsidRPr="00F21F5E">
              <w:rPr>
                <w:rFonts w:ascii="Bookman Old Style" w:hAnsi="Bookman Old Style" w:cs="Arial"/>
                <w:sz w:val="24"/>
                <w:szCs w:val="24"/>
              </w:rPr>
              <w:t>Pendidikan</w:t>
            </w:r>
            <w:r w:rsidRPr="00F21F5E">
              <w:rPr>
                <w:rFonts w:ascii="Bookman Old Style" w:hAnsi="Bookman Old Style" w:cs="Arial"/>
                <w:sz w:val="24"/>
                <w:szCs w:val="24"/>
              </w:rPr>
              <w:t xml:space="preserve"> yang diselenggarakan masyarakat dilakukan oleh penyelenggara </w:t>
            </w:r>
            <w:r w:rsidR="00602411" w:rsidRPr="00F21F5E">
              <w:rPr>
                <w:rFonts w:ascii="Bookman Old Style" w:hAnsi="Bookman Old Style" w:cs="Arial"/>
                <w:sz w:val="24"/>
                <w:szCs w:val="24"/>
              </w:rPr>
              <w:t xml:space="preserve">Satuan  </w:t>
            </w:r>
            <w:r w:rsidR="009E5111" w:rsidRPr="00F21F5E">
              <w:rPr>
                <w:rFonts w:ascii="Bookman Old Style" w:hAnsi="Bookman Old Style" w:cs="Arial"/>
                <w:sz w:val="24"/>
                <w:szCs w:val="24"/>
              </w:rPr>
              <w:t>Pendidikan</w:t>
            </w:r>
            <w:r w:rsidRPr="00F21F5E">
              <w:rPr>
                <w:rFonts w:ascii="Bookman Old Style" w:hAnsi="Bookman Old Style" w:cs="Arial"/>
                <w:sz w:val="24"/>
                <w:szCs w:val="24"/>
              </w:rPr>
              <w:t xml:space="preserve"> yang bersangkutan.</w:t>
            </w:r>
          </w:p>
          <w:p w:rsidR="00FE26EF" w:rsidRPr="00F21F5E" w:rsidRDefault="00FE26EF" w:rsidP="00493524">
            <w:pPr>
              <w:pStyle w:val="ListParagraph"/>
              <w:numPr>
                <w:ilvl w:val="0"/>
                <w:numId w:val="131"/>
              </w:numPr>
              <w:tabs>
                <w:tab w:val="left" w:pos="8907"/>
              </w:tabs>
              <w:spacing w:line="264" w:lineRule="auto"/>
              <w:ind w:left="426" w:right="-24" w:hanging="426"/>
              <w:jc w:val="both"/>
              <w:rPr>
                <w:rFonts w:ascii="Bookman Old Style" w:hAnsi="Bookman Old Style" w:cs="Arial"/>
                <w:sz w:val="24"/>
                <w:szCs w:val="24"/>
              </w:rPr>
            </w:pPr>
            <w:r w:rsidRPr="00F21F5E">
              <w:rPr>
                <w:rFonts w:ascii="Bookman Old Style" w:hAnsi="Bookman Old Style" w:cs="Arial"/>
                <w:sz w:val="24"/>
                <w:szCs w:val="24"/>
              </w:rPr>
              <w:t xml:space="preserve">Pengangkatan </w:t>
            </w:r>
            <w:r w:rsidR="001F607B" w:rsidRPr="00F21F5E">
              <w:rPr>
                <w:rFonts w:ascii="Bookman Old Style" w:hAnsi="Bookman Old Style" w:cs="Arial"/>
                <w:sz w:val="24"/>
                <w:szCs w:val="24"/>
              </w:rPr>
              <w:t>Tenaga Kependidikan</w:t>
            </w:r>
            <w:r w:rsidRPr="00F21F5E">
              <w:rPr>
                <w:rFonts w:ascii="Bookman Old Style" w:hAnsi="Bookman Old Style" w:cs="Arial"/>
                <w:sz w:val="24"/>
                <w:szCs w:val="24"/>
              </w:rPr>
              <w:t xml:space="preserve"> pada </w:t>
            </w:r>
            <w:r w:rsidR="00602411" w:rsidRPr="00F21F5E">
              <w:rPr>
                <w:rFonts w:ascii="Bookman Old Style" w:hAnsi="Bookman Old Style" w:cs="Arial"/>
                <w:sz w:val="24"/>
                <w:szCs w:val="24"/>
              </w:rPr>
              <w:t xml:space="preserve">Satuan  </w:t>
            </w:r>
            <w:r w:rsidR="009E5111" w:rsidRPr="00F21F5E">
              <w:rPr>
                <w:rFonts w:ascii="Bookman Old Style" w:hAnsi="Bookman Old Style" w:cs="Arial"/>
                <w:sz w:val="24"/>
                <w:szCs w:val="24"/>
              </w:rPr>
              <w:t>Pendidikan</w:t>
            </w:r>
            <w:r w:rsidRPr="00F21F5E">
              <w:rPr>
                <w:rFonts w:ascii="Bookman Old Style" w:hAnsi="Bookman Old Style" w:cs="Arial"/>
                <w:sz w:val="24"/>
                <w:szCs w:val="24"/>
              </w:rPr>
              <w:t xml:space="preserve">  yang diselenggarakan masyarakat  dilakukan dengan perjanjian kerja atau kesepakata</w:t>
            </w:r>
            <w:r w:rsidR="0070025C">
              <w:rPr>
                <w:rFonts w:ascii="Bookman Old Style" w:hAnsi="Bookman Old Style" w:cs="Arial"/>
                <w:sz w:val="24"/>
                <w:szCs w:val="24"/>
              </w:rPr>
              <w:t xml:space="preserve">n kerja bersama secara tertulis sesuai dengan ketentuan peraturan perundang-undangan yang berlaku </w:t>
            </w:r>
            <w:r w:rsidRPr="00F21F5E">
              <w:rPr>
                <w:rFonts w:ascii="Bookman Old Style" w:hAnsi="Bookman Old Style" w:cs="Arial"/>
                <w:sz w:val="24"/>
                <w:szCs w:val="24"/>
              </w:rPr>
              <w:t>.</w:t>
            </w:r>
          </w:p>
          <w:p w:rsidR="00FE26EF" w:rsidRPr="00F21F5E" w:rsidRDefault="00FE26EF" w:rsidP="00493524">
            <w:pPr>
              <w:pStyle w:val="ListParagraph"/>
              <w:numPr>
                <w:ilvl w:val="0"/>
                <w:numId w:val="131"/>
              </w:numPr>
              <w:tabs>
                <w:tab w:val="left" w:pos="8907"/>
              </w:tabs>
              <w:spacing w:line="264" w:lineRule="auto"/>
              <w:ind w:left="426" w:right="-24" w:hanging="426"/>
              <w:jc w:val="both"/>
              <w:rPr>
                <w:rFonts w:ascii="Bookman Old Style" w:hAnsi="Bookman Old Style" w:cs="Arial"/>
                <w:sz w:val="24"/>
                <w:szCs w:val="24"/>
              </w:rPr>
            </w:pPr>
            <w:r w:rsidRPr="00F21F5E">
              <w:rPr>
                <w:rFonts w:ascii="Bookman Old Style" w:hAnsi="Bookman Old Style" w:cs="Arial"/>
                <w:sz w:val="24"/>
                <w:szCs w:val="24"/>
              </w:rPr>
              <w:t xml:space="preserve">Perjanjian kerja atau kesepakatan kerja bersama secara tertulis sebagaimana dimaksud pada ayat (4) </w:t>
            </w:r>
            <w:r w:rsidR="0070025C">
              <w:rPr>
                <w:rFonts w:ascii="Bookman Old Style" w:hAnsi="Bookman Old Style" w:cs="Arial"/>
                <w:sz w:val="24"/>
                <w:szCs w:val="24"/>
              </w:rPr>
              <w:t>sekurang-kurangnya</w:t>
            </w:r>
            <w:r w:rsidRPr="00F21F5E">
              <w:rPr>
                <w:rFonts w:ascii="Bookman Old Style" w:hAnsi="Bookman Old Style" w:cs="Arial"/>
                <w:sz w:val="24"/>
                <w:szCs w:val="24"/>
              </w:rPr>
              <w:t xml:space="preserve"> mencakup hak dan kewajiban para pihak, jangka waktu, gaji dan tunjangan lain </w:t>
            </w:r>
            <w:r w:rsidR="0070025C">
              <w:rPr>
                <w:rFonts w:ascii="Bookman Old Style" w:hAnsi="Bookman Old Style" w:cs="Arial"/>
                <w:sz w:val="24"/>
                <w:szCs w:val="24"/>
              </w:rPr>
              <w:t xml:space="preserve">sesuai dengan </w:t>
            </w:r>
            <w:r w:rsidR="0070025C">
              <w:rPr>
                <w:rFonts w:ascii="Bookman Old Style" w:hAnsi="Bookman Old Style" w:cs="Arial"/>
                <w:sz w:val="24"/>
                <w:szCs w:val="24"/>
              </w:rPr>
              <w:lastRenderedPageBreak/>
              <w:t xml:space="preserve">ketentuan peraturan perundang-undangan yang berlaku </w:t>
            </w:r>
            <w:r w:rsidRPr="00F21F5E">
              <w:rPr>
                <w:rFonts w:ascii="Bookman Old Style" w:hAnsi="Bookman Old Style" w:cs="Arial"/>
                <w:sz w:val="24"/>
                <w:szCs w:val="24"/>
              </w:rPr>
              <w:t>.</w:t>
            </w:r>
          </w:p>
          <w:p w:rsidR="00FE26EF" w:rsidRPr="00F21F5E" w:rsidRDefault="00FE26EF" w:rsidP="009B70C7">
            <w:pPr>
              <w:pStyle w:val="ListParagraph"/>
              <w:numPr>
                <w:ilvl w:val="0"/>
                <w:numId w:val="131"/>
              </w:numPr>
              <w:tabs>
                <w:tab w:val="left" w:pos="8907"/>
              </w:tabs>
              <w:spacing w:line="264" w:lineRule="auto"/>
              <w:ind w:left="426" w:right="-24" w:hanging="426"/>
              <w:jc w:val="both"/>
              <w:rPr>
                <w:rFonts w:ascii="Bookman Old Style" w:hAnsi="Bookman Old Style" w:cs="Arial"/>
                <w:i/>
                <w:sz w:val="24"/>
                <w:szCs w:val="24"/>
              </w:rPr>
            </w:pPr>
            <w:r w:rsidRPr="00F21F5E">
              <w:rPr>
                <w:rFonts w:ascii="Bookman Old Style" w:hAnsi="Bookman Old Style" w:cs="Arial"/>
                <w:sz w:val="24"/>
                <w:szCs w:val="24"/>
              </w:rPr>
              <w:t xml:space="preserve">Penyelenggara </w:t>
            </w:r>
            <w:r w:rsidR="00602411" w:rsidRPr="00F21F5E">
              <w:rPr>
                <w:rFonts w:ascii="Bookman Old Style" w:hAnsi="Bookman Old Style" w:cs="Arial"/>
                <w:sz w:val="24"/>
                <w:szCs w:val="24"/>
              </w:rPr>
              <w:t xml:space="preserve"> Pendidik</w:t>
            </w:r>
            <w:r w:rsidRPr="00F21F5E">
              <w:rPr>
                <w:rFonts w:ascii="Bookman Old Style" w:hAnsi="Bookman Old Style" w:cs="Arial"/>
                <w:sz w:val="24"/>
                <w:szCs w:val="24"/>
              </w:rPr>
              <w:t xml:space="preserve">an oleh masyarakat, bertanggung jawab untuk membina dan mengembangkan </w:t>
            </w:r>
            <w:r w:rsidR="001F607B" w:rsidRPr="00F21F5E">
              <w:rPr>
                <w:rFonts w:ascii="Bookman Old Style" w:hAnsi="Bookman Old Style" w:cs="Arial"/>
                <w:sz w:val="24"/>
                <w:szCs w:val="24"/>
              </w:rPr>
              <w:t>Tenaga Kependidikan</w:t>
            </w:r>
            <w:r w:rsidRPr="00F21F5E">
              <w:rPr>
                <w:rFonts w:ascii="Bookman Old Style" w:hAnsi="Bookman Old Style" w:cs="Arial"/>
                <w:sz w:val="24"/>
                <w:szCs w:val="24"/>
              </w:rPr>
              <w:t xml:space="preserve"> pada </w:t>
            </w:r>
            <w:r w:rsidR="00602411" w:rsidRPr="00F21F5E">
              <w:rPr>
                <w:rFonts w:ascii="Bookman Old Style" w:hAnsi="Bookman Old Style" w:cs="Arial"/>
                <w:sz w:val="24"/>
                <w:szCs w:val="24"/>
              </w:rPr>
              <w:t xml:space="preserve">Satuan  </w:t>
            </w:r>
            <w:r w:rsidR="009E5111" w:rsidRPr="00F21F5E">
              <w:rPr>
                <w:rFonts w:ascii="Bookman Old Style" w:hAnsi="Bookman Old Style" w:cs="Arial"/>
                <w:sz w:val="24"/>
                <w:szCs w:val="24"/>
              </w:rPr>
              <w:t>Pendidikan</w:t>
            </w:r>
            <w:r w:rsidRPr="00F21F5E">
              <w:rPr>
                <w:rFonts w:ascii="Bookman Old Style" w:hAnsi="Bookman Old Style" w:cs="Arial"/>
                <w:sz w:val="24"/>
                <w:szCs w:val="24"/>
              </w:rPr>
              <w:t xml:space="preserve"> yang diselenggarakannya.</w:t>
            </w:r>
          </w:p>
        </w:tc>
      </w:tr>
      <w:tr w:rsidR="00FE26EF" w:rsidRPr="006E3A98" w:rsidTr="00C213BA">
        <w:trPr>
          <w:gridBefore w:val="2"/>
          <w:wBefore w:w="1951" w:type="dxa"/>
        </w:trPr>
        <w:tc>
          <w:tcPr>
            <w:tcW w:w="7655" w:type="dxa"/>
            <w:gridSpan w:val="2"/>
          </w:tcPr>
          <w:p w:rsidR="00FE26EF" w:rsidRPr="00F21F5E" w:rsidRDefault="00FE26EF" w:rsidP="001675FF">
            <w:pPr>
              <w:pStyle w:val="ListParagraph"/>
              <w:tabs>
                <w:tab w:val="left" w:pos="8907"/>
              </w:tabs>
              <w:ind w:left="0" w:right="-24"/>
              <w:jc w:val="center"/>
              <w:rPr>
                <w:rFonts w:ascii="Bookman Old Style" w:hAnsi="Bookman Old Style" w:cs="Arial"/>
                <w:sz w:val="24"/>
                <w:szCs w:val="24"/>
              </w:rPr>
            </w:pPr>
            <w:r w:rsidRPr="00F21F5E">
              <w:rPr>
                <w:rFonts w:ascii="Bookman Old Style" w:hAnsi="Bookman Old Style" w:cs="Arial"/>
                <w:sz w:val="24"/>
                <w:szCs w:val="24"/>
              </w:rPr>
              <w:lastRenderedPageBreak/>
              <w:t>Paragraf 3</w:t>
            </w:r>
          </w:p>
          <w:p w:rsidR="00FE26EF" w:rsidRPr="00F21F5E" w:rsidRDefault="00FE26EF" w:rsidP="001675FF">
            <w:pPr>
              <w:pStyle w:val="ListParagraph"/>
              <w:tabs>
                <w:tab w:val="left" w:pos="8907"/>
              </w:tabs>
              <w:ind w:left="0" w:right="-24"/>
              <w:jc w:val="center"/>
              <w:rPr>
                <w:rFonts w:ascii="Bookman Old Style" w:hAnsi="Bookman Old Style" w:cs="Arial"/>
                <w:sz w:val="24"/>
                <w:szCs w:val="24"/>
              </w:rPr>
            </w:pPr>
            <w:r w:rsidRPr="00F21F5E">
              <w:rPr>
                <w:rFonts w:ascii="Bookman Old Style" w:hAnsi="Bookman Old Style" w:cs="Arial"/>
                <w:sz w:val="24"/>
                <w:szCs w:val="24"/>
              </w:rPr>
              <w:t>Kepala Sekolah</w:t>
            </w:r>
          </w:p>
          <w:p w:rsidR="007F6EA2" w:rsidRDefault="007F6EA2" w:rsidP="001675FF">
            <w:pPr>
              <w:pStyle w:val="ListParagraph"/>
              <w:tabs>
                <w:tab w:val="left" w:pos="8907"/>
              </w:tabs>
              <w:ind w:left="0" w:right="-24"/>
              <w:jc w:val="center"/>
              <w:rPr>
                <w:rFonts w:ascii="Bookman Old Style" w:hAnsi="Bookman Old Style" w:cs="Arial"/>
                <w:sz w:val="24"/>
                <w:szCs w:val="24"/>
                <w:lang w:val="id-ID"/>
              </w:rPr>
            </w:pPr>
          </w:p>
          <w:p w:rsidR="00FE26EF" w:rsidRPr="006E3A98" w:rsidRDefault="00FE26EF" w:rsidP="001675FF">
            <w:pPr>
              <w:pStyle w:val="ListParagraph"/>
              <w:tabs>
                <w:tab w:val="left" w:pos="8907"/>
              </w:tabs>
              <w:ind w:left="0" w:right="-24"/>
              <w:jc w:val="center"/>
              <w:rPr>
                <w:rFonts w:ascii="Bookman Old Style" w:hAnsi="Bookman Old Style" w:cs="Arial"/>
                <w:sz w:val="24"/>
                <w:szCs w:val="24"/>
              </w:rPr>
            </w:pPr>
            <w:r w:rsidRPr="006E3A98">
              <w:rPr>
                <w:rFonts w:ascii="Bookman Old Style" w:hAnsi="Bookman Old Style" w:cs="Arial"/>
                <w:sz w:val="24"/>
                <w:szCs w:val="24"/>
              </w:rPr>
              <w:t xml:space="preserve">Pasal </w:t>
            </w:r>
            <w:r w:rsidR="007819C2" w:rsidRPr="006E3A98">
              <w:rPr>
                <w:rFonts w:ascii="Bookman Old Style" w:hAnsi="Bookman Old Style" w:cs="Arial"/>
                <w:sz w:val="24"/>
                <w:szCs w:val="24"/>
              </w:rPr>
              <w:t>49</w:t>
            </w:r>
          </w:p>
          <w:p w:rsidR="00FE26EF" w:rsidRPr="006E3A98" w:rsidRDefault="00FE26EF" w:rsidP="001675FF">
            <w:pPr>
              <w:pStyle w:val="ListParagraph"/>
              <w:tabs>
                <w:tab w:val="left" w:pos="8907"/>
              </w:tabs>
              <w:ind w:left="0" w:right="-24"/>
              <w:jc w:val="center"/>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602411" w:rsidP="007E575F">
            <w:pPr>
              <w:pStyle w:val="ListParagraph"/>
              <w:numPr>
                <w:ilvl w:val="0"/>
                <w:numId w:val="42"/>
              </w:numPr>
              <w:tabs>
                <w:tab w:val="left" w:pos="8907"/>
              </w:tabs>
              <w:spacing w:line="264" w:lineRule="auto"/>
              <w:ind w:left="426" w:right="-24" w:hanging="426"/>
              <w:jc w:val="both"/>
              <w:rPr>
                <w:rFonts w:ascii="Bookman Old Style" w:hAnsi="Bookman Old Style" w:cs="Arial"/>
                <w:sz w:val="24"/>
                <w:szCs w:val="24"/>
              </w:rPr>
            </w:pPr>
            <w:r>
              <w:rPr>
                <w:rFonts w:ascii="Bookman Old Style" w:hAnsi="Bookman Old Style" w:cs="Arial"/>
                <w:sz w:val="24"/>
                <w:szCs w:val="24"/>
              </w:rPr>
              <w:t>Pendidik</w:t>
            </w:r>
            <w:r w:rsidR="00FE26EF" w:rsidRPr="006E3A98">
              <w:rPr>
                <w:rFonts w:ascii="Bookman Old Style" w:hAnsi="Bookman Old Style" w:cs="Arial"/>
                <w:sz w:val="24"/>
                <w:szCs w:val="24"/>
              </w:rPr>
              <w:t xml:space="preserve"> yang memenuhi kriteria </w:t>
            </w:r>
            <w:r w:rsidR="00FE26EF" w:rsidRPr="00F21F5E">
              <w:rPr>
                <w:rFonts w:ascii="Bookman Old Style" w:hAnsi="Bookman Old Style" w:cs="Arial"/>
                <w:sz w:val="24"/>
                <w:szCs w:val="24"/>
              </w:rPr>
              <w:t>dan persyaratan</w:t>
            </w:r>
            <w:r w:rsidR="00FE26EF" w:rsidRPr="006E3A98">
              <w:rPr>
                <w:rFonts w:ascii="Bookman Old Style" w:hAnsi="Bookman Old Style" w:cs="Arial"/>
                <w:sz w:val="24"/>
                <w:szCs w:val="24"/>
              </w:rPr>
              <w:t xml:space="preserve"> </w:t>
            </w:r>
            <w:r w:rsidR="0070025C">
              <w:rPr>
                <w:rFonts w:ascii="Bookman Old Style" w:hAnsi="Bookman Old Style" w:cs="Arial"/>
                <w:sz w:val="24"/>
                <w:szCs w:val="24"/>
              </w:rPr>
              <w:t xml:space="preserve">sesuai dengan ketentuan peraturan perundang-undangan yang berlaku </w:t>
            </w:r>
            <w:r w:rsidR="00FE26EF" w:rsidRPr="006E3A98">
              <w:rPr>
                <w:rFonts w:ascii="Bookman Old Style" w:hAnsi="Bookman Old Style" w:cs="Arial"/>
                <w:sz w:val="24"/>
                <w:szCs w:val="24"/>
              </w:rPr>
              <w:t xml:space="preserve"> dapat diberi tugas tambahan sebagai </w:t>
            </w:r>
            <w:r w:rsidR="0070025C" w:rsidRPr="006E3A98">
              <w:rPr>
                <w:rFonts w:ascii="Bookman Old Style" w:hAnsi="Bookman Old Style" w:cs="Arial"/>
                <w:sz w:val="24"/>
                <w:szCs w:val="24"/>
              </w:rPr>
              <w:t>Kepala Sekolah</w:t>
            </w:r>
            <w:r w:rsidR="00FE26EF" w:rsidRPr="006E3A98">
              <w:rPr>
                <w:rFonts w:ascii="Bookman Old Style" w:hAnsi="Bookman Old Style" w:cs="Arial"/>
                <w:sz w:val="24"/>
                <w:szCs w:val="24"/>
              </w:rPr>
              <w:t>.</w:t>
            </w:r>
          </w:p>
          <w:p w:rsidR="00FE26EF" w:rsidRPr="006E3A98" w:rsidRDefault="00FE26EF" w:rsidP="007E575F">
            <w:pPr>
              <w:pStyle w:val="ListParagraph"/>
              <w:numPr>
                <w:ilvl w:val="0"/>
                <w:numId w:val="42"/>
              </w:numPr>
              <w:tabs>
                <w:tab w:val="left" w:pos="8907"/>
              </w:tabs>
              <w:spacing w:line="264" w:lineRule="auto"/>
              <w:ind w:left="426" w:right="-24" w:hanging="426"/>
              <w:jc w:val="both"/>
              <w:rPr>
                <w:rFonts w:ascii="Bookman Old Style" w:hAnsi="Bookman Old Style" w:cs="Arial"/>
                <w:sz w:val="24"/>
                <w:szCs w:val="24"/>
              </w:rPr>
            </w:pPr>
            <w:r w:rsidRPr="006E3A98">
              <w:rPr>
                <w:rFonts w:ascii="Bookman Old Style" w:hAnsi="Bookman Old Style" w:cs="Arial"/>
                <w:sz w:val="24"/>
                <w:szCs w:val="24"/>
              </w:rPr>
              <w:t xml:space="preserve">Selain kriteria sebagaimana dimaksud pada ayat (1)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 yang akan diangkat sebagai </w:t>
            </w:r>
            <w:r w:rsidR="0070025C" w:rsidRPr="006E3A98">
              <w:rPr>
                <w:rFonts w:ascii="Bookman Old Style" w:hAnsi="Bookman Old Style" w:cs="Arial"/>
                <w:sz w:val="24"/>
                <w:szCs w:val="24"/>
              </w:rPr>
              <w:t xml:space="preserve">Kepala Sekolah </w:t>
            </w:r>
            <w:r w:rsidRPr="006E3A98">
              <w:rPr>
                <w:rFonts w:ascii="Bookman Old Style" w:hAnsi="Bookman Old Style" w:cs="Arial"/>
                <w:sz w:val="24"/>
                <w:szCs w:val="24"/>
              </w:rPr>
              <w:t>harus memenuhi persyaratan sebagai berikut :</w:t>
            </w:r>
          </w:p>
          <w:p w:rsidR="00FE26EF" w:rsidRPr="006E3A98" w:rsidRDefault="0070025C" w:rsidP="00B52C57">
            <w:pPr>
              <w:pStyle w:val="ListParagraph"/>
              <w:numPr>
                <w:ilvl w:val="1"/>
                <w:numId w:val="17"/>
              </w:numPr>
              <w:tabs>
                <w:tab w:val="clear" w:pos="1440"/>
                <w:tab w:val="num" w:pos="720"/>
                <w:tab w:val="left" w:pos="8907"/>
              </w:tabs>
              <w:spacing w:line="264" w:lineRule="auto"/>
              <w:ind w:left="720" w:right="-24" w:hanging="270"/>
              <w:jc w:val="both"/>
              <w:rPr>
                <w:rFonts w:ascii="Bookman Old Style" w:hAnsi="Bookman Old Style" w:cs="Arial"/>
                <w:sz w:val="24"/>
                <w:szCs w:val="24"/>
              </w:rPr>
            </w:pPr>
            <w:r w:rsidRPr="006E3A98">
              <w:rPr>
                <w:rFonts w:ascii="Bookman Old Style" w:hAnsi="Bookman Old Style" w:cs="Arial"/>
                <w:sz w:val="24"/>
                <w:szCs w:val="24"/>
              </w:rPr>
              <w:t xml:space="preserve">telah </w:t>
            </w:r>
            <w:r w:rsidR="00FE26EF" w:rsidRPr="006E3A98">
              <w:rPr>
                <w:rFonts w:ascii="Bookman Old Style" w:hAnsi="Bookman Old Style" w:cs="Arial"/>
                <w:sz w:val="24"/>
                <w:szCs w:val="24"/>
              </w:rPr>
              <w:t xml:space="preserve">bertugas di </w:t>
            </w:r>
            <w:r w:rsidR="00BD7DD6" w:rsidRPr="006E3A98">
              <w:rPr>
                <w:rFonts w:ascii="Bookman Old Style" w:hAnsi="Bookman Old Style" w:cs="Arial"/>
                <w:sz w:val="24"/>
                <w:szCs w:val="24"/>
              </w:rPr>
              <w:t>Kota</w:t>
            </w:r>
            <w:r w:rsidR="00FE26EF" w:rsidRPr="006E3A98">
              <w:rPr>
                <w:rFonts w:ascii="Bookman Old Style" w:hAnsi="Bookman Old Style" w:cs="Arial"/>
                <w:sz w:val="24"/>
                <w:szCs w:val="24"/>
              </w:rPr>
              <w:t xml:space="preserve"> </w:t>
            </w:r>
            <w:r w:rsidRPr="006E3A98">
              <w:rPr>
                <w:rFonts w:ascii="Bookman Old Style" w:hAnsi="Bookman Old Style" w:cs="Arial"/>
                <w:sz w:val="24"/>
                <w:szCs w:val="24"/>
              </w:rPr>
              <w:t>sekurang</w:t>
            </w:r>
            <w:r w:rsidR="00FE26EF" w:rsidRPr="006E3A98">
              <w:rPr>
                <w:rFonts w:ascii="Bookman Old Style" w:hAnsi="Bookman Old Style" w:cs="Arial"/>
                <w:sz w:val="24"/>
                <w:szCs w:val="24"/>
              </w:rPr>
              <w:t xml:space="preserve">-kurangnya 2 (dua) tahun; </w:t>
            </w:r>
          </w:p>
          <w:p w:rsidR="00FE26EF" w:rsidRPr="006E3A98" w:rsidRDefault="0070025C" w:rsidP="00B52C57">
            <w:pPr>
              <w:pStyle w:val="ListParagraph"/>
              <w:numPr>
                <w:ilvl w:val="1"/>
                <w:numId w:val="17"/>
              </w:numPr>
              <w:tabs>
                <w:tab w:val="clear" w:pos="1440"/>
                <w:tab w:val="num" w:pos="720"/>
                <w:tab w:val="left" w:pos="8907"/>
              </w:tabs>
              <w:spacing w:line="264" w:lineRule="auto"/>
              <w:ind w:left="720" w:right="-24" w:hanging="270"/>
              <w:jc w:val="both"/>
              <w:rPr>
                <w:rFonts w:ascii="Bookman Old Style" w:hAnsi="Bookman Old Style" w:cs="Arial"/>
                <w:sz w:val="24"/>
                <w:szCs w:val="24"/>
              </w:rPr>
            </w:pPr>
            <w:r w:rsidRPr="006E3A98">
              <w:rPr>
                <w:rFonts w:ascii="Bookman Old Style" w:hAnsi="Bookman Old Style" w:cs="Arial"/>
                <w:sz w:val="24"/>
                <w:szCs w:val="24"/>
              </w:rPr>
              <w:t xml:space="preserve">pengalaman </w:t>
            </w:r>
            <w:r w:rsidR="00FE26EF" w:rsidRPr="006E3A98">
              <w:rPr>
                <w:rFonts w:ascii="Bookman Old Style" w:hAnsi="Bookman Old Style" w:cs="Arial"/>
                <w:sz w:val="24"/>
                <w:szCs w:val="24"/>
              </w:rPr>
              <w:t xml:space="preserve">mengajar pada jenjang dan jenis yang sama sekurang-kurangnya 5 (lima) tahun untuk Kepala TK dan sekurang-kurangnya 8 (delapan) tahun untuk </w:t>
            </w:r>
            <w:r w:rsidRPr="006E3A98">
              <w:rPr>
                <w:rFonts w:ascii="Bookman Old Style" w:hAnsi="Bookman Old Style" w:cs="Arial"/>
                <w:sz w:val="24"/>
                <w:szCs w:val="24"/>
              </w:rPr>
              <w:t xml:space="preserve">Kepala </w:t>
            </w:r>
            <w:r w:rsidR="00FE26EF" w:rsidRPr="006E3A98">
              <w:rPr>
                <w:rFonts w:ascii="Bookman Old Style" w:hAnsi="Bookman Old Style" w:cs="Arial"/>
                <w:sz w:val="24"/>
                <w:szCs w:val="24"/>
              </w:rPr>
              <w:t>SD,</w:t>
            </w:r>
            <w:r>
              <w:rPr>
                <w:rFonts w:ascii="Bookman Old Style" w:hAnsi="Bookman Old Style" w:cs="Arial"/>
                <w:sz w:val="24"/>
                <w:szCs w:val="24"/>
              </w:rPr>
              <w:t xml:space="preserve"> </w:t>
            </w:r>
            <w:r w:rsidR="00FE26EF" w:rsidRPr="006E3A98">
              <w:rPr>
                <w:rFonts w:ascii="Bookman Old Style" w:hAnsi="Bookman Old Style" w:cs="Arial"/>
                <w:sz w:val="24"/>
                <w:szCs w:val="24"/>
              </w:rPr>
              <w:t>SMP,</w:t>
            </w:r>
            <w:r>
              <w:rPr>
                <w:rFonts w:ascii="Bookman Old Style" w:hAnsi="Bookman Old Style" w:cs="Arial"/>
                <w:sz w:val="24"/>
                <w:szCs w:val="24"/>
              </w:rPr>
              <w:t xml:space="preserve"> </w:t>
            </w:r>
            <w:r w:rsidR="00FE26EF" w:rsidRPr="006E3A98">
              <w:rPr>
                <w:rFonts w:ascii="Bookman Old Style" w:hAnsi="Bookman Old Style" w:cs="Arial"/>
                <w:sz w:val="24"/>
                <w:szCs w:val="24"/>
              </w:rPr>
              <w:t>SMA, SMK dan SL</w:t>
            </w:r>
            <w:r w:rsidR="00F21F5E">
              <w:rPr>
                <w:rFonts w:ascii="Bookman Old Style" w:hAnsi="Bookman Old Style" w:cs="Arial"/>
                <w:sz w:val="24"/>
                <w:szCs w:val="24"/>
              </w:rPr>
              <w:t>B; dan</w:t>
            </w:r>
          </w:p>
          <w:p w:rsidR="00FE26EF" w:rsidRPr="00F21F5E" w:rsidRDefault="0070025C" w:rsidP="009A1F8F">
            <w:pPr>
              <w:pStyle w:val="ListParagraph"/>
              <w:numPr>
                <w:ilvl w:val="1"/>
                <w:numId w:val="17"/>
              </w:numPr>
              <w:tabs>
                <w:tab w:val="clear" w:pos="1440"/>
                <w:tab w:val="num" w:pos="720"/>
                <w:tab w:val="left" w:pos="8907"/>
              </w:tabs>
              <w:spacing w:line="264" w:lineRule="auto"/>
              <w:ind w:left="720" w:right="-24" w:hanging="270"/>
              <w:jc w:val="both"/>
              <w:rPr>
                <w:rFonts w:ascii="Bookman Old Style" w:hAnsi="Bookman Old Style" w:cs="Arial"/>
                <w:sz w:val="24"/>
                <w:szCs w:val="24"/>
              </w:rPr>
            </w:pPr>
            <w:r w:rsidRPr="006E3A98">
              <w:rPr>
                <w:rFonts w:ascii="Bookman Old Style" w:hAnsi="Bookman Old Style" w:cs="Arial"/>
                <w:sz w:val="24"/>
                <w:szCs w:val="24"/>
              </w:rPr>
              <w:t xml:space="preserve">telah </w:t>
            </w:r>
            <w:r w:rsidR="00FE26EF" w:rsidRPr="006E3A98">
              <w:rPr>
                <w:rFonts w:ascii="Bookman Old Style" w:hAnsi="Bookman Old Style" w:cs="Arial"/>
                <w:sz w:val="24"/>
                <w:szCs w:val="24"/>
              </w:rPr>
              <w:t xml:space="preserve">memiliki sertifikat calon </w:t>
            </w:r>
            <w:r w:rsidRPr="006E3A98">
              <w:rPr>
                <w:rFonts w:ascii="Bookman Old Style" w:hAnsi="Bookman Old Style" w:cs="Arial"/>
                <w:sz w:val="24"/>
                <w:szCs w:val="24"/>
              </w:rPr>
              <w:t xml:space="preserve">Kepala Sekolah </w:t>
            </w:r>
            <w:r w:rsidR="00FE26EF" w:rsidRPr="006E3A98">
              <w:rPr>
                <w:rFonts w:ascii="Bookman Old Style" w:hAnsi="Bookman Old Style" w:cs="Arial"/>
                <w:sz w:val="24"/>
                <w:szCs w:val="24"/>
              </w:rPr>
              <w:t>dari lembaga yang berwenang.</w:t>
            </w:r>
          </w:p>
        </w:tc>
      </w:tr>
      <w:tr w:rsidR="00FE26EF" w:rsidRPr="006E3A98" w:rsidTr="00C213BA">
        <w:trPr>
          <w:gridBefore w:val="2"/>
          <w:wBefore w:w="1951" w:type="dxa"/>
        </w:trPr>
        <w:tc>
          <w:tcPr>
            <w:tcW w:w="7655" w:type="dxa"/>
            <w:gridSpan w:val="2"/>
          </w:tcPr>
          <w:p w:rsidR="00FE26EF" w:rsidRPr="006E3A98" w:rsidRDefault="00FE26EF" w:rsidP="003D79D9">
            <w:pPr>
              <w:tabs>
                <w:tab w:val="left" w:pos="8907"/>
              </w:tabs>
              <w:ind w:right="-24"/>
              <w:jc w:val="center"/>
              <w:rPr>
                <w:rFonts w:ascii="Bookman Old Style" w:hAnsi="Bookman Old Style" w:cs="Arial"/>
                <w:color w:val="FF0000"/>
                <w:sz w:val="24"/>
                <w:szCs w:val="24"/>
                <w:lang w:val="fi-FI"/>
              </w:rPr>
            </w:pPr>
          </w:p>
          <w:p w:rsidR="00FE26EF" w:rsidRPr="00F21F5E" w:rsidRDefault="00FE26EF" w:rsidP="003D79D9">
            <w:pPr>
              <w:tabs>
                <w:tab w:val="left" w:pos="8907"/>
              </w:tabs>
              <w:ind w:right="-24"/>
              <w:jc w:val="center"/>
              <w:rPr>
                <w:rFonts w:ascii="Bookman Old Style" w:hAnsi="Bookman Old Style" w:cs="Arial"/>
                <w:sz w:val="24"/>
                <w:szCs w:val="24"/>
                <w:lang w:val="fi-FI"/>
              </w:rPr>
            </w:pPr>
            <w:r w:rsidRPr="00F21F5E">
              <w:rPr>
                <w:rFonts w:ascii="Bookman Old Style" w:hAnsi="Bookman Old Style" w:cs="Arial"/>
                <w:sz w:val="24"/>
                <w:szCs w:val="24"/>
                <w:lang w:val="fi-FI"/>
              </w:rPr>
              <w:t xml:space="preserve">Pasal </w:t>
            </w:r>
            <w:r w:rsidR="007819C2" w:rsidRPr="00F21F5E">
              <w:rPr>
                <w:rFonts w:ascii="Bookman Old Style" w:hAnsi="Bookman Old Style" w:cs="Arial"/>
                <w:sz w:val="24"/>
                <w:szCs w:val="24"/>
                <w:lang w:val="fi-FI"/>
              </w:rPr>
              <w:t>50</w:t>
            </w:r>
          </w:p>
          <w:p w:rsidR="00FE26EF" w:rsidRPr="006E3A98" w:rsidRDefault="00FE26EF" w:rsidP="000C5112">
            <w:pPr>
              <w:pStyle w:val="ListParagraph"/>
              <w:tabs>
                <w:tab w:val="left" w:pos="8907"/>
              </w:tabs>
              <w:spacing w:line="264" w:lineRule="auto"/>
              <w:ind w:left="426" w:right="-24"/>
              <w:jc w:val="both"/>
              <w:rPr>
                <w:rFonts w:ascii="Bookman Old Style" w:hAnsi="Bookman Old Style" w:cs="Arial"/>
                <w:color w:val="FF0000"/>
                <w:sz w:val="24"/>
                <w:szCs w:val="24"/>
              </w:rPr>
            </w:pPr>
          </w:p>
        </w:tc>
      </w:tr>
      <w:tr w:rsidR="00FE26EF" w:rsidRPr="006E3A98" w:rsidTr="00C213BA">
        <w:trPr>
          <w:gridBefore w:val="2"/>
          <w:wBefore w:w="1951" w:type="dxa"/>
        </w:trPr>
        <w:tc>
          <w:tcPr>
            <w:tcW w:w="7655" w:type="dxa"/>
            <w:gridSpan w:val="2"/>
          </w:tcPr>
          <w:p w:rsidR="00FE26EF" w:rsidRPr="00F21F5E" w:rsidRDefault="00FE26EF" w:rsidP="00493524">
            <w:pPr>
              <w:pStyle w:val="ListParagraph"/>
              <w:numPr>
                <w:ilvl w:val="0"/>
                <w:numId w:val="132"/>
              </w:numPr>
              <w:autoSpaceDE w:val="0"/>
              <w:autoSpaceDN w:val="0"/>
              <w:adjustRightInd w:val="0"/>
              <w:ind w:left="450" w:hanging="450"/>
              <w:jc w:val="both"/>
              <w:rPr>
                <w:rFonts w:ascii="Bookman Old Style" w:hAnsi="Bookman Old Style" w:cs="Arial"/>
                <w:sz w:val="24"/>
                <w:szCs w:val="24"/>
              </w:rPr>
            </w:pPr>
            <w:r w:rsidRPr="00F21F5E">
              <w:rPr>
                <w:rFonts w:ascii="Bookman Old Style" w:hAnsi="Bookman Old Style" w:cs="Arial"/>
                <w:sz w:val="24"/>
                <w:szCs w:val="24"/>
              </w:rPr>
              <w:t xml:space="preserve">Pengangkatan </w:t>
            </w:r>
            <w:r w:rsidR="00F77A23" w:rsidRPr="00F21F5E">
              <w:rPr>
                <w:rFonts w:ascii="Bookman Old Style" w:hAnsi="Bookman Old Style" w:cs="Arial"/>
                <w:sz w:val="24"/>
                <w:szCs w:val="24"/>
              </w:rPr>
              <w:t xml:space="preserve">Kepala Sekolah </w:t>
            </w:r>
            <w:r w:rsidRPr="00F21F5E">
              <w:rPr>
                <w:rFonts w:ascii="Bookman Old Style" w:hAnsi="Bookman Old Style" w:cs="Arial"/>
                <w:sz w:val="24"/>
                <w:szCs w:val="24"/>
              </w:rPr>
              <w:t xml:space="preserve">dilakukan melalui penilaian akseptabilitas oleh tim pertimbangan pengangkatan </w:t>
            </w:r>
            <w:r w:rsidR="00F77A23" w:rsidRPr="00F21F5E">
              <w:rPr>
                <w:rFonts w:ascii="Bookman Old Style" w:hAnsi="Bookman Old Style" w:cs="Arial"/>
                <w:sz w:val="24"/>
                <w:szCs w:val="24"/>
              </w:rPr>
              <w:t>Kepala Sekolah</w:t>
            </w:r>
            <w:r w:rsidRPr="00F21F5E">
              <w:rPr>
                <w:rFonts w:ascii="Bookman Old Style" w:hAnsi="Bookman Old Style" w:cs="Arial"/>
                <w:sz w:val="24"/>
                <w:szCs w:val="24"/>
              </w:rPr>
              <w:t xml:space="preserve">. </w:t>
            </w:r>
          </w:p>
          <w:p w:rsidR="00FE26EF" w:rsidRPr="00BF291D" w:rsidRDefault="00FE26EF" w:rsidP="00493524">
            <w:pPr>
              <w:pStyle w:val="ListParagraph"/>
              <w:numPr>
                <w:ilvl w:val="0"/>
                <w:numId w:val="132"/>
              </w:numPr>
              <w:autoSpaceDE w:val="0"/>
              <w:autoSpaceDN w:val="0"/>
              <w:adjustRightInd w:val="0"/>
              <w:ind w:left="450" w:hanging="450"/>
              <w:jc w:val="both"/>
              <w:rPr>
                <w:rFonts w:ascii="Bookman Old Style" w:hAnsi="Bookman Old Style" w:cs="Arial"/>
                <w:sz w:val="24"/>
                <w:szCs w:val="24"/>
              </w:rPr>
            </w:pPr>
            <w:r w:rsidRPr="00BF291D">
              <w:rPr>
                <w:rFonts w:ascii="Bookman Old Style" w:hAnsi="Bookman Old Style" w:cs="Arial"/>
                <w:sz w:val="24"/>
                <w:szCs w:val="24"/>
              </w:rPr>
              <w:t xml:space="preserve">Tim pertimbangan </w:t>
            </w:r>
            <w:r w:rsidR="00BF291D" w:rsidRPr="00BF291D">
              <w:rPr>
                <w:rFonts w:ascii="Bookman Old Style" w:hAnsi="Bookman Old Style" w:cs="Arial"/>
                <w:sz w:val="24"/>
                <w:szCs w:val="24"/>
              </w:rPr>
              <w:t xml:space="preserve">sebagaimana dimaksud pada ayat (1) </w:t>
            </w:r>
            <w:r w:rsidRPr="00BF291D">
              <w:rPr>
                <w:rFonts w:ascii="Bookman Old Style" w:hAnsi="Bookman Old Style" w:cs="Arial"/>
                <w:sz w:val="24"/>
                <w:szCs w:val="24"/>
              </w:rPr>
              <w:t xml:space="preserve">ditetapkan oleh </w:t>
            </w:r>
            <w:r w:rsidR="00BD7DD6" w:rsidRPr="00BF291D">
              <w:rPr>
                <w:rFonts w:ascii="Bookman Old Style" w:hAnsi="Bookman Old Style" w:cs="Arial"/>
                <w:sz w:val="24"/>
                <w:szCs w:val="24"/>
              </w:rPr>
              <w:t>Walikota</w:t>
            </w:r>
            <w:r w:rsidR="00BF291D">
              <w:rPr>
                <w:rFonts w:ascii="Bookman Old Style" w:hAnsi="Bookman Old Style" w:cs="Arial"/>
                <w:sz w:val="24"/>
                <w:szCs w:val="24"/>
              </w:rPr>
              <w:t xml:space="preserve"> yang terdiri dari </w:t>
            </w:r>
            <w:r w:rsidRPr="00BF291D">
              <w:rPr>
                <w:rFonts w:ascii="Bookman Old Style" w:hAnsi="Bookman Old Style" w:cs="Arial"/>
                <w:sz w:val="24"/>
                <w:szCs w:val="24"/>
              </w:rPr>
              <w:t xml:space="preserve">unsur </w:t>
            </w:r>
            <w:r w:rsidR="00F77A23" w:rsidRPr="00BF291D">
              <w:rPr>
                <w:rFonts w:ascii="Bookman Old Style" w:hAnsi="Bookman Old Style" w:cs="Arial"/>
                <w:sz w:val="24"/>
                <w:szCs w:val="24"/>
              </w:rPr>
              <w:t>Dinas</w:t>
            </w:r>
            <w:r w:rsidRPr="00BF291D">
              <w:rPr>
                <w:rFonts w:ascii="Bookman Old Style" w:hAnsi="Bookman Old Style" w:cs="Arial"/>
                <w:sz w:val="24"/>
                <w:szCs w:val="24"/>
              </w:rPr>
              <w:t xml:space="preserve">, </w:t>
            </w:r>
            <w:r w:rsidR="00F77A23" w:rsidRPr="00BF291D">
              <w:rPr>
                <w:rFonts w:ascii="Bookman Old Style" w:hAnsi="Bookman Old Style" w:cs="Arial"/>
                <w:sz w:val="24"/>
                <w:szCs w:val="24"/>
              </w:rPr>
              <w:t xml:space="preserve">Pengawas Sekolah </w:t>
            </w:r>
            <w:r w:rsidRPr="00BF291D">
              <w:rPr>
                <w:rFonts w:ascii="Bookman Old Style" w:hAnsi="Bookman Old Style" w:cs="Arial"/>
                <w:sz w:val="24"/>
                <w:szCs w:val="24"/>
              </w:rPr>
              <w:t xml:space="preserve">dan </w:t>
            </w:r>
            <w:r w:rsidR="00F77A23" w:rsidRPr="00BF291D">
              <w:rPr>
                <w:rFonts w:ascii="Bookman Old Style" w:hAnsi="Bookman Old Style" w:cs="Arial"/>
                <w:sz w:val="24"/>
                <w:szCs w:val="24"/>
              </w:rPr>
              <w:t xml:space="preserve">Dewan  </w:t>
            </w:r>
            <w:r w:rsidR="00602411" w:rsidRPr="00BF291D">
              <w:rPr>
                <w:rFonts w:ascii="Bookman Old Style" w:hAnsi="Bookman Old Style" w:cs="Arial"/>
                <w:sz w:val="24"/>
                <w:szCs w:val="24"/>
              </w:rPr>
              <w:t>Pendidik</w:t>
            </w:r>
            <w:r w:rsidRPr="00BF291D">
              <w:rPr>
                <w:rFonts w:ascii="Bookman Old Style" w:hAnsi="Bookman Old Style" w:cs="Arial"/>
                <w:sz w:val="24"/>
                <w:szCs w:val="24"/>
              </w:rPr>
              <w:t>an.</w:t>
            </w:r>
          </w:p>
          <w:p w:rsidR="00FE26EF" w:rsidRPr="00F21F5E" w:rsidRDefault="00FE26EF" w:rsidP="00493524">
            <w:pPr>
              <w:pStyle w:val="ListParagraph"/>
              <w:numPr>
                <w:ilvl w:val="0"/>
                <w:numId w:val="132"/>
              </w:numPr>
              <w:autoSpaceDE w:val="0"/>
              <w:autoSpaceDN w:val="0"/>
              <w:adjustRightInd w:val="0"/>
              <w:ind w:left="450" w:hanging="450"/>
              <w:jc w:val="both"/>
              <w:rPr>
                <w:rFonts w:ascii="Bookman Old Style" w:hAnsi="Bookman Old Style" w:cs="Arial"/>
                <w:sz w:val="24"/>
                <w:szCs w:val="24"/>
              </w:rPr>
            </w:pPr>
            <w:r w:rsidRPr="00F21F5E">
              <w:rPr>
                <w:rFonts w:ascii="Bookman Old Style" w:hAnsi="Bookman Old Style" w:cs="Arial"/>
                <w:sz w:val="24"/>
                <w:szCs w:val="24"/>
              </w:rPr>
              <w:t xml:space="preserve">Hasil penilaian akseptabilitas tim pertimbangan disampaikan kepada tim Badan Pertimbangan Jabatan dan Kepangkatan </w:t>
            </w:r>
            <w:r w:rsidR="00BD7DD6" w:rsidRPr="00F21F5E">
              <w:rPr>
                <w:rFonts w:ascii="Bookman Old Style" w:hAnsi="Bookman Old Style" w:cs="Arial"/>
                <w:sz w:val="24"/>
                <w:szCs w:val="24"/>
              </w:rPr>
              <w:t>Pemerintah</w:t>
            </w:r>
            <w:r w:rsidRPr="00F21F5E">
              <w:rPr>
                <w:rFonts w:ascii="Bookman Old Style" w:hAnsi="Bookman Old Style" w:cs="Arial"/>
                <w:sz w:val="24"/>
                <w:szCs w:val="24"/>
              </w:rPr>
              <w:t xml:space="preserve"> </w:t>
            </w:r>
            <w:r w:rsidR="00BD7DD6" w:rsidRPr="00F21F5E">
              <w:rPr>
                <w:rFonts w:ascii="Bookman Old Style" w:hAnsi="Bookman Old Style" w:cs="Arial"/>
                <w:sz w:val="24"/>
                <w:szCs w:val="24"/>
              </w:rPr>
              <w:t>Kota</w:t>
            </w:r>
            <w:r w:rsidRPr="00F21F5E">
              <w:rPr>
                <w:rFonts w:ascii="Bookman Old Style" w:hAnsi="Bookman Old Style" w:cs="Arial"/>
                <w:sz w:val="24"/>
                <w:szCs w:val="24"/>
              </w:rPr>
              <w:t xml:space="preserve"> melalui </w:t>
            </w:r>
            <w:r w:rsidR="00BF291D" w:rsidRPr="00F21F5E">
              <w:rPr>
                <w:rFonts w:ascii="Bookman Old Style" w:hAnsi="Bookman Old Style" w:cs="Arial"/>
                <w:sz w:val="24"/>
                <w:szCs w:val="24"/>
              </w:rPr>
              <w:t>Kepala Dinas</w:t>
            </w:r>
            <w:r w:rsidRPr="00F21F5E">
              <w:rPr>
                <w:rFonts w:ascii="Bookman Old Style" w:hAnsi="Bookman Old Style" w:cs="Arial"/>
                <w:sz w:val="24"/>
                <w:szCs w:val="24"/>
              </w:rPr>
              <w:t>.</w:t>
            </w:r>
          </w:p>
          <w:p w:rsidR="00FE26EF" w:rsidRPr="00F21F5E" w:rsidRDefault="00FE26EF" w:rsidP="00493524">
            <w:pPr>
              <w:pStyle w:val="ListParagraph"/>
              <w:numPr>
                <w:ilvl w:val="0"/>
                <w:numId w:val="132"/>
              </w:numPr>
              <w:autoSpaceDE w:val="0"/>
              <w:autoSpaceDN w:val="0"/>
              <w:adjustRightInd w:val="0"/>
              <w:ind w:left="450" w:hanging="450"/>
              <w:jc w:val="both"/>
              <w:rPr>
                <w:rFonts w:ascii="Bookman Old Style" w:hAnsi="Bookman Old Style" w:cs="Arial"/>
                <w:sz w:val="24"/>
                <w:szCs w:val="24"/>
              </w:rPr>
            </w:pPr>
            <w:r w:rsidRPr="00F21F5E">
              <w:rPr>
                <w:rFonts w:ascii="Bookman Old Style" w:hAnsi="Bookman Old Style" w:cs="Arial"/>
                <w:sz w:val="24"/>
                <w:szCs w:val="24"/>
              </w:rPr>
              <w:t xml:space="preserve">Hasil penilaian Badan Pertimbangan Jabatan dan Kepangkatan terhadap nama calon </w:t>
            </w:r>
            <w:r w:rsidR="00BF291D" w:rsidRPr="00F21F5E">
              <w:rPr>
                <w:rFonts w:ascii="Bookman Old Style" w:hAnsi="Bookman Old Style" w:cs="Arial"/>
                <w:sz w:val="24"/>
                <w:szCs w:val="24"/>
              </w:rPr>
              <w:t xml:space="preserve">Kepala Sekolah </w:t>
            </w:r>
            <w:r w:rsidRPr="00F21F5E">
              <w:rPr>
                <w:rFonts w:ascii="Bookman Old Style" w:hAnsi="Bookman Old Style" w:cs="Arial"/>
                <w:sz w:val="24"/>
                <w:szCs w:val="24"/>
              </w:rPr>
              <w:t xml:space="preserve">diusulkan kepada </w:t>
            </w:r>
            <w:r w:rsidR="00BD7DD6" w:rsidRPr="00F21F5E">
              <w:rPr>
                <w:rFonts w:ascii="Bookman Old Style" w:hAnsi="Bookman Old Style" w:cs="Arial"/>
                <w:sz w:val="24"/>
                <w:szCs w:val="24"/>
              </w:rPr>
              <w:t>Walikota</w:t>
            </w:r>
            <w:r w:rsidRPr="00F21F5E">
              <w:rPr>
                <w:rFonts w:ascii="Bookman Old Style" w:hAnsi="Bookman Old Style" w:cs="Arial"/>
                <w:sz w:val="24"/>
                <w:szCs w:val="24"/>
              </w:rPr>
              <w:t xml:space="preserve"> dengan melampirkan hasil penilaian akseptabilitas untuk ditetapkan sebagai </w:t>
            </w:r>
            <w:r w:rsidR="00BF291D" w:rsidRPr="00F21F5E">
              <w:rPr>
                <w:rFonts w:ascii="Bookman Old Style" w:hAnsi="Bookman Old Style" w:cs="Arial"/>
                <w:sz w:val="24"/>
                <w:szCs w:val="24"/>
              </w:rPr>
              <w:t>Kepala Sekolah</w:t>
            </w:r>
            <w:r w:rsidRPr="00F21F5E">
              <w:rPr>
                <w:rFonts w:ascii="Bookman Old Style" w:hAnsi="Bookman Old Style" w:cs="Arial"/>
                <w:sz w:val="24"/>
                <w:szCs w:val="24"/>
              </w:rPr>
              <w:t xml:space="preserve">. </w:t>
            </w:r>
          </w:p>
          <w:p w:rsidR="00FE26EF" w:rsidRPr="00F21F5E" w:rsidRDefault="00FE26EF" w:rsidP="00493524">
            <w:pPr>
              <w:pStyle w:val="ListParagraph"/>
              <w:numPr>
                <w:ilvl w:val="0"/>
                <w:numId w:val="132"/>
              </w:numPr>
              <w:autoSpaceDE w:val="0"/>
              <w:autoSpaceDN w:val="0"/>
              <w:adjustRightInd w:val="0"/>
              <w:ind w:left="450" w:hanging="450"/>
              <w:jc w:val="both"/>
              <w:rPr>
                <w:rFonts w:ascii="Bookman Old Style" w:hAnsi="Bookman Old Style" w:cs="Arial"/>
                <w:sz w:val="24"/>
                <w:szCs w:val="24"/>
                <w:lang w:val="fi-FI"/>
              </w:rPr>
            </w:pPr>
            <w:r w:rsidRPr="00F21F5E">
              <w:rPr>
                <w:rFonts w:ascii="Bookman Old Style" w:hAnsi="Bookman Old Style" w:cs="Arial"/>
                <w:sz w:val="24"/>
                <w:szCs w:val="24"/>
                <w:lang w:val="fi-FI"/>
              </w:rPr>
              <w:t xml:space="preserve">Ketentuan lebih lanjut mengenai tim pertimbangan pengangkatan </w:t>
            </w:r>
            <w:r w:rsidR="00BF291D" w:rsidRPr="00F21F5E">
              <w:rPr>
                <w:rFonts w:ascii="Bookman Old Style" w:hAnsi="Bookman Old Style" w:cs="Arial"/>
                <w:sz w:val="24"/>
                <w:szCs w:val="24"/>
                <w:lang w:val="fi-FI"/>
              </w:rPr>
              <w:t xml:space="preserve">Kepala Sekolah </w:t>
            </w:r>
            <w:r w:rsidRPr="00F21F5E">
              <w:rPr>
                <w:rFonts w:ascii="Bookman Old Style" w:hAnsi="Bookman Old Style" w:cs="Arial"/>
                <w:sz w:val="24"/>
                <w:szCs w:val="24"/>
                <w:lang w:val="fi-FI"/>
              </w:rPr>
              <w:t xml:space="preserve">sebagaimana dimaksud pada ayat (1) diatur dengan </w:t>
            </w:r>
            <w:r w:rsidR="00602411" w:rsidRPr="00F21F5E">
              <w:rPr>
                <w:rFonts w:ascii="Bookman Old Style" w:hAnsi="Bookman Old Style" w:cs="Arial"/>
                <w:sz w:val="24"/>
                <w:szCs w:val="24"/>
                <w:lang w:val="fi-FI"/>
              </w:rPr>
              <w:t xml:space="preserve">Peraturan Walikota </w:t>
            </w:r>
            <w:r w:rsidRPr="00F21F5E">
              <w:rPr>
                <w:rFonts w:ascii="Bookman Old Style" w:hAnsi="Bookman Old Style" w:cs="Arial"/>
                <w:sz w:val="24"/>
                <w:szCs w:val="24"/>
                <w:lang w:val="fi-FI"/>
              </w:rPr>
              <w:t xml:space="preserve">. </w:t>
            </w:r>
          </w:p>
          <w:p w:rsidR="007819C2" w:rsidRPr="00F21F5E" w:rsidRDefault="007819C2" w:rsidP="007819C2">
            <w:pPr>
              <w:pStyle w:val="ListParagraph"/>
              <w:autoSpaceDE w:val="0"/>
              <w:autoSpaceDN w:val="0"/>
              <w:adjustRightInd w:val="0"/>
              <w:ind w:left="450"/>
              <w:jc w:val="both"/>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3D79D9">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5</w:t>
            </w:r>
            <w:r w:rsidR="007819C2" w:rsidRPr="006E3A98">
              <w:rPr>
                <w:rFonts w:ascii="Bookman Old Style" w:hAnsi="Bookman Old Style" w:cs="Arial"/>
                <w:sz w:val="24"/>
                <w:szCs w:val="24"/>
                <w:lang w:val="fi-FI"/>
              </w:rPr>
              <w:t>1</w:t>
            </w:r>
          </w:p>
          <w:p w:rsidR="007819C2" w:rsidRPr="006E3A98" w:rsidRDefault="007819C2" w:rsidP="003D79D9">
            <w:pPr>
              <w:tabs>
                <w:tab w:val="left" w:pos="8907"/>
              </w:tabs>
              <w:ind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493524">
            <w:pPr>
              <w:numPr>
                <w:ilvl w:val="0"/>
                <w:numId w:val="133"/>
              </w:numPr>
              <w:tabs>
                <w:tab w:val="left" w:pos="8907"/>
              </w:tabs>
              <w:ind w:left="426" w:right="-24" w:hanging="426"/>
              <w:jc w:val="both"/>
              <w:rPr>
                <w:rFonts w:ascii="Bookman Old Style" w:hAnsi="Bookman Old Style" w:cs="Arial"/>
                <w:color w:val="000000" w:themeColor="text1"/>
                <w:sz w:val="24"/>
                <w:szCs w:val="24"/>
                <w:lang w:val="fi-FI"/>
              </w:rPr>
            </w:pPr>
            <w:r w:rsidRPr="006E3A98">
              <w:rPr>
                <w:rFonts w:ascii="Bookman Old Style" w:hAnsi="Bookman Old Style" w:cs="Arial"/>
                <w:color w:val="000000" w:themeColor="text1"/>
                <w:sz w:val="24"/>
                <w:szCs w:val="24"/>
                <w:lang w:val="fi-FI"/>
              </w:rPr>
              <w:t xml:space="preserve">Tata cara pengangkatan </w:t>
            </w:r>
            <w:r w:rsidR="00DC7011" w:rsidRPr="006E3A98">
              <w:rPr>
                <w:rFonts w:ascii="Bookman Old Style" w:hAnsi="Bookman Old Style" w:cs="Arial"/>
                <w:color w:val="000000" w:themeColor="text1"/>
                <w:sz w:val="24"/>
                <w:szCs w:val="24"/>
                <w:lang w:val="fi-FI"/>
              </w:rPr>
              <w:t xml:space="preserve">Kepala Sekolah </w:t>
            </w:r>
            <w:r w:rsidRPr="006E3A98">
              <w:rPr>
                <w:rFonts w:ascii="Bookman Old Style" w:hAnsi="Bookman Old Style" w:cs="Arial"/>
                <w:color w:val="000000" w:themeColor="text1"/>
                <w:sz w:val="24"/>
                <w:szCs w:val="24"/>
                <w:lang w:val="fi-FI"/>
              </w:rPr>
              <w:t xml:space="preserve">pada </w:t>
            </w:r>
            <w:r w:rsidR="00602411">
              <w:rPr>
                <w:rFonts w:ascii="Bookman Old Style" w:hAnsi="Bookman Old Style" w:cs="Arial"/>
                <w:color w:val="000000" w:themeColor="text1"/>
                <w:sz w:val="24"/>
                <w:szCs w:val="24"/>
                <w:lang w:val="fi-FI"/>
              </w:rPr>
              <w:t xml:space="preserve">Satuan  </w:t>
            </w:r>
            <w:r w:rsidR="009E5111">
              <w:rPr>
                <w:rFonts w:ascii="Bookman Old Style" w:hAnsi="Bookman Old Style" w:cs="Arial"/>
                <w:color w:val="000000" w:themeColor="text1"/>
                <w:sz w:val="24"/>
                <w:szCs w:val="24"/>
                <w:lang w:val="fi-FI"/>
              </w:rPr>
              <w:t>Pendidikan</w:t>
            </w:r>
            <w:r w:rsidRPr="006E3A98">
              <w:rPr>
                <w:rFonts w:ascii="Bookman Old Style" w:hAnsi="Bookman Old Style" w:cs="Arial"/>
                <w:color w:val="000000" w:themeColor="text1"/>
                <w:sz w:val="24"/>
                <w:szCs w:val="24"/>
                <w:lang w:val="fi-FI"/>
              </w:rPr>
              <w:t xml:space="preserve"> yang diselenggarakan masyarakat ditetapkan oleh penyelenggara </w:t>
            </w:r>
            <w:r w:rsidR="00602411">
              <w:rPr>
                <w:rFonts w:ascii="Bookman Old Style" w:hAnsi="Bookman Old Style" w:cs="Arial"/>
                <w:color w:val="000000" w:themeColor="text1"/>
                <w:sz w:val="24"/>
                <w:szCs w:val="24"/>
                <w:lang w:val="fi-FI"/>
              </w:rPr>
              <w:t xml:space="preserve"> </w:t>
            </w:r>
            <w:r w:rsidR="00BF612D">
              <w:rPr>
                <w:rFonts w:ascii="Bookman Old Style" w:hAnsi="Bookman Old Style" w:cs="Arial"/>
                <w:color w:val="000000" w:themeColor="text1"/>
                <w:sz w:val="24"/>
                <w:szCs w:val="24"/>
                <w:lang w:val="fi-FI"/>
              </w:rPr>
              <w:t>pendidik</w:t>
            </w:r>
            <w:r w:rsidR="00BF612D" w:rsidRPr="006E3A98">
              <w:rPr>
                <w:rFonts w:ascii="Bookman Old Style" w:hAnsi="Bookman Old Style" w:cs="Arial"/>
                <w:color w:val="000000" w:themeColor="text1"/>
                <w:sz w:val="24"/>
                <w:szCs w:val="24"/>
                <w:lang w:val="fi-FI"/>
              </w:rPr>
              <w:t xml:space="preserve">an </w:t>
            </w:r>
            <w:r w:rsidRPr="006E3A98">
              <w:rPr>
                <w:rFonts w:ascii="Bookman Old Style" w:hAnsi="Bookman Old Style" w:cs="Arial"/>
                <w:color w:val="000000" w:themeColor="text1"/>
                <w:sz w:val="24"/>
                <w:szCs w:val="24"/>
                <w:lang w:val="fi-FI"/>
              </w:rPr>
              <w:t>yang bersangkutan.</w:t>
            </w:r>
          </w:p>
          <w:p w:rsidR="00FE26EF" w:rsidRPr="006E3A98" w:rsidRDefault="00602411" w:rsidP="00493524">
            <w:pPr>
              <w:numPr>
                <w:ilvl w:val="0"/>
                <w:numId w:val="133"/>
              </w:numPr>
              <w:tabs>
                <w:tab w:val="left" w:pos="8907"/>
              </w:tabs>
              <w:ind w:left="426" w:right="-24" w:hanging="426"/>
              <w:jc w:val="both"/>
              <w:rPr>
                <w:rFonts w:ascii="Bookman Old Style" w:hAnsi="Bookman Old Style" w:cs="Arial"/>
                <w:color w:val="000000" w:themeColor="text1"/>
                <w:sz w:val="24"/>
                <w:szCs w:val="24"/>
                <w:lang w:val="fi-FI"/>
              </w:rPr>
            </w:pPr>
            <w:r>
              <w:rPr>
                <w:rFonts w:ascii="Bookman Old Style" w:hAnsi="Bookman Old Style" w:cs="Arial"/>
                <w:color w:val="000000" w:themeColor="text1"/>
                <w:sz w:val="24"/>
                <w:szCs w:val="24"/>
                <w:lang w:val="fi-FI"/>
              </w:rPr>
              <w:t>Pendidik</w:t>
            </w:r>
            <w:r w:rsidR="00FE26EF" w:rsidRPr="006E3A98">
              <w:rPr>
                <w:rFonts w:ascii="Bookman Old Style" w:hAnsi="Bookman Old Style" w:cs="Arial"/>
                <w:color w:val="000000" w:themeColor="text1"/>
                <w:sz w:val="24"/>
                <w:szCs w:val="24"/>
                <w:lang w:val="fi-FI"/>
              </w:rPr>
              <w:t xml:space="preserve"> yang berstatus </w:t>
            </w:r>
            <w:r w:rsidR="00DC7011" w:rsidRPr="006E3A98">
              <w:rPr>
                <w:rFonts w:ascii="Bookman Old Style" w:hAnsi="Bookman Old Style" w:cs="Arial"/>
                <w:color w:val="000000" w:themeColor="text1"/>
                <w:sz w:val="24"/>
                <w:szCs w:val="24"/>
                <w:lang w:val="fi-FI"/>
              </w:rPr>
              <w:t xml:space="preserve">Pegawai Negeri Sipil </w:t>
            </w:r>
            <w:r w:rsidR="00FE26EF" w:rsidRPr="006E3A98">
              <w:rPr>
                <w:rFonts w:ascii="Bookman Old Style" w:hAnsi="Bookman Old Style" w:cs="Arial"/>
                <w:color w:val="000000" w:themeColor="text1"/>
                <w:sz w:val="24"/>
                <w:szCs w:val="24"/>
                <w:lang w:val="fi-FI"/>
              </w:rPr>
              <w:t>di</w:t>
            </w:r>
            <w:r w:rsidR="00BF612D">
              <w:rPr>
                <w:rFonts w:ascii="Bookman Old Style" w:hAnsi="Bookman Old Style" w:cs="Arial"/>
                <w:color w:val="000000" w:themeColor="text1"/>
                <w:sz w:val="24"/>
                <w:szCs w:val="24"/>
                <w:lang w:val="fi-FI"/>
              </w:rPr>
              <w:t xml:space="preserve"> </w:t>
            </w:r>
            <w:r w:rsidR="00FE26EF" w:rsidRPr="006E3A98">
              <w:rPr>
                <w:rFonts w:ascii="Bookman Old Style" w:hAnsi="Bookman Old Style" w:cs="Arial"/>
                <w:color w:val="000000" w:themeColor="text1"/>
                <w:sz w:val="24"/>
                <w:szCs w:val="24"/>
                <w:lang w:val="fi-FI"/>
              </w:rPr>
              <w:t xml:space="preserve">lingkungan </w:t>
            </w:r>
            <w:r w:rsidR="00BD7DD6" w:rsidRPr="006E3A98">
              <w:rPr>
                <w:rFonts w:ascii="Bookman Old Style" w:hAnsi="Bookman Old Style" w:cs="Arial"/>
                <w:color w:val="000000" w:themeColor="text1"/>
                <w:sz w:val="24"/>
                <w:szCs w:val="24"/>
                <w:lang w:val="fi-FI"/>
              </w:rPr>
              <w:t>Pemerintah</w:t>
            </w:r>
            <w:r w:rsidR="00FE26EF" w:rsidRPr="006E3A98">
              <w:rPr>
                <w:rFonts w:ascii="Bookman Old Style" w:hAnsi="Bookman Old Style" w:cs="Arial"/>
                <w:color w:val="000000" w:themeColor="text1"/>
                <w:sz w:val="24"/>
                <w:szCs w:val="24"/>
                <w:lang w:val="fi-FI"/>
              </w:rPr>
              <w:t xml:space="preserve"> </w:t>
            </w:r>
            <w:r w:rsidR="00BD7DD6" w:rsidRPr="006E3A98">
              <w:rPr>
                <w:rFonts w:ascii="Bookman Old Style" w:hAnsi="Bookman Old Style" w:cs="Arial"/>
                <w:color w:val="000000" w:themeColor="text1"/>
                <w:sz w:val="24"/>
                <w:szCs w:val="24"/>
                <w:lang w:val="fi-FI"/>
              </w:rPr>
              <w:t>Kota</w:t>
            </w:r>
            <w:r w:rsidR="00FE26EF" w:rsidRPr="006E3A98">
              <w:rPr>
                <w:rFonts w:ascii="Bookman Old Style" w:hAnsi="Bookman Old Style" w:cs="Arial"/>
                <w:color w:val="000000" w:themeColor="text1"/>
                <w:sz w:val="24"/>
                <w:szCs w:val="24"/>
                <w:lang w:val="fi-FI"/>
              </w:rPr>
              <w:t xml:space="preserve"> dapat diangkat menjadi </w:t>
            </w:r>
            <w:r w:rsidR="00DC7011" w:rsidRPr="006E3A98">
              <w:rPr>
                <w:rFonts w:ascii="Bookman Old Style" w:hAnsi="Bookman Old Style" w:cs="Arial"/>
                <w:color w:val="000000" w:themeColor="text1"/>
                <w:sz w:val="24"/>
                <w:szCs w:val="24"/>
                <w:lang w:val="fi-FI"/>
              </w:rPr>
              <w:t xml:space="preserve">Kepala Sekolah </w:t>
            </w:r>
            <w:r w:rsidR="00FE26EF" w:rsidRPr="006E3A98">
              <w:rPr>
                <w:rFonts w:ascii="Bookman Old Style" w:hAnsi="Bookman Old Style" w:cs="Arial"/>
                <w:color w:val="000000" w:themeColor="text1"/>
                <w:sz w:val="24"/>
                <w:szCs w:val="24"/>
                <w:lang w:val="fi-FI"/>
              </w:rPr>
              <w:t xml:space="preserve">pada </w:t>
            </w:r>
            <w:r>
              <w:rPr>
                <w:rFonts w:ascii="Bookman Old Style" w:hAnsi="Bookman Old Style" w:cs="Arial"/>
                <w:color w:val="000000" w:themeColor="text1"/>
                <w:sz w:val="24"/>
                <w:szCs w:val="24"/>
                <w:lang w:val="fi-FI"/>
              </w:rPr>
              <w:t xml:space="preserve">Satuan  </w:t>
            </w:r>
            <w:r w:rsidR="009E5111">
              <w:rPr>
                <w:rFonts w:ascii="Bookman Old Style" w:hAnsi="Bookman Old Style" w:cs="Arial"/>
                <w:color w:val="000000" w:themeColor="text1"/>
                <w:sz w:val="24"/>
                <w:szCs w:val="24"/>
                <w:lang w:val="fi-FI"/>
              </w:rPr>
              <w:t>Pendidikan</w:t>
            </w:r>
            <w:r w:rsidR="00FE26EF" w:rsidRPr="006E3A98">
              <w:rPr>
                <w:rFonts w:ascii="Bookman Old Style" w:hAnsi="Bookman Old Style" w:cs="Arial"/>
                <w:color w:val="000000" w:themeColor="text1"/>
                <w:sz w:val="24"/>
                <w:szCs w:val="24"/>
                <w:lang w:val="fi-FI"/>
              </w:rPr>
              <w:t xml:space="preserve"> yang diselenggarakan masyarakat setelah diberikan izin oleh </w:t>
            </w:r>
            <w:r w:rsidR="00BD7DD6" w:rsidRPr="006E3A98">
              <w:rPr>
                <w:rFonts w:ascii="Bookman Old Style" w:hAnsi="Bookman Old Style" w:cs="Arial"/>
                <w:color w:val="000000" w:themeColor="text1"/>
                <w:sz w:val="24"/>
                <w:szCs w:val="24"/>
                <w:lang w:val="fi-FI"/>
              </w:rPr>
              <w:t>Walikota</w:t>
            </w:r>
            <w:r w:rsidR="00FE26EF" w:rsidRPr="006E3A98">
              <w:rPr>
                <w:rFonts w:ascii="Bookman Old Style" w:hAnsi="Bookman Old Style" w:cs="Arial"/>
                <w:color w:val="000000" w:themeColor="text1"/>
                <w:sz w:val="24"/>
                <w:szCs w:val="24"/>
                <w:lang w:val="fi-FI"/>
              </w:rPr>
              <w:t>.</w:t>
            </w:r>
          </w:p>
          <w:p w:rsidR="00FE26EF" w:rsidRDefault="00FE26EF" w:rsidP="00493524">
            <w:pPr>
              <w:numPr>
                <w:ilvl w:val="0"/>
                <w:numId w:val="133"/>
              </w:numPr>
              <w:tabs>
                <w:tab w:val="left" w:pos="8907"/>
              </w:tabs>
              <w:ind w:left="426" w:right="-24" w:hanging="426"/>
              <w:jc w:val="both"/>
              <w:rPr>
                <w:rFonts w:ascii="Bookman Old Style" w:hAnsi="Bookman Old Style" w:cs="Arial"/>
                <w:color w:val="000000" w:themeColor="text1"/>
                <w:sz w:val="24"/>
                <w:szCs w:val="24"/>
                <w:lang w:val="fi-FI"/>
              </w:rPr>
            </w:pPr>
            <w:r w:rsidRPr="006E3A98">
              <w:rPr>
                <w:rFonts w:ascii="Bookman Old Style" w:hAnsi="Bookman Old Style" w:cs="Arial"/>
                <w:color w:val="000000" w:themeColor="text1"/>
                <w:sz w:val="24"/>
                <w:szCs w:val="24"/>
                <w:lang w:val="fi-FI"/>
              </w:rPr>
              <w:lastRenderedPageBreak/>
              <w:t xml:space="preserve">Izin sebagaimana dimaksud pada ayat (2) diberikan berdasarkan permohonan dari penyelenggara </w:t>
            </w:r>
            <w:r w:rsidR="00602411">
              <w:rPr>
                <w:rFonts w:ascii="Bookman Old Style" w:hAnsi="Bookman Old Style" w:cs="Arial"/>
                <w:color w:val="000000" w:themeColor="text1"/>
                <w:sz w:val="24"/>
                <w:szCs w:val="24"/>
                <w:lang w:val="fi-FI"/>
              </w:rPr>
              <w:t xml:space="preserve"> </w:t>
            </w:r>
            <w:r w:rsidR="00BF612D">
              <w:rPr>
                <w:rFonts w:ascii="Bookman Old Style" w:hAnsi="Bookman Old Style" w:cs="Arial"/>
                <w:color w:val="000000" w:themeColor="text1"/>
                <w:sz w:val="24"/>
                <w:szCs w:val="24"/>
                <w:lang w:val="fi-FI"/>
              </w:rPr>
              <w:t>pendidik</w:t>
            </w:r>
            <w:r w:rsidR="00BF612D" w:rsidRPr="006E3A98">
              <w:rPr>
                <w:rFonts w:ascii="Bookman Old Style" w:hAnsi="Bookman Old Style" w:cs="Arial"/>
                <w:color w:val="000000" w:themeColor="text1"/>
                <w:sz w:val="24"/>
                <w:szCs w:val="24"/>
                <w:lang w:val="fi-FI"/>
              </w:rPr>
              <w:t xml:space="preserve">an </w:t>
            </w:r>
            <w:r w:rsidRPr="006E3A98">
              <w:rPr>
                <w:rFonts w:ascii="Bookman Old Style" w:hAnsi="Bookman Old Style" w:cs="Arial"/>
                <w:color w:val="000000" w:themeColor="text1"/>
                <w:sz w:val="24"/>
                <w:szCs w:val="24"/>
                <w:lang w:val="fi-FI"/>
              </w:rPr>
              <w:t xml:space="preserve">dengan melampirkan surat kesediaan </w:t>
            </w:r>
            <w:r w:rsidR="00DC7011" w:rsidRPr="006E3A98">
              <w:rPr>
                <w:rFonts w:ascii="Bookman Old Style" w:hAnsi="Bookman Old Style" w:cs="Arial"/>
                <w:color w:val="000000" w:themeColor="text1"/>
                <w:sz w:val="24"/>
                <w:szCs w:val="24"/>
                <w:lang w:val="fi-FI"/>
              </w:rPr>
              <w:t xml:space="preserve">Pegawai Negeri Sipil </w:t>
            </w:r>
            <w:r w:rsidRPr="006E3A98">
              <w:rPr>
                <w:rFonts w:ascii="Bookman Old Style" w:hAnsi="Bookman Old Style" w:cs="Arial"/>
                <w:color w:val="000000" w:themeColor="text1"/>
                <w:sz w:val="24"/>
                <w:szCs w:val="24"/>
                <w:lang w:val="fi-FI"/>
              </w:rPr>
              <w:t>yang bersangkutan.</w:t>
            </w:r>
          </w:p>
          <w:p w:rsidR="009B70C7" w:rsidRPr="006E3A98" w:rsidRDefault="009B70C7" w:rsidP="009B70C7">
            <w:pPr>
              <w:tabs>
                <w:tab w:val="left" w:pos="8907"/>
              </w:tabs>
              <w:ind w:left="426" w:right="-24"/>
              <w:jc w:val="both"/>
              <w:rPr>
                <w:rFonts w:ascii="Bookman Old Style" w:hAnsi="Bookman Old Style" w:cs="Arial"/>
                <w:color w:val="000000" w:themeColor="text1"/>
                <w:sz w:val="24"/>
                <w:szCs w:val="24"/>
                <w:lang w:val="fi-FI"/>
              </w:rPr>
            </w:pPr>
          </w:p>
          <w:p w:rsidR="00FE26EF" w:rsidRPr="006E3A98" w:rsidRDefault="00FE26EF" w:rsidP="00493524">
            <w:pPr>
              <w:numPr>
                <w:ilvl w:val="0"/>
                <w:numId w:val="133"/>
              </w:numPr>
              <w:tabs>
                <w:tab w:val="left" w:pos="8907"/>
              </w:tabs>
              <w:ind w:left="426" w:right="-24" w:hanging="426"/>
              <w:jc w:val="both"/>
              <w:rPr>
                <w:rFonts w:ascii="Bookman Old Style" w:hAnsi="Bookman Old Style" w:cs="Arial"/>
                <w:color w:val="000000" w:themeColor="text1"/>
                <w:sz w:val="24"/>
                <w:szCs w:val="24"/>
                <w:lang w:val="fi-FI"/>
              </w:rPr>
            </w:pPr>
            <w:r w:rsidRPr="006E3A98">
              <w:rPr>
                <w:rFonts w:ascii="Bookman Old Style" w:hAnsi="Bookman Old Style" w:cs="Arial"/>
                <w:color w:val="000000" w:themeColor="text1"/>
                <w:sz w:val="24"/>
                <w:szCs w:val="24"/>
                <w:lang w:val="fi-FI"/>
              </w:rPr>
              <w:t xml:space="preserve">Permohonan sebagaimana dimaksud pada ayat (3) disampaikan kepada </w:t>
            </w:r>
            <w:r w:rsidR="00BD7DD6" w:rsidRPr="006E3A98">
              <w:rPr>
                <w:rFonts w:ascii="Bookman Old Style" w:hAnsi="Bookman Old Style" w:cs="Arial"/>
                <w:color w:val="000000" w:themeColor="text1"/>
                <w:sz w:val="24"/>
                <w:szCs w:val="24"/>
                <w:lang w:val="fi-FI"/>
              </w:rPr>
              <w:t>Walikota</w:t>
            </w:r>
            <w:r w:rsidRPr="006E3A98">
              <w:rPr>
                <w:rFonts w:ascii="Bookman Old Style" w:hAnsi="Bookman Old Style" w:cs="Arial"/>
                <w:color w:val="000000" w:themeColor="text1"/>
                <w:sz w:val="24"/>
                <w:szCs w:val="24"/>
                <w:lang w:val="fi-FI"/>
              </w:rPr>
              <w:t xml:space="preserve"> melalui </w:t>
            </w:r>
            <w:r w:rsidR="00667D1A" w:rsidRPr="006E3A98">
              <w:rPr>
                <w:rFonts w:ascii="Bookman Old Style" w:hAnsi="Bookman Old Style" w:cs="Arial"/>
                <w:color w:val="000000" w:themeColor="text1"/>
                <w:sz w:val="24"/>
                <w:szCs w:val="24"/>
                <w:lang w:val="fi-FI"/>
              </w:rPr>
              <w:t>Kepala Dinas</w:t>
            </w:r>
            <w:r w:rsidRPr="006E3A98">
              <w:rPr>
                <w:rFonts w:ascii="Bookman Old Style" w:hAnsi="Bookman Old Style" w:cs="Arial"/>
                <w:color w:val="000000" w:themeColor="text1"/>
                <w:sz w:val="24"/>
                <w:szCs w:val="24"/>
                <w:lang w:val="fi-FI"/>
              </w:rPr>
              <w:t>.</w:t>
            </w:r>
          </w:p>
          <w:p w:rsidR="00FE26EF" w:rsidRPr="006E3A98" w:rsidRDefault="00FE26EF" w:rsidP="00AA6502">
            <w:pPr>
              <w:tabs>
                <w:tab w:val="left" w:pos="8907"/>
              </w:tabs>
              <w:ind w:left="426" w:right="-24"/>
              <w:jc w:val="both"/>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FE26EF" w:rsidP="000B239F">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lastRenderedPageBreak/>
              <w:t>Pasal</w:t>
            </w:r>
            <w:r w:rsidRPr="006E3A98">
              <w:rPr>
                <w:rFonts w:ascii="Bookman Old Style" w:hAnsi="Bookman Old Style" w:cs="Arial"/>
                <w:sz w:val="24"/>
                <w:szCs w:val="24"/>
              </w:rPr>
              <w:t xml:space="preserve"> </w:t>
            </w:r>
            <w:r w:rsidRPr="006E3A98">
              <w:rPr>
                <w:rFonts w:ascii="Bookman Old Style" w:hAnsi="Bookman Old Style" w:cs="Arial"/>
                <w:sz w:val="24"/>
                <w:szCs w:val="24"/>
                <w:lang w:val="fi-FI"/>
              </w:rPr>
              <w:t xml:space="preserve"> 5</w:t>
            </w:r>
            <w:r w:rsidR="007819C2" w:rsidRPr="006E3A98">
              <w:rPr>
                <w:rFonts w:ascii="Bookman Old Style" w:hAnsi="Bookman Old Style" w:cs="Arial"/>
                <w:sz w:val="24"/>
                <w:szCs w:val="24"/>
                <w:lang w:val="fi-FI"/>
              </w:rPr>
              <w:t>2</w:t>
            </w:r>
          </w:p>
          <w:p w:rsidR="00FE26EF" w:rsidRPr="006E3A98" w:rsidRDefault="00FE26EF" w:rsidP="000C5112">
            <w:pPr>
              <w:pStyle w:val="ListParagraph"/>
              <w:tabs>
                <w:tab w:val="left" w:pos="8907"/>
              </w:tabs>
              <w:spacing w:line="264" w:lineRule="auto"/>
              <w:ind w:left="426" w:right="-24"/>
              <w:jc w:val="both"/>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F21F5E" w:rsidRDefault="00FE26EF" w:rsidP="00493524">
            <w:pPr>
              <w:pStyle w:val="ListParagraph"/>
              <w:numPr>
                <w:ilvl w:val="0"/>
                <w:numId w:val="134"/>
              </w:numPr>
              <w:tabs>
                <w:tab w:val="left" w:pos="8907"/>
              </w:tabs>
              <w:ind w:left="426" w:right="-24" w:hanging="426"/>
              <w:jc w:val="both"/>
              <w:rPr>
                <w:rFonts w:ascii="Bookman Old Style" w:hAnsi="Bookman Old Style" w:cs="Arial"/>
                <w:sz w:val="24"/>
                <w:szCs w:val="24"/>
                <w:lang w:val="fi-FI"/>
              </w:rPr>
            </w:pPr>
            <w:r w:rsidRPr="00F21F5E">
              <w:rPr>
                <w:rFonts w:ascii="Bookman Old Style" w:hAnsi="Bookman Old Style" w:cs="Arial"/>
                <w:sz w:val="24"/>
                <w:szCs w:val="24"/>
                <w:lang w:val="fi-FI"/>
              </w:rPr>
              <w:t xml:space="preserve">Masa tugas </w:t>
            </w:r>
            <w:r w:rsidR="00667D1A" w:rsidRPr="00F21F5E">
              <w:rPr>
                <w:rFonts w:ascii="Bookman Old Style" w:hAnsi="Bookman Old Style" w:cs="Arial"/>
                <w:sz w:val="24"/>
                <w:szCs w:val="24"/>
                <w:lang w:val="fi-FI"/>
              </w:rPr>
              <w:t xml:space="preserve">Kepala Sekolah </w:t>
            </w:r>
            <w:r w:rsidRPr="00F21F5E">
              <w:rPr>
                <w:rFonts w:ascii="Bookman Old Style" w:hAnsi="Bookman Old Style" w:cs="Arial"/>
                <w:sz w:val="24"/>
                <w:szCs w:val="24"/>
                <w:lang w:val="fi-FI"/>
              </w:rPr>
              <w:t xml:space="preserve">adalah selama 4 (empat) tahun  dan dapat diperpanjang untuk satu kali masa tugas apabila memiliki prestasi kerja minimal baik berdasarkan penilaian kinerja </w:t>
            </w:r>
            <w:r w:rsidR="0070025C">
              <w:rPr>
                <w:rFonts w:ascii="Bookman Old Style" w:hAnsi="Bookman Old Style" w:cs="Arial"/>
                <w:sz w:val="24"/>
                <w:szCs w:val="24"/>
                <w:lang w:val="fi-FI"/>
              </w:rPr>
              <w:t xml:space="preserve">sesuai dengan ketentuan peraturan perundang-undangan yang berlaku </w:t>
            </w:r>
            <w:r w:rsidRPr="00F21F5E">
              <w:rPr>
                <w:rFonts w:ascii="Bookman Old Style" w:hAnsi="Bookman Old Style" w:cs="Arial"/>
                <w:sz w:val="24"/>
                <w:szCs w:val="24"/>
                <w:lang w:val="fi-FI"/>
              </w:rPr>
              <w:t xml:space="preserve">. </w:t>
            </w:r>
          </w:p>
          <w:p w:rsidR="00FE26EF" w:rsidRPr="006E3A98" w:rsidRDefault="00602411" w:rsidP="00493524">
            <w:pPr>
              <w:numPr>
                <w:ilvl w:val="0"/>
                <w:numId w:val="134"/>
              </w:numPr>
              <w:tabs>
                <w:tab w:val="left" w:pos="8907"/>
              </w:tabs>
              <w:ind w:left="426" w:right="-24" w:hanging="426"/>
              <w:jc w:val="both"/>
              <w:rPr>
                <w:rFonts w:ascii="Bookman Old Style" w:hAnsi="Bookman Old Style" w:cs="Arial"/>
                <w:sz w:val="24"/>
                <w:szCs w:val="24"/>
                <w:lang w:val="fi-FI"/>
              </w:rPr>
            </w:pPr>
            <w:r>
              <w:rPr>
                <w:rFonts w:ascii="Bookman Old Style" w:hAnsi="Bookman Old Style" w:cs="Arial"/>
                <w:sz w:val="24"/>
                <w:szCs w:val="24"/>
                <w:lang w:val="fi-FI"/>
              </w:rPr>
              <w:t>Pendidik</w:t>
            </w:r>
            <w:r w:rsidR="00FE26EF" w:rsidRPr="006E3A98">
              <w:rPr>
                <w:rFonts w:ascii="Bookman Old Style" w:hAnsi="Bookman Old Style" w:cs="Arial"/>
                <w:sz w:val="24"/>
                <w:szCs w:val="24"/>
                <w:lang w:val="fi-FI"/>
              </w:rPr>
              <w:t xml:space="preserve"> yang melaksanakan tugas tambahan sebagai Kepala Sekolah 2 (dua) kali masa tugas berturut-turut, dapat ditugaskan kembali menjadi Kepala Sekolah apabila:</w:t>
            </w:r>
          </w:p>
          <w:p w:rsidR="00FE26EF" w:rsidRPr="006E3A98" w:rsidRDefault="00667D1A" w:rsidP="007E575F">
            <w:pPr>
              <w:numPr>
                <w:ilvl w:val="0"/>
                <w:numId w:val="47"/>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telah </w:t>
            </w:r>
            <w:r w:rsidR="00FE26EF" w:rsidRPr="006E3A98">
              <w:rPr>
                <w:rFonts w:ascii="Bookman Old Style" w:hAnsi="Bookman Old Style" w:cs="Arial"/>
                <w:sz w:val="24"/>
                <w:szCs w:val="24"/>
                <w:lang w:val="fi-FI"/>
              </w:rPr>
              <w:t>melewati tenggang waktu sekurang-kurangnya 1 (satu) kali masa tugas;</w:t>
            </w:r>
            <w:r w:rsidR="00F21F5E">
              <w:rPr>
                <w:rFonts w:ascii="Bookman Old Style" w:hAnsi="Bookman Old Style" w:cs="Arial"/>
                <w:sz w:val="24"/>
                <w:szCs w:val="24"/>
                <w:lang w:val="fi-FI"/>
              </w:rPr>
              <w:t xml:space="preserve"> dan</w:t>
            </w:r>
          </w:p>
          <w:p w:rsidR="00FE26EF" w:rsidRPr="006E3A98" w:rsidRDefault="00667D1A" w:rsidP="007E575F">
            <w:pPr>
              <w:numPr>
                <w:ilvl w:val="0"/>
                <w:numId w:val="47"/>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memiliki </w:t>
            </w:r>
            <w:r w:rsidR="00FE26EF" w:rsidRPr="006E3A98">
              <w:rPr>
                <w:rFonts w:ascii="Bookman Old Style" w:hAnsi="Bookman Old Style" w:cs="Arial"/>
                <w:sz w:val="24"/>
                <w:szCs w:val="24"/>
                <w:lang w:val="fi-FI"/>
              </w:rPr>
              <w:t xml:space="preserve">prestasi istimewa, dengan tanpa tenggang waktu dan ditugaskan di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FE26EF" w:rsidRPr="006E3A98">
              <w:rPr>
                <w:rFonts w:ascii="Bookman Old Style" w:hAnsi="Bookman Old Style" w:cs="Arial"/>
                <w:sz w:val="24"/>
                <w:szCs w:val="24"/>
                <w:lang w:val="fi-FI"/>
              </w:rPr>
              <w:t xml:space="preserve"> lain.</w:t>
            </w:r>
          </w:p>
          <w:p w:rsidR="00FE26EF" w:rsidRPr="00F21F5E" w:rsidRDefault="00FE26EF" w:rsidP="00493524">
            <w:pPr>
              <w:numPr>
                <w:ilvl w:val="0"/>
                <w:numId w:val="134"/>
              </w:numPr>
              <w:tabs>
                <w:tab w:val="left" w:pos="8907"/>
              </w:tabs>
              <w:ind w:left="426" w:right="-24" w:hanging="426"/>
              <w:jc w:val="both"/>
              <w:rPr>
                <w:rFonts w:ascii="Bookman Old Style" w:hAnsi="Bookman Old Style" w:cs="Arial"/>
                <w:sz w:val="24"/>
                <w:szCs w:val="24"/>
                <w:lang w:val="fi-FI"/>
              </w:rPr>
            </w:pPr>
            <w:r w:rsidRPr="00F21F5E">
              <w:rPr>
                <w:rFonts w:ascii="Bookman Old Style" w:hAnsi="Bookman Old Style" w:cs="Arial"/>
                <w:sz w:val="24"/>
                <w:szCs w:val="24"/>
                <w:lang w:val="fi-FI"/>
              </w:rPr>
              <w:t>Prestasi istimewa</w:t>
            </w:r>
            <w:r w:rsidR="00BF612D">
              <w:rPr>
                <w:rFonts w:ascii="Bookman Old Style" w:hAnsi="Bookman Old Style" w:cs="Arial"/>
                <w:sz w:val="24"/>
                <w:szCs w:val="24"/>
                <w:lang w:val="fi-FI"/>
              </w:rPr>
              <w:t xml:space="preserve"> </w:t>
            </w:r>
            <w:r w:rsidRPr="00F21F5E">
              <w:rPr>
                <w:rFonts w:ascii="Bookman Old Style" w:hAnsi="Bookman Old Style" w:cs="Arial"/>
                <w:sz w:val="24"/>
                <w:szCs w:val="24"/>
                <w:lang w:val="fi-FI"/>
              </w:rPr>
              <w:t xml:space="preserve">yang dimaksud pada ayat (2) huruf b adalah memiliki nilai kinerja yang amat baik dan berprestasi sekurang-kurangnya tingkat </w:t>
            </w:r>
            <w:r w:rsidR="00BD7DD6" w:rsidRPr="00F21F5E">
              <w:rPr>
                <w:rFonts w:ascii="Bookman Old Style" w:hAnsi="Bookman Old Style" w:cs="Arial"/>
                <w:sz w:val="24"/>
                <w:szCs w:val="24"/>
                <w:lang w:val="fi-FI"/>
              </w:rPr>
              <w:t>Kota</w:t>
            </w:r>
            <w:r w:rsidRPr="00F21F5E">
              <w:rPr>
                <w:rFonts w:ascii="Bookman Old Style" w:hAnsi="Bookman Old Style" w:cs="Arial"/>
                <w:sz w:val="24"/>
                <w:szCs w:val="24"/>
                <w:lang w:val="fi-FI"/>
              </w:rPr>
              <w:t>.</w:t>
            </w:r>
          </w:p>
          <w:p w:rsidR="00FE26EF" w:rsidRPr="00F21F5E" w:rsidRDefault="00FE26EF" w:rsidP="00493524">
            <w:pPr>
              <w:numPr>
                <w:ilvl w:val="0"/>
                <w:numId w:val="134"/>
              </w:numPr>
              <w:tabs>
                <w:tab w:val="left" w:pos="8907"/>
              </w:tabs>
              <w:ind w:left="426" w:right="-24" w:hanging="426"/>
              <w:jc w:val="both"/>
              <w:rPr>
                <w:rFonts w:ascii="Bookman Old Style" w:hAnsi="Bookman Old Style" w:cs="Arial"/>
                <w:sz w:val="24"/>
                <w:szCs w:val="24"/>
                <w:lang w:val="fi-FI"/>
              </w:rPr>
            </w:pPr>
            <w:r w:rsidRPr="00F21F5E">
              <w:rPr>
                <w:rFonts w:ascii="Bookman Old Style" w:hAnsi="Bookman Old Style" w:cs="Arial"/>
                <w:sz w:val="24"/>
                <w:szCs w:val="24"/>
                <w:lang w:val="fi-FI"/>
              </w:rPr>
              <w:t>Ketentuan sebagaimana dimaksud pada ayat (2) dan ayat (3) berlaku pula bagi Pegawai Negeri Sipil di</w:t>
            </w:r>
            <w:r w:rsidR="00F31EE9">
              <w:rPr>
                <w:rFonts w:ascii="Bookman Old Style" w:hAnsi="Bookman Old Style" w:cs="Arial"/>
                <w:sz w:val="24"/>
                <w:szCs w:val="24"/>
                <w:lang w:val="fi-FI"/>
              </w:rPr>
              <w:t xml:space="preserve"> </w:t>
            </w:r>
            <w:r w:rsidRPr="00F21F5E">
              <w:rPr>
                <w:rFonts w:ascii="Bookman Old Style" w:hAnsi="Bookman Old Style" w:cs="Arial"/>
                <w:sz w:val="24"/>
                <w:szCs w:val="24"/>
                <w:lang w:val="fi-FI"/>
              </w:rPr>
              <w:t xml:space="preserve">lingkungan </w:t>
            </w:r>
            <w:r w:rsidR="00BD7DD6" w:rsidRPr="00F21F5E">
              <w:rPr>
                <w:rFonts w:ascii="Bookman Old Style" w:hAnsi="Bookman Old Style" w:cs="Arial"/>
                <w:sz w:val="24"/>
                <w:szCs w:val="24"/>
                <w:lang w:val="fi-FI"/>
              </w:rPr>
              <w:t>Pemerintah</w:t>
            </w:r>
            <w:r w:rsidRPr="00F21F5E">
              <w:rPr>
                <w:rFonts w:ascii="Bookman Old Style" w:hAnsi="Bookman Old Style" w:cs="Arial"/>
                <w:sz w:val="24"/>
                <w:szCs w:val="24"/>
                <w:lang w:val="fi-FI"/>
              </w:rPr>
              <w:t xml:space="preserve"> </w:t>
            </w:r>
            <w:r w:rsidR="00BD7DD6" w:rsidRPr="00F21F5E">
              <w:rPr>
                <w:rFonts w:ascii="Bookman Old Style" w:hAnsi="Bookman Old Style" w:cs="Arial"/>
                <w:sz w:val="24"/>
                <w:szCs w:val="24"/>
                <w:lang w:val="fi-FI"/>
              </w:rPr>
              <w:t>Kota</w:t>
            </w:r>
            <w:r w:rsidRPr="00F21F5E">
              <w:rPr>
                <w:rFonts w:ascii="Bookman Old Style" w:hAnsi="Bookman Old Style" w:cs="Arial"/>
                <w:sz w:val="24"/>
                <w:szCs w:val="24"/>
                <w:lang w:val="fi-FI"/>
              </w:rPr>
              <w:t xml:space="preserve"> yang melaksanakan tugas sebagai </w:t>
            </w:r>
            <w:r w:rsidR="00667D1A" w:rsidRPr="00F21F5E">
              <w:rPr>
                <w:rFonts w:ascii="Bookman Old Style" w:hAnsi="Bookman Old Style" w:cs="Arial"/>
                <w:sz w:val="24"/>
                <w:szCs w:val="24"/>
                <w:lang w:val="fi-FI"/>
              </w:rPr>
              <w:t xml:space="preserve">Kepala Sekolah </w:t>
            </w:r>
            <w:r w:rsidRPr="00F21F5E">
              <w:rPr>
                <w:rFonts w:ascii="Bookman Old Style" w:hAnsi="Bookman Old Style" w:cs="Arial"/>
                <w:sz w:val="24"/>
                <w:szCs w:val="24"/>
                <w:lang w:val="fi-FI"/>
              </w:rPr>
              <w:t xml:space="preserve">pada </w:t>
            </w:r>
            <w:r w:rsidR="00602411" w:rsidRPr="00F21F5E">
              <w:rPr>
                <w:rFonts w:ascii="Bookman Old Style" w:hAnsi="Bookman Old Style" w:cs="Arial"/>
                <w:sz w:val="24"/>
                <w:szCs w:val="24"/>
                <w:lang w:val="fi-FI"/>
              </w:rPr>
              <w:t xml:space="preserve">Satuan  </w:t>
            </w:r>
            <w:r w:rsidR="009E5111" w:rsidRPr="00F21F5E">
              <w:rPr>
                <w:rFonts w:ascii="Bookman Old Style" w:hAnsi="Bookman Old Style" w:cs="Arial"/>
                <w:sz w:val="24"/>
                <w:szCs w:val="24"/>
                <w:lang w:val="fi-FI"/>
              </w:rPr>
              <w:t>Pendidikan</w:t>
            </w:r>
            <w:r w:rsidRPr="00F21F5E">
              <w:rPr>
                <w:rFonts w:ascii="Bookman Old Style" w:hAnsi="Bookman Old Style" w:cs="Arial"/>
                <w:sz w:val="24"/>
                <w:szCs w:val="24"/>
                <w:lang w:val="fi-FI"/>
              </w:rPr>
              <w:t xml:space="preserve"> yang diselenggarakan masyarakat.</w:t>
            </w:r>
          </w:p>
          <w:p w:rsidR="00FE26EF" w:rsidRPr="006E3A98" w:rsidRDefault="00FE26EF" w:rsidP="00493524">
            <w:pPr>
              <w:numPr>
                <w:ilvl w:val="0"/>
                <w:numId w:val="134"/>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Kepala Sekolah yang masa tugasnya berakhir dan/atau tidak lagi diberikan tugas sebagai Kepala Sekolah, tetap melaksanakan tugas sebagai </w:t>
            </w:r>
            <w:r w:rsidR="00667D1A" w:rsidRPr="006E3A98">
              <w:rPr>
                <w:rFonts w:ascii="Bookman Old Style" w:hAnsi="Bookman Old Style" w:cs="Arial"/>
                <w:sz w:val="24"/>
                <w:szCs w:val="24"/>
                <w:lang w:val="fi-FI"/>
              </w:rPr>
              <w:t xml:space="preserve">Tenaga </w:t>
            </w:r>
            <w:r w:rsidR="00667D1A">
              <w:rPr>
                <w:rFonts w:ascii="Bookman Old Style" w:hAnsi="Bookman Old Style" w:cs="Arial"/>
                <w:sz w:val="24"/>
                <w:szCs w:val="24"/>
                <w:lang w:val="fi-FI"/>
              </w:rPr>
              <w:t xml:space="preserve"> </w:t>
            </w:r>
            <w:r w:rsidR="00602411">
              <w:rPr>
                <w:rFonts w:ascii="Bookman Old Style" w:hAnsi="Bookman Old Style" w:cs="Arial"/>
                <w:sz w:val="24"/>
                <w:szCs w:val="24"/>
                <w:lang w:val="fi-FI"/>
              </w:rPr>
              <w:t>Pendidik</w:t>
            </w:r>
            <w:r w:rsidRPr="006E3A98">
              <w:rPr>
                <w:rFonts w:ascii="Bookman Old Style" w:hAnsi="Bookman Old Style" w:cs="Arial"/>
                <w:sz w:val="24"/>
                <w:szCs w:val="24"/>
                <w:lang w:val="fi-FI"/>
              </w:rPr>
              <w:t xml:space="preserve"> sesuai dengan jenjang jabatannya dan berkewajiban melaksanakan proses belajar mengajar atau bimbingan konseling sesuai dengan ketentuan </w:t>
            </w:r>
            <w:r w:rsidR="00F31EE9">
              <w:rPr>
                <w:rFonts w:ascii="Bookman Old Style" w:hAnsi="Bookman Old Style" w:cs="Arial"/>
                <w:sz w:val="24"/>
                <w:szCs w:val="24"/>
                <w:lang w:val="fi-FI"/>
              </w:rPr>
              <w:t xml:space="preserve">peraturan perundang-undangan </w:t>
            </w:r>
            <w:r w:rsidRPr="006E3A98">
              <w:rPr>
                <w:rFonts w:ascii="Bookman Old Style" w:hAnsi="Bookman Old Style" w:cs="Arial"/>
                <w:sz w:val="24"/>
                <w:szCs w:val="24"/>
                <w:lang w:val="fi-FI"/>
              </w:rPr>
              <w:t>yang berlaku.</w:t>
            </w:r>
          </w:p>
          <w:p w:rsidR="00FE26EF" w:rsidRPr="006E3A98" w:rsidRDefault="00FE26EF" w:rsidP="00CF692B">
            <w:pPr>
              <w:tabs>
                <w:tab w:val="left" w:pos="8907"/>
              </w:tabs>
              <w:ind w:right="-24"/>
              <w:jc w:val="both"/>
              <w:rPr>
                <w:rFonts w:ascii="Bookman Old Style" w:hAnsi="Bookman Old Style" w:cs="Arial"/>
                <w:sz w:val="24"/>
                <w:szCs w:val="24"/>
                <w:lang w:val="fi-FI"/>
              </w:rPr>
            </w:pPr>
            <w:r w:rsidRPr="006E3A98">
              <w:rPr>
                <w:rFonts w:ascii="Bookman Old Style" w:hAnsi="Bookman Old Style" w:cs="Arial"/>
                <w:i/>
                <w:color w:val="FF0000"/>
                <w:sz w:val="24"/>
                <w:szCs w:val="24"/>
                <w:lang w:val="fi-FI"/>
              </w:rPr>
              <w:t xml:space="preserve"> </w:t>
            </w:r>
            <w:r w:rsidRPr="006E3A98">
              <w:rPr>
                <w:rFonts w:ascii="Bookman Old Style" w:hAnsi="Bookman Old Style" w:cs="Arial"/>
                <w:sz w:val="24"/>
                <w:szCs w:val="24"/>
                <w:lang w:val="fi-FI"/>
              </w:rPr>
              <w:t xml:space="preserve"> </w:t>
            </w:r>
          </w:p>
        </w:tc>
      </w:tr>
      <w:tr w:rsidR="00FE26EF" w:rsidRPr="006E3A98" w:rsidTr="00C213BA">
        <w:trPr>
          <w:gridBefore w:val="2"/>
          <w:wBefore w:w="1951" w:type="dxa"/>
        </w:trPr>
        <w:tc>
          <w:tcPr>
            <w:tcW w:w="7655" w:type="dxa"/>
            <w:gridSpan w:val="2"/>
          </w:tcPr>
          <w:p w:rsidR="00FE26EF" w:rsidRPr="006E3A98" w:rsidRDefault="00FE26EF" w:rsidP="009F421F">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Paragraf 4</w:t>
            </w:r>
          </w:p>
          <w:p w:rsidR="00FE26EF" w:rsidRPr="006E3A98" w:rsidRDefault="00FE26EF" w:rsidP="009F421F">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Pengawas dan Penilik</w:t>
            </w:r>
          </w:p>
          <w:p w:rsidR="007F6EA2" w:rsidRDefault="007F6EA2" w:rsidP="009F421F">
            <w:pPr>
              <w:tabs>
                <w:tab w:val="left" w:pos="8907"/>
              </w:tabs>
              <w:ind w:right="-24"/>
              <w:jc w:val="center"/>
              <w:rPr>
                <w:rFonts w:ascii="Bookman Old Style" w:hAnsi="Bookman Old Style" w:cs="Arial"/>
                <w:sz w:val="24"/>
                <w:szCs w:val="24"/>
                <w:lang w:val="id-ID"/>
              </w:rPr>
            </w:pPr>
          </w:p>
          <w:p w:rsidR="00FE26EF" w:rsidRPr="006E3A98" w:rsidRDefault="007819C2" w:rsidP="009F421F">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53</w:t>
            </w:r>
          </w:p>
          <w:p w:rsidR="00FE26EF" w:rsidRPr="006E3A98" w:rsidRDefault="00FE26EF" w:rsidP="000C5112">
            <w:pPr>
              <w:pStyle w:val="ListParagraph"/>
              <w:tabs>
                <w:tab w:val="left" w:pos="8907"/>
              </w:tabs>
              <w:spacing w:line="264" w:lineRule="auto"/>
              <w:ind w:left="426" w:right="-24"/>
              <w:jc w:val="both"/>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F21F5E" w:rsidRDefault="00FE26EF" w:rsidP="007E575F">
            <w:pPr>
              <w:pStyle w:val="ListParagraph"/>
              <w:numPr>
                <w:ilvl w:val="0"/>
                <w:numId w:val="48"/>
              </w:numPr>
              <w:tabs>
                <w:tab w:val="clear" w:pos="720"/>
                <w:tab w:val="num" w:pos="426"/>
                <w:tab w:val="left" w:pos="8907"/>
              </w:tabs>
              <w:ind w:left="426" w:right="-24" w:hanging="426"/>
              <w:jc w:val="both"/>
              <w:rPr>
                <w:rFonts w:ascii="Bookman Old Style" w:hAnsi="Bookman Old Style" w:cs="Arial"/>
                <w:sz w:val="24"/>
                <w:szCs w:val="24"/>
                <w:lang w:val="sv-SE"/>
              </w:rPr>
            </w:pPr>
            <w:r w:rsidRPr="00F21F5E">
              <w:rPr>
                <w:rFonts w:ascii="Bookman Old Style" w:hAnsi="Bookman Old Style" w:cs="Arial"/>
                <w:sz w:val="24"/>
                <w:szCs w:val="24"/>
                <w:lang w:val="sv-SE"/>
              </w:rPr>
              <w:t xml:space="preserve">Pengawasan pada </w:t>
            </w:r>
            <w:r w:rsidR="00602411" w:rsidRPr="00F21F5E">
              <w:rPr>
                <w:rFonts w:ascii="Bookman Old Style" w:hAnsi="Bookman Old Style" w:cs="Arial"/>
                <w:sz w:val="24"/>
                <w:szCs w:val="24"/>
                <w:lang w:val="sv-SE"/>
              </w:rPr>
              <w:t xml:space="preserve"> </w:t>
            </w:r>
            <w:r w:rsidR="00A54D67" w:rsidRPr="00F21F5E">
              <w:rPr>
                <w:rFonts w:ascii="Bookman Old Style" w:hAnsi="Bookman Old Style" w:cs="Arial"/>
                <w:sz w:val="24"/>
                <w:szCs w:val="24"/>
                <w:lang w:val="sv-SE"/>
              </w:rPr>
              <w:t xml:space="preserve">Pendidikan </w:t>
            </w:r>
            <w:r w:rsidR="004C38C5" w:rsidRPr="00F21F5E">
              <w:rPr>
                <w:rFonts w:ascii="Bookman Old Style" w:hAnsi="Bookman Old Style" w:cs="Arial"/>
                <w:sz w:val="24"/>
                <w:szCs w:val="24"/>
                <w:lang w:val="sv-SE"/>
              </w:rPr>
              <w:t xml:space="preserve">Formal </w:t>
            </w:r>
            <w:r w:rsidRPr="00F21F5E">
              <w:rPr>
                <w:rFonts w:ascii="Bookman Old Style" w:hAnsi="Bookman Old Style" w:cs="Arial"/>
                <w:sz w:val="24"/>
                <w:szCs w:val="24"/>
                <w:lang w:val="sv-SE"/>
              </w:rPr>
              <w:t xml:space="preserve">dilakukan oleh pengawas </w:t>
            </w:r>
            <w:r w:rsidR="00602411" w:rsidRPr="00F21F5E">
              <w:rPr>
                <w:rFonts w:ascii="Bookman Old Style" w:hAnsi="Bookman Old Style" w:cs="Arial"/>
                <w:sz w:val="24"/>
                <w:szCs w:val="24"/>
                <w:lang w:val="sv-SE"/>
              </w:rPr>
              <w:t xml:space="preserve">Satuan  </w:t>
            </w:r>
            <w:r w:rsidR="009E5111" w:rsidRPr="00F21F5E">
              <w:rPr>
                <w:rFonts w:ascii="Bookman Old Style" w:hAnsi="Bookman Old Style" w:cs="Arial"/>
                <w:sz w:val="24"/>
                <w:szCs w:val="24"/>
                <w:lang w:val="sv-SE"/>
              </w:rPr>
              <w:t>Pendidikan</w:t>
            </w:r>
            <w:r w:rsidRPr="00F21F5E">
              <w:rPr>
                <w:rFonts w:ascii="Bookman Old Style" w:hAnsi="Bookman Old Style" w:cs="Arial"/>
                <w:sz w:val="24"/>
                <w:szCs w:val="24"/>
                <w:lang w:val="sv-SE"/>
              </w:rPr>
              <w:t>.</w:t>
            </w:r>
          </w:p>
          <w:p w:rsidR="00FE26EF" w:rsidRPr="00F21F5E" w:rsidRDefault="00FE26EF" w:rsidP="007E575F">
            <w:pPr>
              <w:numPr>
                <w:ilvl w:val="0"/>
                <w:numId w:val="48"/>
              </w:numPr>
              <w:tabs>
                <w:tab w:val="clear" w:pos="720"/>
                <w:tab w:val="num" w:pos="426"/>
                <w:tab w:val="left" w:pos="8907"/>
              </w:tabs>
              <w:ind w:left="426" w:right="-24" w:hanging="426"/>
              <w:jc w:val="both"/>
              <w:rPr>
                <w:rFonts w:ascii="Bookman Old Style" w:hAnsi="Bookman Old Style" w:cs="Arial"/>
                <w:sz w:val="24"/>
                <w:szCs w:val="24"/>
                <w:lang w:val="fi-FI"/>
              </w:rPr>
            </w:pPr>
            <w:r w:rsidRPr="00F21F5E">
              <w:rPr>
                <w:rFonts w:ascii="Bookman Old Style" w:hAnsi="Bookman Old Style" w:cs="Arial"/>
                <w:sz w:val="24"/>
                <w:szCs w:val="24"/>
                <w:lang w:val="fi-FI"/>
              </w:rPr>
              <w:t xml:space="preserve">Kriteria minimal untuk menjadi </w:t>
            </w:r>
            <w:r w:rsidR="003B4DE5" w:rsidRPr="00F21F5E">
              <w:rPr>
                <w:rFonts w:ascii="Bookman Old Style" w:hAnsi="Bookman Old Style" w:cs="Arial"/>
                <w:sz w:val="24"/>
                <w:szCs w:val="24"/>
                <w:lang w:val="fi-FI"/>
              </w:rPr>
              <w:t xml:space="preserve">Pengawas </w:t>
            </w:r>
            <w:r w:rsidR="00602411" w:rsidRPr="00F21F5E">
              <w:rPr>
                <w:rFonts w:ascii="Bookman Old Style" w:hAnsi="Bookman Old Style" w:cs="Arial"/>
                <w:sz w:val="24"/>
                <w:szCs w:val="24"/>
                <w:lang w:val="fi-FI"/>
              </w:rPr>
              <w:t xml:space="preserve">Satuan  </w:t>
            </w:r>
            <w:r w:rsidR="009E5111" w:rsidRPr="00F21F5E">
              <w:rPr>
                <w:rFonts w:ascii="Bookman Old Style" w:hAnsi="Bookman Old Style" w:cs="Arial"/>
                <w:sz w:val="24"/>
                <w:szCs w:val="24"/>
                <w:lang w:val="fi-FI"/>
              </w:rPr>
              <w:t>Pendidikan</w:t>
            </w:r>
            <w:r w:rsidRPr="00F21F5E">
              <w:rPr>
                <w:rFonts w:ascii="Bookman Old Style" w:hAnsi="Bookman Old Style" w:cs="Arial"/>
                <w:sz w:val="24"/>
                <w:szCs w:val="24"/>
                <w:lang w:val="fi-FI"/>
              </w:rPr>
              <w:t xml:space="preserve"> meliputi:</w:t>
            </w:r>
          </w:p>
          <w:p w:rsidR="00400BB5" w:rsidRPr="00400BB5" w:rsidRDefault="00400BB5" w:rsidP="007E575F">
            <w:pPr>
              <w:numPr>
                <w:ilvl w:val="0"/>
                <w:numId w:val="44"/>
              </w:numPr>
              <w:tabs>
                <w:tab w:val="left" w:pos="8907"/>
              </w:tabs>
              <w:ind w:left="709" w:right="-24" w:hanging="283"/>
              <w:jc w:val="both"/>
              <w:rPr>
                <w:rFonts w:ascii="Bookman Old Style" w:hAnsi="Bookman Old Style"/>
                <w:sz w:val="24"/>
                <w:szCs w:val="24"/>
              </w:rPr>
            </w:pPr>
            <w:r w:rsidRPr="00400BB5">
              <w:rPr>
                <w:rFonts w:ascii="Bookman Old Style" w:hAnsi="Bookman Old Style"/>
                <w:sz w:val="24"/>
                <w:szCs w:val="24"/>
              </w:rPr>
              <w:t xml:space="preserve">berstatus sebagai guru sekurang-kurangnya 8 (delapan) tahun atau kepala sekolah sekurang-kurangnya 4 (empat) tahun pada jenjang pendidikan yang sesuai dengan satuan pendidikan yang diawasi; </w:t>
            </w:r>
          </w:p>
          <w:p w:rsidR="00400BB5" w:rsidRPr="00400BB5" w:rsidRDefault="00400BB5" w:rsidP="007E575F">
            <w:pPr>
              <w:numPr>
                <w:ilvl w:val="0"/>
                <w:numId w:val="44"/>
              </w:numPr>
              <w:tabs>
                <w:tab w:val="left" w:pos="8907"/>
              </w:tabs>
              <w:ind w:left="709" w:right="-24" w:hanging="283"/>
              <w:jc w:val="both"/>
              <w:rPr>
                <w:rFonts w:ascii="Bookman Old Style" w:hAnsi="Bookman Old Style"/>
                <w:sz w:val="24"/>
                <w:szCs w:val="24"/>
              </w:rPr>
            </w:pPr>
            <w:r w:rsidRPr="00400BB5">
              <w:rPr>
                <w:rFonts w:ascii="Bookman Old Style" w:hAnsi="Bookman Old Style"/>
                <w:sz w:val="24"/>
                <w:szCs w:val="24"/>
              </w:rPr>
              <w:t xml:space="preserve">memiliki sertifikat pendidikan fungsional sebagai pengawas satuan pendidikan; </w:t>
            </w:r>
            <w:r w:rsidR="00FE2603">
              <w:rPr>
                <w:rFonts w:ascii="Bookman Old Style" w:hAnsi="Bookman Old Style"/>
                <w:sz w:val="24"/>
                <w:szCs w:val="24"/>
              </w:rPr>
              <w:t>dan</w:t>
            </w:r>
          </w:p>
          <w:p w:rsidR="00400BB5" w:rsidRPr="00400BB5" w:rsidRDefault="00400BB5" w:rsidP="007E575F">
            <w:pPr>
              <w:numPr>
                <w:ilvl w:val="0"/>
                <w:numId w:val="44"/>
              </w:numPr>
              <w:tabs>
                <w:tab w:val="left" w:pos="8907"/>
              </w:tabs>
              <w:ind w:left="709" w:right="-24" w:hanging="283"/>
              <w:jc w:val="both"/>
              <w:rPr>
                <w:rFonts w:ascii="Bookman Old Style" w:hAnsi="Bookman Old Style" w:cs="Arial"/>
                <w:sz w:val="24"/>
                <w:szCs w:val="24"/>
                <w:lang w:val="fi-FI"/>
              </w:rPr>
            </w:pPr>
            <w:r w:rsidRPr="00400BB5">
              <w:rPr>
                <w:rFonts w:ascii="Bookman Old Style" w:hAnsi="Bookman Old Style"/>
                <w:sz w:val="24"/>
                <w:szCs w:val="24"/>
              </w:rPr>
              <w:t>lulus seleksi sebagai pengawas satuan pendidikan</w:t>
            </w:r>
            <w:r>
              <w:rPr>
                <w:rFonts w:ascii="Bookman Old Style" w:hAnsi="Bookman Old Style"/>
                <w:sz w:val="24"/>
                <w:szCs w:val="24"/>
              </w:rPr>
              <w:t>.</w:t>
            </w:r>
          </w:p>
          <w:p w:rsidR="00494C5C" w:rsidRPr="00494C5C" w:rsidRDefault="00EA3155" w:rsidP="007E575F">
            <w:pPr>
              <w:numPr>
                <w:ilvl w:val="0"/>
                <w:numId w:val="48"/>
              </w:numPr>
              <w:tabs>
                <w:tab w:val="clear" w:pos="720"/>
                <w:tab w:val="num" w:pos="426"/>
                <w:tab w:val="left" w:pos="8907"/>
              </w:tabs>
              <w:ind w:left="426" w:right="-24" w:hanging="426"/>
              <w:jc w:val="both"/>
              <w:rPr>
                <w:rFonts w:ascii="Bookman Old Style" w:hAnsi="Bookman Old Style" w:cs="Arial"/>
                <w:sz w:val="24"/>
                <w:szCs w:val="24"/>
                <w:lang w:val="fi-FI"/>
              </w:rPr>
            </w:pPr>
            <w:r>
              <w:rPr>
                <w:rFonts w:ascii="Bookman Old Style" w:hAnsi="Bookman Old Style" w:cs="Arial"/>
                <w:sz w:val="24"/>
                <w:szCs w:val="24"/>
                <w:lang w:val="fi-FI"/>
              </w:rPr>
              <w:t>Pengangkatan dalam jabatan Pengawas dilaksanakan sesuai dengan ketentuan peraturan perundang-undangan yang berlaku.</w:t>
            </w:r>
            <w:r w:rsidR="00CD496F">
              <w:rPr>
                <w:rFonts w:ascii="Bookman Old Style" w:hAnsi="Bookman Old Style" w:cs="Arial"/>
                <w:sz w:val="24"/>
                <w:szCs w:val="24"/>
                <w:lang w:val="fi-FI"/>
              </w:rPr>
              <w:t xml:space="preserve"> </w:t>
            </w:r>
          </w:p>
          <w:p w:rsidR="00F21F5E" w:rsidRPr="00F21F5E" w:rsidRDefault="00F21F5E" w:rsidP="003D7AB3">
            <w:pPr>
              <w:tabs>
                <w:tab w:val="left" w:pos="8907"/>
              </w:tabs>
              <w:ind w:right="-24"/>
              <w:rPr>
                <w:rFonts w:ascii="Bookman Old Style" w:hAnsi="Bookman Old Style" w:cs="Arial"/>
                <w:b/>
                <w:i/>
                <w:color w:val="FF0000"/>
                <w:sz w:val="24"/>
                <w:szCs w:val="24"/>
              </w:rPr>
            </w:pPr>
          </w:p>
        </w:tc>
      </w:tr>
      <w:tr w:rsidR="00FE26EF" w:rsidRPr="006E3A98" w:rsidTr="00C213BA">
        <w:trPr>
          <w:gridBefore w:val="2"/>
          <w:wBefore w:w="1951" w:type="dxa"/>
        </w:trPr>
        <w:tc>
          <w:tcPr>
            <w:tcW w:w="7655" w:type="dxa"/>
            <w:gridSpan w:val="2"/>
          </w:tcPr>
          <w:p w:rsidR="00FE26EF" w:rsidRPr="006E3A98" w:rsidRDefault="00FE26EF" w:rsidP="00F327F2">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lastRenderedPageBreak/>
              <w:t xml:space="preserve">Pasal </w:t>
            </w:r>
            <w:r w:rsidR="007819C2" w:rsidRPr="006E3A98">
              <w:rPr>
                <w:rFonts w:ascii="Bookman Old Style" w:hAnsi="Bookman Old Style" w:cs="Arial"/>
                <w:sz w:val="24"/>
                <w:szCs w:val="24"/>
                <w:lang w:val="fi-FI"/>
              </w:rPr>
              <w:t>54</w:t>
            </w:r>
          </w:p>
          <w:p w:rsidR="00FE26EF" w:rsidRPr="006E3A98" w:rsidRDefault="00FE26EF" w:rsidP="000C5112">
            <w:pPr>
              <w:pStyle w:val="ListParagraph"/>
              <w:tabs>
                <w:tab w:val="left" w:pos="8907"/>
              </w:tabs>
              <w:spacing w:line="264" w:lineRule="auto"/>
              <w:ind w:left="426" w:right="-24"/>
              <w:jc w:val="both"/>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FE26EF" w:rsidP="007E575F">
            <w:pPr>
              <w:pStyle w:val="ListParagraph"/>
              <w:numPr>
                <w:ilvl w:val="0"/>
                <w:numId w:val="45"/>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Pengawasan pada </w:t>
            </w:r>
            <w:r w:rsidR="00602411">
              <w:rPr>
                <w:rFonts w:ascii="Bookman Old Style" w:hAnsi="Bookman Old Style" w:cs="Arial"/>
                <w:sz w:val="24"/>
                <w:szCs w:val="24"/>
                <w:lang w:val="fi-FI"/>
              </w:rPr>
              <w:t xml:space="preserve"> </w:t>
            </w:r>
            <w:r w:rsidR="00A54D67">
              <w:rPr>
                <w:rFonts w:ascii="Bookman Old Style" w:hAnsi="Bookman Old Style" w:cs="Arial"/>
                <w:sz w:val="24"/>
                <w:szCs w:val="24"/>
                <w:lang w:val="fi-FI"/>
              </w:rPr>
              <w:t xml:space="preserve">Pendidikan </w:t>
            </w:r>
            <w:r w:rsidR="004C38C5">
              <w:rPr>
                <w:rFonts w:ascii="Bookman Old Style" w:hAnsi="Bookman Old Style" w:cs="Arial"/>
                <w:sz w:val="24"/>
                <w:szCs w:val="24"/>
                <w:lang w:val="fi-FI"/>
              </w:rPr>
              <w:t xml:space="preserve">Nonformal  </w:t>
            </w:r>
            <w:r w:rsidRPr="006E3A98">
              <w:rPr>
                <w:rFonts w:ascii="Bookman Old Style" w:hAnsi="Bookman Old Style" w:cs="Arial"/>
                <w:sz w:val="24"/>
                <w:szCs w:val="24"/>
                <w:lang w:val="fi-FI"/>
              </w:rPr>
              <w:t>dilakukan oleh pe</w:t>
            </w:r>
            <w:r w:rsidRPr="006E3A98">
              <w:rPr>
                <w:rFonts w:ascii="Bookman Old Style" w:hAnsi="Bookman Old Style" w:cs="Arial"/>
                <w:sz w:val="24"/>
                <w:szCs w:val="24"/>
              </w:rPr>
              <w:t>n</w:t>
            </w:r>
            <w:r w:rsidRPr="006E3A98">
              <w:rPr>
                <w:rFonts w:ascii="Bookman Old Style" w:hAnsi="Bookman Old Style" w:cs="Arial"/>
                <w:sz w:val="24"/>
                <w:szCs w:val="24"/>
                <w:lang w:val="fi-FI"/>
              </w:rPr>
              <w:t>ilik.</w:t>
            </w:r>
          </w:p>
          <w:p w:rsidR="00FE26EF" w:rsidRPr="006E3A98" w:rsidRDefault="00FE26EF" w:rsidP="007E575F">
            <w:pPr>
              <w:numPr>
                <w:ilvl w:val="0"/>
                <w:numId w:val="45"/>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Kriteria minimal untuk menjadi penilik adalah:</w:t>
            </w:r>
          </w:p>
          <w:p w:rsidR="00FE26EF" w:rsidRPr="006E3A98" w:rsidRDefault="003D7AB3" w:rsidP="007E575F">
            <w:pPr>
              <w:numPr>
                <w:ilvl w:val="0"/>
                <w:numId w:val="46"/>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berstatus </w:t>
            </w:r>
            <w:r w:rsidR="00FE26EF" w:rsidRPr="006E3A98">
              <w:rPr>
                <w:rFonts w:ascii="Bookman Old Style" w:hAnsi="Bookman Old Style" w:cs="Arial"/>
                <w:sz w:val="24"/>
                <w:szCs w:val="24"/>
                <w:lang w:val="fi-FI"/>
              </w:rPr>
              <w:t xml:space="preserve">sebagai pamong belajar/pamong atau jabatan sejenis di lingkungan </w:t>
            </w:r>
            <w:r w:rsidR="00602411">
              <w:rPr>
                <w:rFonts w:ascii="Bookman Old Style" w:hAnsi="Bookman Old Style" w:cs="Arial"/>
                <w:sz w:val="24"/>
                <w:szCs w:val="24"/>
                <w:lang w:val="fi-FI"/>
              </w:rPr>
              <w:t xml:space="preserve"> </w:t>
            </w:r>
            <w:r>
              <w:rPr>
                <w:rFonts w:ascii="Bookman Old Style" w:hAnsi="Bookman Old Style" w:cs="Arial"/>
                <w:sz w:val="24"/>
                <w:szCs w:val="24"/>
                <w:lang w:val="fi-FI"/>
              </w:rPr>
              <w:t>pendidik</w:t>
            </w:r>
            <w:r w:rsidRPr="006E3A98">
              <w:rPr>
                <w:rFonts w:ascii="Bookman Old Style" w:hAnsi="Bookman Old Style" w:cs="Arial"/>
                <w:sz w:val="24"/>
                <w:szCs w:val="24"/>
                <w:lang w:val="fi-FI"/>
              </w:rPr>
              <w:t xml:space="preserve">an </w:t>
            </w:r>
            <w:r w:rsidR="00FE26EF" w:rsidRPr="006E3A98">
              <w:rPr>
                <w:rFonts w:ascii="Bookman Old Style" w:hAnsi="Bookman Old Style" w:cs="Arial"/>
                <w:sz w:val="24"/>
                <w:szCs w:val="24"/>
                <w:lang w:val="fi-FI"/>
              </w:rPr>
              <w:t xml:space="preserve">luar sekolah dan </w:t>
            </w:r>
            <w:r w:rsidR="00FE26EF" w:rsidRPr="003D7AB3">
              <w:rPr>
                <w:rFonts w:ascii="Bookman Old Style" w:hAnsi="Bookman Old Style" w:cs="Arial"/>
                <w:sz w:val="24"/>
                <w:szCs w:val="24"/>
                <w:lang w:val="fi-FI"/>
              </w:rPr>
              <w:t>pemuda</w:t>
            </w:r>
            <w:r w:rsidR="00FE26EF" w:rsidRPr="006E3A98">
              <w:rPr>
                <w:rFonts w:ascii="Bookman Old Style" w:hAnsi="Bookman Old Style" w:cs="Arial"/>
                <w:sz w:val="24"/>
                <w:szCs w:val="24"/>
                <w:lang w:val="fi-FI"/>
              </w:rPr>
              <w:t xml:space="preserve"> sekurang-kurangnya 5 (lima) tahun, atau pernah menjadi pengawas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FE26EF" w:rsidRPr="006E3A98">
              <w:rPr>
                <w:rFonts w:ascii="Bookman Old Style" w:hAnsi="Bookman Old Style" w:cs="Arial"/>
                <w:sz w:val="24"/>
                <w:szCs w:val="24"/>
                <w:lang w:val="fi-FI"/>
              </w:rPr>
              <w:t xml:space="preserve"> </w:t>
            </w:r>
            <w:r w:rsidR="004C38C5">
              <w:rPr>
                <w:rFonts w:ascii="Bookman Old Style" w:hAnsi="Bookman Old Style" w:cs="Arial"/>
                <w:sz w:val="24"/>
                <w:szCs w:val="24"/>
                <w:lang w:val="fi-FI"/>
              </w:rPr>
              <w:t xml:space="preserve">Formal </w:t>
            </w:r>
            <w:r w:rsidR="00FE26EF" w:rsidRPr="006E3A98">
              <w:rPr>
                <w:rFonts w:ascii="Bookman Old Style" w:hAnsi="Bookman Old Style" w:cs="Arial"/>
                <w:sz w:val="24"/>
                <w:szCs w:val="24"/>
                <w:lang w:val="fi-FI"/>
              </w:rPr>
              <w:t>;</w:t>
            </w:r>
          </w:p>
          <w:p w:rsidR="00FE26EF" w:rsidRPr="006E3A98" w:rsidRDefault="003D7AB3" w:rsidP="007E575F">
            <w:pPr>
              <w:numPr>
                <w:ilvl w:val="0"/>
                <w:numId w:val="46"/>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memiliki </w:t>
            </w:r>
            <w:r w:rsidR="00FE26EF" w:rsidRPr="006E3A98">
              <w:rPr>
                <w:rFonts w:ascii="Bookman Old Style" w:hAnsi="Bookman Old Style" w:cs="Arial"/>
                <w:sz w:val="24"/>
                <w:szCs w:val="24"/>
                <w:lang w:val="fi-FI"/>
              </w:rPr>
              <w:t xml:space="preserve">kualifikasi akademik dan kompetensi sebagai agen pembelajaran sesuai </w:t>
            </w:r>
            <w:r w:rsidR="00AF55C2">
              <w:rPr>
                <w:rFonts w:ascii="Bookman Old Style" w:hAnsi="Bookman Old Style" w:cs="Arial"/>
                <w:sz w:val="24"/>
                <w:szCs w:val="24"/>
                <w:lang w:val="fi-FI"/>
              </w:rPr>
              <w:t xml:space="preserve">dengan </w:t>
            </w:r>
            <w:r w:rsidR="00FE26EF" w:rsidRPr="006E3A98">
              <w:rPr>
                <w:rFonts w:ascii="Bookman Old Style" w:hAnsi="Bookman Old Style" w:cs="Arial"/>
                <w:sz w:val="24"/>
                <w:szCs w:val="24"/>
                <w:lang w:val="fi-FI"/>
              </w:rPr>
              <w:t>ketentuan perundang-undangan yang berlaku;</w:t>
            </w:r>
          </w:p>
          <w:p w:rsidR="00FE26EF" w:rsidRPr="006E3A98" w:rsidRDefault="003D7AB3" w:rsidP="007E575F">
            <w:pPr>
              <w:numPr>
                <w:ilvl w:val="0"/>
                <w:numId w:val="46"/>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memiliki </w:t>
            </w:r>
            <w:r w:rsidR="00FE26EF" w:rsidRPr="006E3A98">
              <w:rPr>
                <w:rFonts w:ascii="Bookman Old Style" w:hAnsi="Bookman Old Style" w:cs="Arial"/>
                <w:sz w:val="24"/>
                <w:szCs w:val="24"/>
                <w:lang w:val="fi-FI"/>
              </w:rPr>
              <w:t xml:space="preserve">sertifikat </w:t>
            </w:r>
            <w:r w:rsidR="00602411">
              <w:rPr>
                <w:rFonts w:ascii="Bookman Old Style" w:hAnsi="Bookman Old Style" w:cs="Arial"/>
                <w:sz w:val="24"/>
                <w:szCs w:val="24"/>
                <w:lang w:val="fi-FI"/>
              </w:rPr>
              <w:t xml:space="preserve"> </w:t>
            </w:r>
            <w:r w:rsidR="00635C33">
              <w:rPr>
                <w:rFonts w:ascii="Bookman Old Style" w:hAnsi="Bookman Old Style" w:cs="Arial"/>
                <w:sz w:val="24"/>
                <w:szCs w:val="24"/>
                <w:lang w:val="fi-FI"/>
              </w:rPr>
              <w:t>pendidik</w:t>
            </w:r>
            <w:r w:rsidR="00635C33" w:rsidRPr="006E3A98">
              <w:rPr>
                <w:rFonts w:ascii="Bookman Old Style" w:hAnsi="Bookman Old Style" w:cs="Arial"/>
                <w:sz w:val="24"/>
                <w:szCs w:val="24"/>
                <w:lang w:val="fi-FI"/>
              </w:rPr>
              <w:t xml:space="preserve">an </w:t>
            </w:r>
            <w:r w:rsidR="00FE26EF" w:rsidRPr="006E3A98">
              <w:rPr>
                <w:rFonts w:ascii="Bookman Old Style" w:hAnsi="Bookman Old Style" w:cs="Arial"/>
                <w:sz w:val="24"/>
                <w:szCs w:val="24"/>
                <w:lang w:val="fi-FI"/>
              </w:rPr>
              <w:t xml:space="preserve">fungsional sebagai penilik; </w:t>
            </w:r>
            <w:r w:rsidR="006374A3">
              <w:rPr>
                <w:rFonts w:ascii="Bookman Old Style" w:hAnsi="Bookman Old Style" w:cs="Arial"/>
                <w:sz w:val="24"/>
                <w:szCs w:val="24"/>
                <w:lang w:val="fi-FI"/>
              </w:rPr>
              <w:t>dan</w:t>
            </w:r>
          </w:p>
          <w:p w:rsidR="00FE26EF" w:rsidRPr="006E3A98" w:rsidRDefault="003D7AB3" w:rsidP="007E575F">
            <w:pPr>
              <w:numPr>
                <w:ilvl w:val="0"/>
                <w:numId w:val="46"/>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lulus </w:t>
            </w:r>
            <w:r w:rsidR="00FE26EF" w:rsidRPr="006E3A98">
              <w:rPr>
                <w:rFonts w:ascii="Bookman Old Style" w:hAnsi="Bookman Old Style" w:cs="Arial"/>
                <w:sz w:val="24"/>
                <w:szCs w:val="24"/>
                <w:lang w:val="fi-FI"/>
              </w:rPr>
              <w:t>seleksi sebagai penilik</w:t>
            </w:r>
            <w:r w:rsidR="00B6706F">
              <w:rPr>
                <w:rFonts w:ascii="Bookman Old Style" w:hAnsi="Bookman Old Style" w:cs="Arial"/>
                <w:sz w:val="24"/>
                <w:szCs w:val="24"/>
                <w:lang w:val="fi-FI"/>
              </w:rPr>
              <w:t>.</w:t>
            </w:r>
            <w:r w:rsidR="00FE26EF" w:rsidRPr="006E3A98">
              <w:rPr>
                <w:rFonts w:ascii="Bookman Old Style" w:hAnsi="Bookman Old Style" w:cs="Arial"/>
                <w:sz w:val="24"/>
                <w:szCs w:val="24"/>
                <w:lang w:val="fi-FI"/>
              </w:rPr>
              <w:t xml:space="preserve"> </w:t>
            </w:r>
          </w:p>
          <w:p w:rsidR="00FE26EF" w:rsidRPr="00F37308" w:rsidRDefault="00EA3155" w:rsidP="007E575F">
            <w:pPr>
              <w:numPr>
                <w:ilvl w:val="0"/>
                <w:numId w:val="45"/>
              </w:numPr>
              <w:tabs>
                <w:tab w:val="clear" w:pos="720"/>
                <w:tab w:val="num" w:pos="426"/>
                <w:tab w:val="left" w:pos="8907"/>
              </w:tabs>
              <w:ind w:left="426" w:right="-24" w:hanging="426"/>
              <w:jc w:val="both"/>
              <w:rPr>
                <w:rFonts w:ascii="Bookman Old Style" w:hAnsi="Bookman Old Style" w:cs="Arial"/>
                <w:sz w:val="24"/>
                <w:szCs w:val="24"/>
              </w:rPr>
            </w:pPr>
            <w:r>
              <w:rPr>
                <w:rFonts w:ascii="Bookman Old Style" w:hAnsi="Bookman Old Style" w:cs="Arial"/>
                <w:sz w:val="24"/>
                <w:szCs w:val="24"/>
                <w:lang w:val="fi-FI"/>
              </w:rPr>
              <w:t>Pengangkatan dalam jabatan Penilik dilaksanakan sesuai dengan ketentuan peraturan perundang-undangan yang berlaku.</w:t>
            </w:r>
            <w:r w:rsidR="00CD496F" w:rsidRPr="00CD496F">
              <w:rPr>
                <w:rFonts w:ascii="Bookman Old Style" w:hAnsi="Bookman Old Style" w:cs="Arial"/>
                <w:color w:val="FF0000"/>
                <w:sz w:val="24"/>
                <w:szCs w:val="24"/>
                <w:lang w:val="fi-FI"/>
              </w:rPr>
              <w:t xml:space="preserve"> </w:t>
            </w:r>
          </w:p>
          <w:p w:rsidR="00F37308" w:rsidRPr="006E3A98" w:rsidRDefault="00F37308" w:rsidP="00F37308">
            <w:pPr>
              <w:tabs>
                <w:tab w:val="left" w:pos="8907"/>
              </w:tabs>
              <w:ind w:left="426" w:right="-24"/>
              <w:jc w:val="both"/>
              <w:rPr>
                <w:rFonts w:ascii="Bookman Old Style" w:hAnsi="Bookman Old Style" w:cs="Arial"/>
                <w:sz w:val="24"/>
                <w:szCs w:val="24"/>
              </w:rPr>
            </w:pPr>
          </w:p>
        </w:tc>
      </w:tr>
      <w:tr w:rsidR="00B6706F" w:rsidRPr="006E3A98" w:rsidTr="00C213BA">
        <w:trPr>
          <w:gridBefore w:val="2"/>
          <w:wBefore w:w="1951" w:type="dxa"/>
        </w:trPr>
        <w:tc>
          <w:tcPr>
            <w:tcW w:w="7655" w:type="dxa"/>
            <w:gridSpan w:val="2"/>
          </w:tcPr>
          <w:p w:rsidR="00B6706F" w:rsidRPr="006E3A98" w:rsidRDefault="00B6706F" w:rsidP="00F327F2">
            <w:pPr>
              <w:pStyle w:val="ListParagraph"/>
              <w:tabs>
                <w:tab w:val="left" w:pos="8907"/>
              </w:tabs>
              <w:spacing w:line="264" w:lineRule="auto"/>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Bagian Keenam</w:t>
            </w:r>
          </w:p>
        </w:tc>
      </w:tr>
      <w:tr w:rsidR="00FE26EF" w:rsidRPr="006E3A98" w:rsidTr="00C213BA">
        <w:trPr>
          <w:gridBefore w:val="2"/>
          <w:wBefore w:w="1951" w:type="dxa"/>
        </w:trPr>
        <w:tc>
          <w:tcPr>
            <w:tcW w:w="7655" w:type="dxa"/>
            <w:gridSpan w:val="2"/>
          </w:tcPr>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Standar Sarana dan Prasarana</w:t>
            </w:r>
          </w:p>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FE26EF" w:rsidP="00F327F2">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 xml:space="preserve">Pasal </w:t>
            </w:r>
            <w:r w:rsidR="007819C2" w:rsidRPr="006E3A98">
              <w:rPr>
                <w:rFonts w:ascii="Bookman Old Style" w:hAnsi="Bookman Old Style" w:cs="Arial"/>
                <w:sz w:val="24"/>
                <w:szCs w:val="24"/>
                <w:lang w:val="fi-FI"/>
              </w:rPr>
              <w:t>55</w:t>
            </w:r>
          </w:p>
          <w:p w:rsidR="00FE26EF" w:rsidRPr="006E3A98" w:rsidRDefault="00FE26EF" w:rsidP="000C5112">
            <w:pPr>
              <w:pStyle w:val="ListParagraph"/>
              <w:tabs>
                <w:tab w:val="left" w:pos="8907"/>
              </w:tabs>
              <w:spacing w:line="264" w:lineRule="auto"/>
              <w:ind w:left="426" w:right="-24"/>
              <w:jc w:val="both"/>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FE26EF" w:rsidP="007E575F">
            <w:pPr>
              <w:pStyle w:val="ListParagraph"/>
              <w:numPr>
                <w:ilvl w:val="0"/>
                <w:numId w:val="49"/>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Setiap </w:t>
            </w:r>
            <w:r w:rsidR="00602411">
              <w:rPr>
                <w:rFonts w:ascii="Bookman Old Style" w:hAnsi="Bookman Old Style" w:cs="Arial"/>
                <w:sz w:val="24"/>
                <w:szCs w:val="24"/>
                <w:lang w:val="fi-FI"/>
              </w:rPr>
              <w:t xml:space="preserve">Satuan  </w:t>
            </w:r>
            <w:r w:rsidR="00A54D67">
              <w:rPr>
                <w:rFonts w:ascii="Bookman Old Style" w:hAnsi="Bookman Old Style" w:cs="Arial"/>
                <w:sz w:val="24"/>
                <w:szCs w:val="24"/>
                <w:lang w:val="fi-FI"/>
              </w:rPr>
              <w:t xml:space="preserve">Pendidikan </w:t>
            </w:r>
            <w:r w:rsidR="004C38C5">
              <w:rPr>
                <w:rFonts w:ascii="Bookman Old Style" w:hAnsi="Bookman Old Style" w:cs="Arial"/>
                <w:sz w:val="24"/>
                <w:szCs w:val="24"/>
                <w:lang w:val="fi-FI"/>
              </w:rPr>
              <w:t xml:space="preserve">Formal </w:t>
            </w:r>
            <w:r w:rsidRPr="006E3A98">
              <w:rPr>
                <w:rFonts w:ascii="Bookman Old Style" w:hAnsi="Bookman Old Style" w:cs="Arial"/>
                <w:sz w:val="24"/>
                <w:szCs w:val="24"/>
                <w:lang w:val="fi-FI"/>
              </w:rPr>
              <w:t xml:space="preserve">dan </w:t>
            </w:r>
            <w:r w:rsidR="00602411">
              <w:rPr>
                <w:rFonts w:ascii="Bookman Old Style" w:hAnsi="Bookman Old Style" w:cs="Arial"/>
                <w:sz w:val="24"/>
                <w:szCs w:val="24"/>
                <w:lang w:val="fi-FI"/>
              </w:rPr>
              <w:t xml:space="preserve"> </w:t>
            </w:r>
            <w:r w:rsidR="00A54D67">
              <w:rPr>
                <w:rFonts w:ascii="Bookman Old Style" w:hAnsi="Bookman Old Style" w:cs="Arial"/>
                <w:sz w:val="24"/>
                <w:szCs w:val="24"/>
                <w:lang w:val="fi-FI"/>
              </w:rPr>
              <w:t xml:space="preserve">Pendidikan </w:t>
            </w:r>
            <w:r w:rsidR="004C38C5">
              <w:rPr>
                <w:rFonts w:ascii="Bookman Old Style" w:hAnsi="Bookman Old Style" w:cs="Arial"/>
                <w:sz w:val="24"/>
                <w:szCs w:val="24"/>
                <w:lang w:val="fi-FI"/>
              </w:rPr>
              <w:t xml:space="preserve">Nonformal  </w:t>
            </w:r>
            <w:r w:rsidRPr="006E3A98">
              <w:rPr>
                <w:rFonts w:ascii="Bookman Old Style" w:hAnsi="Bookman Old Style" w:cs="Arial"/>
                <w:sz w:val="24"/>
                <w:szCs w:val="24"/>
                <w:lang w:val="fi-FI"/>
              </w:rPr>
              <w:t xml:space="preserve">wajib memiliki sarana yang meliputi perabot, peralatan </w:t>
            </w:r>
            <w:r w:rsidR="00602411">
              <w:rPr>
                <w:rFonts w:ascii="Bookman Old Style" w:hAnsi="Bookman Old Style" w:cs="Arial"/>
                <w:sz w:val="24"/>
                <w:szCs w:val="24"/>
                <w:lang w:val="fi-FI"/>
              </w:rPr>
              <w:t xml:space="preserve"> </w:t>
            </w:r>
            <w:r w:rsidR="00654FFE">
              <w:rPr>
                <w:rFonts w:ascii="Bookman Old Style" w:hAnsi="Bookman Old Style" w:cs="Arial"/>
                <w:sz w:val="24"/>
                <w:szCs w:val="24"/>
                <w:lang w:val="fi-FI"/>
              </w:rPr>
              <w:t>pendidik</w:t>
            </w:r>
            <w:r w:rsidR="00654FFE" w:rsidRPr="006E3A98">
              <w:rPr>
                <w:rFonts w:ascii="Bookman Old Style" w:hAnsi="Bookman Old Style" w:cs="Arial"/>
                <w:sz w:val="24"/>
                <w:szCs w:val="24"/>
                <w:lang w:val="fi-FI"/>
              </w:rPr>
              <w:t>an</w:t>
            </w:r>
            <w:r w:rsidRPr="006E3A98">
              <w:rPr>
                <w:rFonts w:ascii="Bookman Old Style" w:hAnsi="Bookman Old Style" w:cs="Arial"/>
                <w:sz w:val="24"/>
                <w:szCs w:val="24"/>
                <w:lang w:val="fi-FI"/>
              </w:rPr>
              <w:t xml:space="preserve">, media </w:t>
            </w:r>
            <w:r w:rsidR="00602411">
              <w:rPr>
                <w:rFonts w:ascii="Bookman Old Style" w:hAnsi="Bookman Old Style" w:cs="Arial"/>
                <w:sz w:val="24"/>
                <w:szCs w:val="24"/>
                <w:lang w:val="fi-FI"/>
              </w:rPr>
              <w:t xml:space="preserve"> </w:t>
            </w:r>
            <w:r w:rsidR="00654FFE">
              <w:rPr>
                <w:rFonts w:ascii="Bookman Old Style" w:hAnsi="Bookman Old Style" w:cs="Arial"/>
                <w:sz w:val="24"/>
                <w:szCs w:val="24"/>
                <w:lang w:val="fi-FI"/>
              </w:rPr>
              <w:t>pendidik</w:t>
            </w:r>
            <w:r w:rsidR="00654FFE" w:rsidRPr="006E3A98">
              <w:rPr>
                <w:rFonts w:ascii="Bookman Old Style" w:hAnsi="Bookman Old Style" w:cs="Arial"/>
                <w:sz w:val="24"/>
                <w:szCs w:val="24"/>
                <w:lang w:val="fi-FI"/>
              </w:rPr>
              <w:t>an</w:t>
            </w:r>
            <w:r w:rsidRPr="006E3A98">
              <w:rPr>
                <w:rFonts w:ascii="Bookman Old Style" w:hAnsi="Bookman Old Style" w:cs="Arial"/>
                <w:sz w:val="24"/>
                <w:szCs w:val="24"/>
                <w:lang w:val="fi-FI"/>
              </w:rPr>
              <w:t>, buku dan sumber belajar lainnya, bahan habis pakai, serta perlengkapan lain yang diperlukan untuk menunjang proses pembelajaran yang teratur dan berkelanjutan.</w:t>
            </w:r>
          </w:p>
          <w:p w:rsidR="00FE26EF" w:rsidRPr="006E3A98" w:rsidRDefault="00FE26EF" w:rsidP="007E575F">
            <w:pPr>
              <w:numPr>
                <w:ilvl w:val="0"/>
                <w:numId w:val="49"/>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Setiap </w:t>
            </w:r>
            <w:r w:rsidR="00602411">
              <w:rPr>
                <w:rFonts w:ascii="Bookman Old Style" w:hAnsi="Bookman Old Style" w:cs="Arial"/>
                <w:sz w:val="24"/>
                <w:szCs w:val="24"/>
                <w:lang w:val="fi-FI"/>
              </w:rPr>
              <w:t xml:space="preserve">Satuan  </w:t>
            </w:r>
            <w:r w:rsidR="00A54D67">
              <w:rPr>
                <w:rFonts w:ascii="Bookman Old Style" w:hAnsi="Bookman Old Style" w:cs="Arial"/>
                <w:sz w:val="24"/>
                <w:szCs w:val="24"/>
                <w:lang w:val="fi-FI"/>
              </w:rPr>
              <w:t xml:space="preserve">Pendidikan </w:t>
            </w:r>
            <w:r w:rsidR="004C38C5">
              <w:rPr>
                <w:rFonts w:ascii="Bookman Old Style" w:hAnsi="Bookman Old Style" w:cs="Arial"/>
                <w:sz w:val="24"/>
                <w:szCs w:val="24"/>
                <w:lang w:val="fi-FI"/>
              </w:rPr>
              <w:t xml:space="preserve">Formal </w:t>
            </w:r>
            <w:r w:rsidRPr="006E3A98">
              <w:rPr>
                <w:rFonts w:ascii="Bookman Old Style" w:hAnsi="Bookman Old Style" w:cs="Arial"/>
                <w:sz w:val="24"/>
                <w:szCs w:val="24"/>
                <w:lang w:val="fi-FI"/>
              </w:rPr>
              <w:t xml:space="preserve">wajib memiliki prasarana yang meliputi lahan, ruang kelas, ruang pimpinan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ruang </w:t>
            </w:r>
            <w:r w:rsidR="00602411">
              <w:rPr>
                <w:rFonts w:ascii="Bookman Old Style" w:hAnsi="Bookman Old Style" w:cs="Arial"/>
                <w:sz w:val="24"/>
                <w:szCs w:val="24"/>
                <w:lang w:val="fi-FI"/>
              </w:rPr>
              <w:t xml:space="preserve"> </w:t>
            </w:r>
            <w:r w:rsidR="00654FFE">
              <w:rPr>
                <w:rFonts w:ascii="Bookman Old Style" w:hAnsi="Bookman Old Style" w:cs="Arial"/>
                <w:sz w:val="24"/>
                <w:szCs w:val="24"/>
                <w:lang w:val="fi-FI"/>
              </w:rPr>
              <w:t>Pendidik</w:t>
            </w:r>
            <w:r w:rsidRPr="006E3A98">
              <w:rPr>
                <w:rFonts w:ascii="Bookman Old Style" w:hAnsi="Bookman Old Style" w:cs="Arial"/>
                <w:sz w:val="24"/>
                <w:szCs w:val="24"/>
                <w:lang w:val="fi-FI"/>
              </w:rPr>
              <w:t>, ruang tata usaha, ruang perpustakaan, tempat beribadah, dan ruang/tempat lain yang diperlukan untuk menunjang proses pembelajaran yang teratur dan berkelanjutan.</w:t>
            </w:r>
          </w:p>
          <w:p w:rsidR="00FE26EF" w:rsidRPr="006E3A98" w:rsidRDefault="00FE26EF" w:rsidP="007E575F">
            <w:pPr>
              <w:numPr>
                <w:ilvl w:val="0"/>
                <w:numId w:val="49"/>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Lahan sebagaimana dimaksud pada ayat (2) </w:t>
            </w:r>
            <w:r w:rsidR="00654FFE">
              <w:rPr>
                <w:rFonts w:ascii="Bookman Old Style" w:hAnsi="Bookman Old Style" w:cs="Arial"/>
                <w:sz w:val="24"/>
                <w:szCs w:val="24"/>
                <w:lang w:val="fi-FI"/>
              </w:rPr>
              <w:t xml:space="preserve">harus </w:t>
            </w:r>
            <w:r w:rsidRPr="006E3A98">
              <w:rPr>
                <w:rFonts w:ascii="Bookman Old Style" w:hAnsi="Bookman Old Style" w:cs="Arial"/>
                <w:sz w:val="24"/>
                <w:szCs w:val="24"/>
                <w:lang w:val="fi-FI"/>
              </w:rPr>
              <w:t>memenuhi persyaratan sebagai berikut:</w:t>
            </w:r>
          </w:p>
          <w:p w:rsidR="00FE26EF" w:rsidRPr="006E3A98" w:rsidRDefault="00654FFE" w:rsidP="007E575F">
            <w:pPr>
              <w:numPr>
                <w:ilvl w:val="0"/>
                <w:numId w:val="50"/>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standar </w:t>
            </w:r>
            <w:r w:rsidR="00FE26EF" w:rsidRPr="006E3A98">
              <w:rPr>
                <w:rFonts w:ascii="Bookman Old Style" w:hAnsi="Bookman Old Style" w:cs="Arial"/>
                <w:sz w:val="24"/>
                <w:szCs w:val="24"/>
                <w:lang w:val="fi-FI"/>
              </w:rPr>
              <w:t xml:space="preserve">letak lahan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FE26EF" w:rsidRPr="006E3A98">
              <w:rPr>
                <w:rFonts w:ascii="Bookman Old Style" w:hAnsi="Bookman Old Style" w:cs="Arial"/>
                <w:sz w:val="24"/>
                <w:szCs w:val="24"/>
                <w:lang w:val="fi-FI"/>
              </w:rPr>
              <w:t xml:space="preserve"> mempertimbangkan keamanan, kenya</w:t>
            </w:r>
            <w:r>
              <w:rPr>
                <w:rFonts w:ascii="Bookman Old Style" w:hAnsi="Bookman Old Style" w:cs="Arial"/>
                <w:sz w:val="24"/>
                <w:szCs w:val="24"/>
                <w:lang w:val="fi-FI"/>
              </w:rPr>
              <w:t>manan, dan kesehatan lingkungan;</w:t>
            </w:r>
          </w:p>
          <w:p w:rsidR="00FE26EF" w:rsidRPr="006E3A98" w:rsidRDefault="00FE26EF" w:rsidP="007E575F">
            <w:pPr>
              <w:numPr>
                <w:ilvl w:val="0"/>
                <w:numId w:val="50"/>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memiliki status hak atas tanah, dan/atau memiliki izin pemanfaatan dari pemegang hak atas tanah sesuai ketentuan peraturan perundang-undangan</w:t>
            </w:r>
            <w:r w:rsidR="00654FFE">
              <w:rPr>
                <w:rFonts w:ascii="Bookman Old Style" w:hAnsi="Bookman Old Style" w:cs="Arial"/>
                <w:sz w:val="24"/>
                <w:szCs w:val="24"/>
                <w:lang w:val="fi-FI"/>
              </w:rPr>
              <w:t xml:space="preserve"> yang berlaku</w:t>
            </w:r>
            <w:r w:rsidRPr="006E3A98">
              <w:rPr>
                <w:rFonts w:ascii="Bookman Old Style" w:hAnsi="Bookman Old Style" w:cs="Arial"/>
                <w:sz w:val="24"/>
                <w:szCs w:val="24"/>
                <w:lang w:val="fi-FI"/>
              </w:rPr>
              <w:t>.</w:t>
            </w:r>
          </w:p>
          <w:p w:rsidR="00FE26EF" w:rsidRPr="006E3A98" w:rsidRDefault="00FE26EF" w:rsidP="00F327F2">
            <w:pPr>
              <w:tabs>
                <w:tab w:val="left" w:pos="8907"/>
              </w:tabs>
              <w:ind w:left="709" w:right="-24"/>
              <w:jc w:val="both"/>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F327F2">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 xml:space="preserve">Pasal </w:t>
            </w:r>
            <w:r w:rsidR="007819C2" w:rsidRPr="006E3A98">
              <w:rPr>
                <w:rFonts w:ascii="Bookman Old Style" w:hAnsi="Bookman Old Style" w:cs="Arial"/>
                <w:sz w:val="24"/>
                <w:szCs w:val="24"/>
                <w:lang w:val="fi-FI"/>
              </w:rPr>
              <w:t>56</w:t>
            </w:r>
          </w:p>
          <w:p w:rsidR="00FE26EF" w:rsidRPr="006E3A98" w:rsidRDefault="00FE26EF" w:rsidP="000C5112">
            <w:pPr>
              <w:pStyle w:val="ListParagraph"/>
              <w:tabs>
                <w:tab w:val="left" w:pos="8907"/>
              </w:tabs>
              <w:spacing w:line="264" w:lineRule="auto"/>
              <w:ind w:left="426" w:right="-24"/>
              <w:jc w:val="both"/>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602411" w:rsidP="008D5E89">
            <w:pPr>
              <w:tabs>
                <w:tab w:val="left" w:pos="8907"/>
              </w:tabs>
              <w:ind w:right="-24"/>
              <w:jc w:val="both"/>
              <w:rPr>
                <w:rFonts w:ascii="Bookman Old Style" w:hAnsi="Bookman Old Style" w:cs="Arial"/>
                <w:sz w:val="24"/>
                <w:szCs w:val="24"/>
                <w:lang w:val="fi-FI"/>
              </w:rPr>
            </w:pPr>
            <w:r>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FE26EF" w:rsidRPr="006E3A98">
              <w:rPr>
                <w:rFonts w:ascii="Bookman Old Style" w:hAnsi="Bookman Old Style" w:cs="Arial"/>
                <w:sz w:val="24"/>
                <w:szCs w:val="24"/>
                <w:lang w:val="fi-FI"/>
              </w:rPr>
              <w:t xml:space="preserve"> yang memiliki </w:t>
            </w:r>
            <w:r>
              <w:rPr>
                <w:rFonts w:ascii="Bookman Old Style" w:hAnsi="Bookman Old Style" w:cs="Arial"/>
                <w:sz w:val="24"/>
                <w:szCs w:val="24"/>
                <w:lang w:val="fi-FI"/>
              </w:rPr>
              <w:t>Peserta Didik</w:t>
            </w:r>
            <w:r w:rsidR="00FE26EF" w:rsidRPr="006E3A98">
              <w:rPr>
                <w:rFonts w:ascii="Bookman Old Style" w:hAnsi="Bookman Old Style" w:cs="Arial"/>
                <w:sz w:val="24"/>
                <w:szCs w:val="24"/>
                <w:lang w:val="fi-FI"/>
              </w:rPr>
              <w:t xml:space="preserve">, </w:t>
            </w:r>
            <w:r>
              <w:rPr>
                <w:rFonts w:ascii="Bookman Old Style" w:hAnsi="Bookman Old Style" w:cs="Arial"/>
                <w:sz w:val="24"/>
                <w:szCs w:val="24"/>
                <w:lang w:val="fi-FI"/>
              </w:rPr>
              <w:t xml:space="preserve"> Pendidik</w:t>
            </w:r>
            <w:r w:rsidR="00FE26EF" w:rsidRPr="006E3A98">
              <w:rPr>
                <w:rFonts w:ascii="Bookman Old Style" w:hAnsi="Bookman Old Style" w:cs="Arial"/>
                <w:sz w:val="24"/>
                <w:szCs w:val="24"/>
                <w:lang w:val="fi-FI"/>
              </w:rPr>
              <w:t xml:space="preserve">, dan/atau </w:t>
            </w:r>
            <w:r w:rsidR="001F607B">
              <w:rPr>
                <w:rFonts w:ascii="Bookman Old Style" w:hAnsi="Bookman Old Style" w:cs="Arial"/>
                <w:sz w:val="24"/>
                <w:szCs w:val="24"/>
                <w:lang w:val="fi-FI"/>
              </w:rPr>
              <w:t>Tenaga Kependidikan</w:t>
            </w:r>
            <w:r w:rsidR="00FE26EF" w:rsidRPr="006E3A98">
              <w:rPr>
                <w:rFonts w:ascii="Bookman Old Style" w:hAnsi="Bookman Old Style" w:cs="Arial"/>
                <w:sz w:val="24"/>
                <w:szCs w:val="24"/>
                <w:lang w:val="fi-FI"/>
              </w:rPr>
              <w:t xml:space="preserve"> yang memerlukan layanan khusus mengupayakan penyediaan akses sarana dan prasarana yang sesuai dengan kebutuhan mereka.</w:t>
            </w:r>
          </w:p>
        </w:tc>
      </w:tr>
      <w:tr w:rsidR="00FE26EF" w:rsidRPr="006E3A98" w:rsidTr="00C213BA">
        <w:trPr>
          <w:gridBefore w:val="2"/>
          <w:wBefore w:w="1951" w:type="dxa"/>
        </w:trPr>
        <w:tc>
          <w:tcPr>
            <w:tcW w:w="7655" w:type="dxa"/>
            <w:gridSpan w:val="2"/>
          </w:tcPr>
          <w:p w:rsidR="00FE26EF" w:rsidRPr="006E3A98" w:rsidRDefault="00FE26EF" w:rsidP="008D5E89">
            <w:pPr>
              <w:pStyle w:val="ListParagraph"/>
              <w:tabs>
                <w:tab w:val="left" w:pos="8907"/>
              </w:tabs>
              <w:spacing w:line="264" w:lineRule="auto"/>
              <w:ind w:left="0" w:right="-24"/>
              <w:rPr>
                <w:rFonts w:ascii="Bookman Old Style" w:hAnsi="Bookman Old Style" w:cs="Arial"/>
                <w:sz w:val="24"/>
                <w:szCs w:val="24"/>
                <w:lang w:val="fi-FI"/>
              </w:rPr>
            </w:pPr>
          </w:p>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 xml:space="preserve">Pasal </w:t>
            </w:r>
            <w:r w:rsidR="007644B3" w:rsidRPr="006E3A98">
              <w:rPr>
                <w:rFonts w:ascii="Bookman Old Style" w:hAnsi="Bookman Old Style" w:cs="Arial"/>
                <w:sz w:val="24"/>
                <w:szCs w:val="24"/>
                <w:lang w:val="fi-FI"/>
              </w:rPr>
              <w:t>57</w:t>
            </w:r>
          </w:p>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Default="00FE26EF" w:rsidP="007E575F">
            <w:pPr>
              <w:pStyle w:val="ListParagraph"/>
              <w:numPr>
                <w:ilvl w:val="0"/>
                <w:numId w:val="51"/>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lastRenderedPageBreak/>
              <w:t xml:space="preserve">Pemeliharaan sarana dan prasarana </w:t>
            </w:r>
            <w:r w:rsidR="00602411">
              <w:rPr>
                <w:rFonts w:ascii="Bookman Old Style" w:hAnsi="Bookman Old Style" w:cs="Arial"/>
                <w:sz w:val="24"/>
                <w:szCs w:val="24"/>
                <w:lang w:val="fi-FI"/>
              </w:rPr>
              <w:t xml:space="preserve"> </w:t>
            </w:r>
            <w:r w:rsidR="00654FFE">
              <w:rPr>
                <w:rFonts w:ascii="Bookman Old Style" w:hAnsi="Bookman Old Style" w:cs="Arial"/>
                <w:sz w:val="24"/>
                <w:szCs w:val="24"/>
                <w:lang w:val="fi-FI"/>
              </w:rPr>
              <w:t>pendidik</w:t>
            </w:r>
            <w:r w:rsidR="00654FFE"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 xml:space="preserve">sebagaimana dimaksud dalam </w:t>
            </w:r>
            <w:r w:rsidR="00654FFE" w:rsidRPr="006E3A98">
              <w:rPr>
                <w:rFonts w:ascii="Bookman Old Style" w:hAnsi="Bookman Old Style" w:cs="Arial"/>
                <w:sz w:val="24"/>
                <w:szCs w:val="24"/>
                <w:lang w:val="fi-FI"/>
              </w:rPr>
              <w:t xml:space="preserve">Pasal </w:t>
            </w:r>
            <w:r w:rsidR="007644B3" w:rsidRPr="006E3A98">
              <w:rPr>
                <w:rFonts w:ascii="Bookman Old Style" w:hAnsi="Bookman Old Style" w:cs="Arial"/>
                <w:sz w:val="24"/>
                <w:szCs w:val="24"/>
                <w:lang w:val="fi-FI"/>
              </w:rPr>
              <w:t>55</w:t>
            </w:r>
            <w:r w:rsidRPr="006E3A98">
              <w:rPr>
                <w:rFonts w:ascii="Bookman Old Style" w:hAnsi="Bookman Old Style" w:cs="Arial"/>
                <w:sz w:val="24"/>
                <w:szCs w:val="24"/>
                <w:lang w:val="fi-FI"/>
              </w:rPr>
              <w:t xml:space="preserve"> dan </w:t>
            </w:r>
            <w:r w:rsidR="00654FFE" w:rsidRPr="006E3A98">
              <w:rPr>
                <w:rFonts w:ascii="Bookman Old Style" w:hAnsi="Bookman Old Style" w:cs="Arial"/>
                <w:sz w:val="24"/>
                <w:szCs w:val="24"/>
                <w:lang w:val="fi-FI"/>
              </w:rPr>
              <w:t xml:space="preserve">Pasal </w:t>
            </w:r>
            <w:r w:rsidR="007644B3" w:rsidRPr="006E3A98">
              <w:rPr>
                <w:rFonts w:ascii="Bookman Old Style" w:hAnsi="Bookman Old Style" w:cs="Arial"/>
                <w:sz w:val="24"/>
                <w:szCs w:val="24"/>
                <w:lang w:val="fi-FI"/>
              </w:rPr>
              <w:t>56</w:t>
            </w:r>
            <w:r w:rsidRPr="006E3A98">
              <w:rPr>
                <w:rFonts w:ascii="Bookman Old Style" w:hAnsi="Bookman Old Style" w:cs="Arial"/>
                <w:sz w:val="24"/>
                <w:szCs w:val="24"/>
                <w:lang w:val="fi-FI"/>
              </w:rPr>
              <w:t xml:space="preserve"> menjadi tanggung jawab </w:t>
            </w:r>
            <w:r w:rsidR="00BD7DD6" w:rsidRPr="006E3A98">
              <w:rPr>
                <w:rFonts w:ascii="Bookman Old Style" w:hAnsi="Bookman Old Style" w:cs="Arial"/>
                <w:sz w:val="24"/>
                <w:szCs w:val="24"/>
                <w:lang w:val="fi-FI"/>
              </w:rPr>
              <w:t>Pemerintah</w:t>
            </w:r>
            <w:r w:rsidR="00683495" w:rsidRPr="006E3A98">
              <w:rPr>
                <w:rFonts w:ascii="Bookman Old Style" w:hAnsi="Bookman Old Style" w:cs="Arial"/>
                <w:sz w:val="24"/>
                <w:szCs w:val="24"/>
                <w:lang w:val="fi-FI"/>
              </w:rPr>
              <w:t xml:space="preserve"> </w:t>
            </w:r>
            <w:r w:rsidR="00BD7DD6" w:rsidRPr="006E3A98">
              <w:rPr>
                <w:rFonts w:ascii="Bookman Old Style" w:hAnsi="Bookman Old Style" w:cs="Arial"/>
                <w:sz w:val="24"/>
                <w:szCs w:val="24"/>
                <w:lang w:val="fi-FI"/>
              </w:rPr>
              <w:t>Kota</w:t>
            </w:r>
            <w:r w:rsidR="00683495" w:rsidRPr="006E3A98">
              <w:rPr>
                <w:rFonts w:ascii="Bookman Old Style" w:hAnsi="Bookman Old Style" w:cs="Arial"/>
                <w:sz w:val="24"/>
                <w:szCs w:val="24"/>
                <w:lang w:val="fi-FI"/>
              </w:rPr>
              <w:t xml:space="preserve"> dan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yang bersangkutan.</w:t>
            </w:r>
          </w:p>
          <w:p w:rsidR="009B70C7" w:rsidRPr="006E3A98" w:rsidRDefault="009B70C7" w:rsidP="009B70C7">
            <w:pPr>
              <w:pStyle w:val="ListParagraph"/>
              <w:tabs>
                <w:tab w:val="left" w:pos="8907"/>
              </w:tabs>
              <w:ind w:left="426" w:right="-24"/>
              <w:jc w:val="both"/>
              <w:rPr>
                <w:rFonts w:ascii="Bookman Old Style" w:hAnsi="Bookman Old Style" w:cs="Arial"/>
                <w:sz w:val="24"/>
                <w:szCs w:val="24"/>
                <w:lang w:val="fi-FI"/>
              </w:rPr>
            </w:pPr>
          </w:p>
          <w:p w:rsidR="00FE26EF" w:rsidRPr="006E3A98" w:rsidRDefault="00FE26EF" w:rsidP="007E575F">
            <w:pPr>
              <w:numPr>
                <w:ilvl w:val="0"/>
                <w:numId w:val="51"/>
              </w:numPr>
              <w:tabs>
                <w:tab w:val="clear" w:pos="720"/>
                <w:tab w:val="num" w:pos="426"/>
                <w:tab w:val="left" w:pos="8907"/>
              </w:tabs>
              <w:ind w:left="426" w:right="-24" w:hanging="426"/>
              <w:jc w:val="both"/>
              <w:rPr>
                <w:rFonts w:ascii="Bookman Old Style" w:hAnsi="Bookman Old Style" w:cs="Arial"/>
                <w:sz w:val="24"/>
                <w:szCs w:val="24"/>
              </w:rPr>
            </w:pPr>
            <w:r w:rsidRPr="006E3A98">
              <w:rPr>
                <w:rFonts w:ascii="Bookman Old Style" w:hAnsi="Bookman Old Style" w:cs="Arial"/>
                <w:sz w:val="24"/>
                <w:szCs w:val="24"/>
                <w:lang w:val="fi-FI"/>
              </w:rPr>
              <w:t>Pemeliharaan sebagaimana dimaksud pada ayat (1) dilakukan secara berkala dan berkesinambungan dengan memperhatikan masa pakai.</w:t>
            </w:r>
          </w:p>
          <w:p w:rsidR="00FE26EF" w:rsidRPr="006E3A98" w:rsidRDefault="00FE26EF" w:rsidP="000C5112">
            <w:pPr>
              <w:pStyle w:val="ListParagraph"/>
              <w:tabs>
                <w:tab w:val="left" w:pos="8907"/>
              </w:tabs>
              <w:spacing w:line="264" w:lineRule="auto"/>
              <w:ind w:left="426" w:right="-24"/>
              <w:jc w:val="both"/>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rPr>
            </w:pPr>
            <w:r w:rsidRPr="006E3A98">
              <w:rPr>
                <w:rFonts w:ascii="Bookman Old Style" w:hAnsi="Bookman Old Style" w:cs="Arial"/>
                <w:sz w:val="24"/>
                <w:szCs w:val="24"/>
                <w:lang w:val="fi-FI"/>
              </w:rPr>
              <w:t>Bagian Ketujuh</w:t>
            </w:r>
          </w:p>
        </w:tc>
      </w:tr>
      <w:tr w:rsidR="00FE26EF" w:rsidRPr="006E3A98" w:rsidTr="00C213BA">
        <w:trPr>
          <w:gridBefore w:val="2"/>
          <w:wBefore w:w="1951" w:type="dxa"/>
        </w:trPr>
        <w:tc>
          <w:tcPr>
            <w:tcW w:w="7655" w:type="dxa"/>
            <w:gridSpan w:val="2"/>
          </w:tcPr>
          <w:p w:rsidR="00FE26EF" w:rsidRPr="006E3A98" w:rsidRDefault="00FE26EF" w:rsidP="00F327F2">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Standar Pengelolaan</w:t>
            </w:r>
          </w:p>
        </w:tc>
      </w:tr>
      <w:tr w:rsidR="00FE26EF" w:rsidRPr="006E3A98" w:rsidTr="00C213BA">
        <w:trPr>
          <w:gridBefore w:val="2"/>
          <w:wBefore w:w="1951" w:type="dxa"/>
        </w:trPr>
        <w:tc>
          <w:tcPr>
            <w:tcW w:w="7655" w:type="dxa"/>
            <w:gridSpan w:val="2"/>
          </w:tcPr>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rPr>
            </w:pPr>
            <w:r w:rsidRPr="006E3A98">
              <w:rPr>
                <w:rFonts w:ascii="Bookman Old Style" w:hAnsi="Bookman Old Style" w:cs="Arial"/>
                <w:sz w:val="24"/>
                <w:szCs w:val="24"/>
                <w:lang w:val="fi-FI"/>
              </w:rPr>
              <w:t>Paragraf 1</w:t>
            </w:r>
          </w:p>
        </w:tc>
      </w:tr>
      <w:tr w:rsidR="00FE26EF" w:rsidRPr="006E3A98" w:rsidTr="00C213BA">
        <w:trPr>
          <w:gridBefore w:val="2"/>
          <w:wBefore w:w="1951" w:type="dxa"/>
        </w:trPr>
        <w:tc>
          <w:tcPr>
            <w:tcW w:w="7655" w:type="dxa"/>
            <w:gridSpan w:val="2"/>
          </w:tcPr>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rPr>
            </w:pPr>
            <w:r w:rsidRPr="006E3A98">
              <w:rPr>
                <w:rFonts w:ascii="Bookman Old Style" w:hAnsi="Bookman Old Style" w:cs="Arial"/>
                <w:sz w:val="24"/>
                <w:szCs w:val="24"/>
                <w:lang w:val="fi-FI"/>
              </w:rPr>
              <w:t xml:space="preserve">Standar Pengelolaan Oleh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p>
        </w:tc>
      </w:tr>
      <w:tr w:rsidR="00FE26EF" w:rsidRPr="006E3A98" w:rsidTr="00C213BA">
        <w:trPr>
          <w:gridBefore w:val="2"/>
          <w:wBefore w:w="1951" w:type="dxa"/>
        </w:trPr>
        <w:tc>
          <w:tcPr>
            <w:tcW w:w="7655" w:type="dxa"/>
            <w:gridSpan w:val="2"/>
          </w:tcPr>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 xml:space="preserve">Pasal </w:t>
            </w:r>
            <w:r w:rsidR="00526F66" w:rsidRPr="006E3A98">
              <w:rPr>
                <w:rFonts w:ascii="Bookman Old Style" w:hAnsi="Bookman Old Style" w:cs="Arial"/>
                <w:sz w:val="24"/>
                <w:szCs w:val="24"/>
                <w:lang w:val="fi-FI"/>
              </w:rPr>
              <w:t>58</w:t>
            </w:r>
          </w:p>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F327F2">
            <w:pPr>
              <w:pStyle w:val="ListParagraph"/>
              <w:tabs>
                <w:tab w:val="left" w:pos="8907"/>
              </w:tabs>
              <w:spacing w:line="264" w:lineRule="auto"/>
              <w:ind w:left="0" w:right="-2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Pengelolaan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pada jenjang </w:t>
            </w:r>
            <w:r w:rsidR="00602411">
              <w:rPr>
                <w:rFonts w:ascii="Bookman Old Style" w:hAnsi="Bookman Old Style" w:cs="Arial"/>
                <w:sz w:val="24"/>
                <w:szCs w:val="24"/>
                <w:lang w:val="fi-FI"/>
              </w:rPr>
              <w:t xml:space="preserve"> </w:t>
            </w:r>
            <w:r w:rsidR="00AE613A">
              <w:rPr>
                <w:rFonts w:ascii="Bookman Old Style" w:hAnsi="Bookman Old Style" w:cs="Arial"/>
                <w:sz w:val="24"/>
                <w:szCs w:val="24"/>
                <w:lang w:val="fi-FI"/>
              </w:rPr>
              <w:t xml:space="preserve">Pendidikan Dasar </w:t>
            </w:r>
            <w:r w:rsidRPr="006E3A98">
              <w:rPr>
                <w:rFonts w:ascii="Bookman Old Style" w:hAnsi="Bookman Old Style" w:cs="Arial"/>
                <w:sz w:val="24"/>
                <w:szCs w:val="24"/>
                <w:lang w:val="fi-FI"/>
              </w:rPr>
              <w:t xml:space="preserve">dan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an </w:t>
            </w:r>
            <w:r w:rsidR="00654FFE" w:rsidRPr="006E3A98">
              <w:rPr>
                <w:rFonts w:ascii="Bookman Old Style" w:hAnsi="Bookman Old Style" w:cs="Arial"/>
                <w:sz w:val="24"/>
                <w:szCs w:val="24"/>
                <w:lang w:val="fi-FI"/>
              </w:rPr>
              <w:t>Menengah</w:t>
            </w:r>
            <w:r w:rsidR="00654FFE">
              <w:rPr>
                <w:rFonts w:ascii="Bookman Old Style" w:hAnsi="Bookman Old Style" w:cs="Arial"/>
                <w:sz w:val="24"/>
                <w:szCs w:val="24"/>
                <w:lang w:val="fi-FI"/>
              </w:rPr>
              <w:t>,</w:t>
            </w:r>
            <w:r w:rsidR="00654FFE" w:rsidRPr="006E3A98">
              <w:rPr>
                <w:rFonts w:ascii="Bookman Old Style" w:hAnsi="Bookman Old Style" w:cs="Arial"/>
                <w:sz w:val="24"/>
                <w:szCs w:val="24"/>
                <w:lang w:val="fi-FI"/>
              </w:rPr>
              <w:t xml:space="preserve"> </w:t>
            </w:r>
            <w:r w:rsidRPr="006E3A98">
              <w:rPr>
                <w:rFonts w:ascii="Bookman Old Style" w:hAnsi="Bookman Old Style" w:cs="Arial"/>
                <w:sz w:val="24"/>
                <w:szCs w:val="24"/>
                <w:lang w:val="fi-FI"/>
              </w:rPr>
              <w:t>menerapkan manajemen berbasis sekolah yang ditunjukkan dengan kemandirian, kemitraan, partisipasi, keterbukaan, dan akuntabilitas.</w:t>
            </w:r>
          </w:p>
          <w:p w:rsidR="00FE26EF" w:rsidRPr="006E3A98" w:rsidRDefault="00FE26EF" w:rsidP="00F327F2">
            <w:pPr>
              <w:pStyle w:val="ListParagraph"/>
              <w:tabs>
                <w:tab w:val="left" w:pos="8907"/>
              </w:tabs>
              <w:spacing w:line="264" w:lineRule="auto"/>
              <w:ind w:left="0" w:right="-24"/>
              <w:jc w:val="both"/>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 xml:space="preserve">Pasal </w:t>
            </w:r>
            <w:r w:rsidR="00526F66" w:rsidRPr="006E3A98">
              <w:rPr>
                <w:rFonts w:ascii="Bookman Old Style" w:hAnsi="Bookman Old Style" w:cs="Arial"/>
                <w:sz w:val="24"/>
                <w:szCs w:val="24"/>
                <w:lang w:val="fi-FI"/>
              </w:rPr>
              <w:t>59</w:t>
            </w:r>
          </w:p>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7E575F">
            <w:pPr>
              <w:pStyle w:val="ListParagraph"/>
              <w:numPr>
                <w:ilvl w:val="0"/>
                <w:numId w:val="52"/>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Setiap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dipimpin oleh seorang </w:t>
            </w:r>
            <w:r w:rsidR="00654FFE" w:rsidRPr="006E3A98">
              <w:rPr>
                <w:rFonts w:ascii="Bookman Old Style" w:hAnsi="Bookman Old Style" w:cs="Arial"/>
                <w:sz w:val="24"/>
                <w:szCs w:val="24"/>
                <w:lang w:val="fi-FI"/>
              </w:rPr>
              <w:t xml:space="preserve">kepala </w:t>
            </w:r>
            <w:r w:rsidRPr="006E3A98">
              <w:rPr>
                <w:rFonts w:ascii="Bookman Old Style" w:hAnsi="Bookman Old Style" w:cs="Arial"/>
                <w:sz w:val="24"/>
                <w:szCs w:val="24"/>
                <w:lang w:val="fi-FI"/>
              </w:rPr>
              <w:t xml:space="preserve">sebagai penanggung jawab pengelolaan </w:t>
            </w:r>
            <w:r w:rsidR="00602411">
              <w:rPr>
                <w:rFonts w:ascii="Bookman Old Style" w:hAnsi="Bookman Old Style" w:cs="Arial"/>
                <w:sz w:val="24"/>
                <w:szCs w:val="24"/>
                <w:lang w:val="fi-FI"/>
              </w:rPr>
              <w:t xml:space="preserve"> </w:t>
            </w:r>
            <w:r w:rsidR="00654FFE">
              <w:rPr>
                <w:rFonts w:ascii="Bookman Old Style" w:hAnsi="Bookman Old Style" w:cs="Arial"/>
                <w:sz w:val="24"/>
                <w:szCs w:val="24"/>
                <w:lang w:val="fi-FI"/>
              </w:rPr>
              <w:t>pendidik</w:t>
            </w:r>
            <w:r w:rsidR="00654FFE" w:rsidRPr="006E3A98">
              <w:rPr>
                <w:rFonts w:ascii="Bookman Old Style" w:hAnsi="Bookman Old Style" w:cs="Arial"/>
                <w:sz w:val="24"/>
                <w:szCs w:val="24"/>
                <w:lang w:val="fi-FI"/>
              </w:rPr>
              <w:t>an</w:t>
            </w:r>
            <w:r w:rsidRPr="006E3A98">
              <w:rPr>
                <w:rFonts w:ascii="Bookman Old Style" w:hAnsi="Bookman Old Style" w:cs="Arial"/>
                <w:sz w:val="24"/>
                <w:szCs w:val="24"/>
                <w:lang w:val="fi-FI"/>
              </w:rPr>
              <w:t>.</w:t>
            </w:r>
          </w:p>
          <w:p w:rsidR="00F168E9" w:rsidRPr="006E3A98" w:rsidRDefault="00F168E9" w:rsidP="00493524">
            <w:pPr>
              <w:numPr>
                <w:ilvl w:val="0"/>
                <w:numId w:val="136"/>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Kepala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tingkat SMP/MTs, SMA/MA,</w:t>
            </w:r>
            <w:r w:rsidR="00654FFE">
              <w:rPr>
                <w:rFonts w:ascii="Bookman Old Style" w:hAnsi="Bookman Old Style" w:cs="Arial"/>
                <w:sz w:val="24"/>
                <w:szCs w:val="24"/>
                <w:lang w:val="fi-FI"/>
              </w:rPr>
              <w:t xml:space="preserve"> dan</w:t>
            </w:r>
            <w:r w:rsidRPr="006E3A98">
              <w:rPr>
                <w:rFonts w:ascii="Bookman Old Style" w:hAnsi="Bookman Old Style" w:cs="Arial"/>
                <w:sz w:val="24"/>
                <w:szCs w:val="24"/>
                <w:lang w:val="fi-FI"/>
              </w:rPr>
              <w:t xml:space="preserve"> SMK/MAK dalam melaksanakan tugasnya dibantu oleh wakil kepala</w:t>
            </w:r>
            <w:r w:rsidR="00611DF4" w:rsidRPr="006E3A98">
              <w:rPr>
                <w:rFonts w:ascii="Bookman Old Style" w:hAnsi="Bookman Old Style" w:cs="Arial"/>
                <w:sz w:val="24"/>
                <w:szCs w:val="24"/>
                <w:lang w:val="fi-FI"/>
              </w:rPr>
              <w:t xml:space="preserve"> </w:t>
            </w:r>
            <w:r w:rsidRPr="006E3A98">
              <w:rPr>
                <w:rFonts w:ascii="Bookman Old Style" w:hAnsi="Bookman Old Style" w:cs="Arial"/>
                <w:sz w:val="24"/>
                <w:szCs w:val="24"/>
                <w:lang w:val="fi-FI"/>
              </w:rPr>
              <w:t>yang jumlahnya ditentukan berdasarkan peraturan perundang-undangan yang berlaku.</w:t>
            </w:r>
          </w:p>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611DF4" w:rsidP="00F327F2">
            <w:pPr>
              <w:pStyle w:val="ListParagraph"/>
              <w:tabs>
                <w:tab w:val="left" w:pos="8907"/>
              </w:tabs>
              <w:spacing w:line="264" w:lineRule="auto"/>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60</w:t>
            </w:r>
          </w:p>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7E575F">
            <w:pPr>
              <w:pStyle w:val="ListParagraph"/>
              <w:numPr>
                <w:ilvl w:val="0"/>
                <w:numId w:val="53"/>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Pengambilan keputusan pada </w:t>
            </w:r>
            <w:r w:rsidR="00602411">
              <w:rPr>
                <w:rFonts w:ascii="Bookman Old Style" w:hAnsi="Bookman Old Style" w:cs="Arial"/>
                <w:sz w:val="24"/>
                <w:szCs w:val="24"/>
                <w:lang w:val="fi-FI"/>
              </w:rPr>
              <w:t xml:space="preserve">Satuan  </w:t>
            </w:r>
            <w:r w:rsidR="00AE613A">
              <w:rPr>
                <w:rFonts w:ascii="Bookman Old Style" w:hAnsi="Bookman Old Style" w:cs="Arial"/>
                <w:sz w:val="24"/>
                <w:szCs w:val="24"/>
                <w:lang w:val="fi-FI"/>
              </w:rPr>
              <w:t xml:space="preserve">Pendidikan Dasar </w:t>
            </w:r>
            <w:r w:rsidRPr="006E3A98">
              <w:rPr>
                <w:rFonts w:ascii="Bookman Old Style" w:hAnsi="Bookman Old Style" w:cs="Arial"/>
                <w:sz w:val="24"/>
                <w:szCs w:val="24"/>
                <w:lang w:val="fi-FI"/>
              </w:rPr>
              <w:t xml:space="preserve">dan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an </w:t>
            </w:r>
            <w:r w:rsidR="00654FFE" w:rsidRPr="006E3A98">
              <w:rPr>
                <w:rFonts w:ascii="Bookman Old Style" w:hAnsi="Bookman Old Style" w:cs="Arial"/>
                <w:sz w:val="24"/>
                <w:szCs w:val="24"/>
                <w:lang w:val="fi-FI"/>
              </w:rPr>
              <w:t xml:space="preserve">Menengah </w:t>
            </w:r>
            <w:r w:rsidR="00654FFE">
              <w:rPr>
                <w:rFonts w:ascii="Bookman Old Style" w:hAnsi="Bookman Old Style" w:cs="Arial"/>
                <w:sz w:val="24"/>
                <w:szCs w:val="24"/>
                <w:lang w:val="fi-FI"/>
              </w:rPr>
              <w:t xml:space="preserve">di </w:t>
            </w:r>
            <w:r w:rsidRPr="006E3A98">
              <w:rPr>
                <w:rFonts w:ascii="Bookman Old Style" w:hAnsi="Bookman Old Style" w:cs="Arial"/>
                <w:sz w:val="24"/>
                <w:szCs w:val="24"/>
                <w:lang w:val="fi-FI"/>
              </w:rPr>
              <w:t xml:space="preserve">bidang akademik dilakukan oleh rapat Dewan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 yang dipimpin oleh </w:t>
            </w:r>
            <w:r w:rsidR="00654FFE" w:rsidRPr="006E3A98">
              <w:rPr>
                <w:rFonts w:ascii="Bookman Old Style" w:hAnsi="Bookman Old Style" w:cs="Arial"/>
                <w:sz w:val="24"/>
                <w:szCs w:val="24"/>
                <w:lang w:val="fi-FI"/>
              </w:rPr>
              <w:t xml:space="preserve">Kepala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w:t>
            </w:r>
          </w:p>
          <w:p w:rsidR="00FE26EF" w:rsidRPr="006E3A98" w:rsidRDefault="00FE26EF" w:rsidP="007E575F">
            <w:pPr>
              <w:numPr>
                <w:ilvl w:val="0"/>
                <w:numId w:val="53"/>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Pengambilan keputusan pada </w:t>
            </w:r>
            <w:r w:rsidR="00602411">
              <w:rPr>
                <w:rFonts w:ascii="Bookman Old Style" w:hAnsi="Bookman Old Style" w:cs="Arial"/>
                <w:sz w:val="24"/>
                <w:szCs w:val="24"/>
                <w:lang w:val="fi-FI"/>
              </w:rPr>
              <w:t xml:space="preserve">Satuan  </w:t>
            </w:r>
            <w:r w:rsidR="00AE613A">
              <w:rPr>
                <w:rFonts w:ascii="Bookman Old Style" w:hAnsi="Bookman Old Style" w:cs="Arial"/>
                <w:sz w:val="24"/>
                <w:szCs w:val="24"/>
                <w:lang w:val="fi-FI"/>
              </w:rPr>
              <w:t xml:space="preserve">Pendidikan Dasar </w:t>
            </w:r>
            <w:r w:rsidRPr="006E3A98">
              <w:rPr>
                <w:rFonts w:ascii="Bookman Old Style" w:hAnsi="Bookman Old Style" w:cs="Arial"/>
                <w:sz w:val="24"/>
                <w:szCs w:val="24"/>
                <w:lang w:val="fi-FI"/>
              </w:rPr>
              <w:t xml:space="preserve">dan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an </w:t>
            </w:r>
            <w:r w:rsidR="00654FFE" w:rsidRPr="006E3A98">
              <w:rPr>
                <w:rFonts w:ascii="Bookman Old Style" w:hAnsi="Bookman Old Style" w:cs="Arial"/>
                <w:sz w:val="24"/>
                <w:szCs w:val="24"/>
                <w:lang w:val="fi-FI"/>
              </w:rPr>
              <w:t xml:space="preserve">Menengah </w:t>
            </w:r>
            <w:r w:rsidR="00654FFE">
              <w:rPr>
                <w:rFonts w:ascii="Bookman Old Style" w:hAnsi="Bookman Old Style" w:cs="Arial"/>
                <w:sz w:val="24"/>
                <w:szCs w:val="24"/>
                <w:lang w:val="fi-FI"/>
              </w:rPr>
              <w:t xml:space="preserve">di bidang non </w:t>
            </w:r>
            <w:r w:rsidRPr="006E3A98">
              <w:rPr>
                <w:rFonts w:ascii="Bookman Old Style" w:hAnsi="Bookman Old Style" w:cs="Arial"/>
                <w:sz w:val="24"/>
                <w:szCs w:val="24"/>
                <w:lang w:val="fi-FI"/>
              </w:rPr>
              <w:t xml:space="preserve">akademik dilakukan oleh </w:t>
            </w:r>
            <w:r w:rsidR="00654FFE" w:rsidRPr="006E3A98">
              <w:rPr>
                <w:rFonts w:ascii="Bookman Old Style" w:hAnsi="Bookman Old Style" w:cs="Arial"/>
                <w:sz w:val="24"/>
                <w:szCs w:val="24"/>
                <w:lang w:val="fi-FI"/>
              </w:rPr>
              <w:t>Komite Sekolah</w:t>
            </w:r>
            <w:r w:rsidRPr="006E3A98">
              <w:rPr>
                <w:rFonts w:ascii="Bookman Old Style" w:hAnsi="Bookman Old Style" w:cs="Arial"/>
                <w:sz w:val="24"/>
                <w:szCs w:val="24"/>
                <w:lang w:val="fi-FI"/>
              </w:rPr>
              <w:t>/</w:t>
            </w:r>
            <w:r w:rsidR="00654FFE" w:rsidRPr="006E3A98">
              <w:rPr>
                <w:rFonts w:ascii="Bookman Old Style" w:hAnsi="Bookman Old Style" w:cs="Arial"/>
                <w:sz w:val="24"/>
                <w:szCs w:val="24"/>
                <w:lang w:val="fi-FI"/>
              </w:rPr>
              <w:t xml:space="preserve">Madrasah </w:t>
            </w:r>
            <w:r w:rsidRPr="006E3A98">
              <w:rPr>
                <w:rFonts w:ascii="Bookman Old Style" w:hAnsi="Bookman Old Style" w:cs="Arial"/>
                <w:sz w:val="24"/>
                <w:szCs w:val="24"/>
                <w:lang w:val="fi-FI"/>
              </w:rPr>
              <w:t xml:space="preserve">yang dihadiri oleh </w:t>
            </w:r>
            <w:r w:rsidR="00654FFE" w:rsidRPr="006E3A98">
              <w:rPr>
                <w:rFonts w:ascii="Bookman Old Style" w:hAnsi="Bookman Old Style" w:cs="Arial"/>
                <w:sz w:val="24"/>
                <w:szCs w:val="24"/>
                <w:lang w:val="fi-FI"/>
              </w:rPr>
              <w:t xml:space="preserve">Kepala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w:t>
            </w:r>
          </w:p>
          <w:p w:rsidR="00FE26EF" w:rsidRPr="006E3A98" w:rsidRDefault="00FE26EF" w:rsidP="007E575F">
            <w:pPr>
              <w:numPr>
                <w:ilvl w:val="0"/>
                <w:numId w:val="53"/>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Rapat </w:t>
            </w:r>
            <w:r w:rsidR="00654FFE" w:rsidRPr="006E3A98">
              <w:rPr>
                <w:rFonts w:ascii="Bookman Old Style" w:hAnsi="Bookman Old Style" w:cs="Arial"/>
                <w:sz w:val="24"/>
                <w:szCs w:val="24"/>
                <w:lang w:val="fi-FI"/>
              </w:rPr>
              <w:t xml:space="preserve">Dewan </w:t>
            </w:r>
            <w:r w:rsidR="00654FFE">
              <w:rPr>
                <w:rFonts w:ascii="Bookman Old Style" w:hAnsi="Bookman Old Style" w:cs="Arial"/>
                <w:sz w:val="24"/>
                <w:szCs w:val="24"/>
                <w:lang w:val="fi-FI"/>
              </w:rPr>
              <w:t xml:space="preserve"> </w:t>
            </w:r>
            <w:r w:rsidR="00602411">
              <w:rPr>
                <w:rFonts w:ascii="Bookman Old Style" w:hAnsi="Bookman Old Style" w:cs="Arial"/>
                <w:sz w:val="24"/>
                <w:szCs w:val="24"/>
                <w:lang w:val="fi-FI"/>
              </w:rPr>
              <w:t>Pendidik</w:t>
            </w:r>
            <w:r w:rsidRPr="006E3A98">
              <w:rPr>
                <w:rFonts w:ascii="Bookman Old Style" w:hAnsi="Bookman Old Style" w:cs="Arial"/>
                <w:sz w:val="24"/>
                <w:szCs w:val="24"/>
                <w:lang w:val="fi-FI"/>
              </w:rPr>
              <w:t xml:space="preserve"> dan </w:t>
            </w:r>
            <w:r w:rsidR="00654FFE" w:rsidRPr="006E3A98">
              <w:rPr>
                <w:rFonts w:ascii="Bookman Old Style" w:hAnsi="Bookman Old Style" w:cs="Arial"/>
                <w:sz w:val="24"/>
                <w:szCs w:val="24"/>
                <w:lang w:val="fi-FI"/>
              </w:rPr>
              <w:t>Komite Sekolah</w:t>
            </w:r>
            <w:r w:rsidRPr="006E3A98">
              <w:rPr>
                <w:rFonts w:ascii="Bookman Old Style" w:hAnsi="Bookman Old Style" w:cs="Arial"/>
                <w:sz w:val="24"/>
                <w:szCs w:val="24"/>
                <w:lang w:val="fi-FI"/>
              </w:rPr>
              <w:t>/</w:t>
            </w:r>
            <w:r w:rsidR="00654FFE" w:rsidRPr="006E3A98">
              <w:rPr>
                <w:rFonts w:ascii="Bookman Old Style" w:hAnsi="Bookman Old Style" w:cs="Arial"/>
                <w:sz w:val="24"/>
                <w:szCs w:val="24"/>
                <w:lang w:val="fi-FI"/>
              </w:rPr>
              <w:t xml:space="preserve">Madrasah </w:t>
            </w:r>
            <w:r w:rsidRPr="006E3A98">
              <w:rPr>
                <w:rFonts w:ascii="Bookman Old Style" w:hAnsi="Bookman Old Style" w:cs="Arial"/>
                <w:sz w:val="24"/>
                <w:szCs w:val="24"/>
                <w:lang w:val="fi-FI"/>
              </w:rPr>
              <w:t xml:space="preserve">dilaksanakan atas dasar prinsip musyawarah mufakat yang berorientasi pada peningkatan mutu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w:t>
            </w:r>
          </w:p>
          <w:p w:rsidR="00FE26EF" w:rsidRPr="006E3A98" w:rsidRDefault="00FE26EF" w:rsidP="00F327F2">
            <w:pPr>
              <w:pStyle w:val="ListParagraph"/>
              <w:tabs>
                <w:tab w:val="left" w:pos="8907"/>
              </w:tabs>
              <w:spacing w:line="264" w:lineRule="auto"/>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B14F6" w:rsidP="00F327F2">
            <w:pPr>
              <w:pStyle w:val="ListParagraph"/>
              <w:tabs>
                <w:tab w:val="left" w:pos="8907"/>
              </w:tabs>
              <w:spacing w:line="264" w:lineRule="auto"/>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61</w:t>
            </w:r>
          </w:p>
          <w:p w:rsidR="00FE26EF" w:rsidRPr="009B70C7" w:rsidRDefault="00FE26EF" w:rsidP="00F327F2">
            <w:pPr>
              <w:pStyle w:val="ListParagraph"/>
              <w:tabs>
                <w:tab w:val="left" w:pos="8907"/>
              </w:tabs>
              <w:spacing w:line="264" w:lineRule="auto"/>
              <w:ind w:left="0" w:right="-24"/>
              <w:jc w:val="center"/>
              <w:rPr>
                <w:rFonts w:ascii="Bookman Old Style" w:hAnsi="Bookman Old Style" w:cs="Arial"/>
                <w:sz w:val="14"/>
                <w:szCs w:val="24"/>
                <w:lang w:val="fi-FI"/>
              </w:rPr>
            </w:pPr>
          </w:p>
        </w:tc>
      </w:tr>
      <w:tr w:rsidR="00FE26EF" w:rsidRPr="006E3A98" w:rsidTr="00C213BA">
        <w:trPr>
          <w:gridBefore w:val="2"/>
          <w:wBefore w:w="1951" w:type="dxa"/>
        </w:trPr>
        <w:tc>
          <w:tcPr>
            <w:tcW w:w="7655" w:type="dxa"/>
            <w:gridSpan w:val="2"/>
          </w:tcPr>
          <w:p w:rsidR="00FE26EF" w:rsidRPr="006E3A98" w:rsidRDefault="00FE26EF" w:rsidP="00493524">
            <w:pPr>
              <w:pStyle w:val="ListParagraph"/>
              <w:numPr>
                <w:ilvl w:val="0"/>
                <w:numId w:val="112"/>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Setiap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harus memiliki pedoman yang mengatur tentang:</w:t>
            </w:r>
          </w:p>
          <w:p w:rsidR="00FE26EF" w:rsidRPr="006E3A98" w:rsidRDefault="00654FFE" w:rsidP="007E575F">
            <w:pPr>
              <w:numPr>
                <w:ilvl w:val="0"/>
                <w:numId w:val="54"/>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kurikulum </w:t>
            </w:r>
            <w:r w:rsidR="00FE26EF" w:rsidRPr="006E3A98">
              <w:rPr>
                <w:rFonts w:ascii="Bookman Old Style" w:hAnsi="Bookman Old Style" w:cs="Arial"/>
                <w:sz w:val="24"/>
                <w:szCs w:val="24"/>
                <w:lang w:val="fi-FI"/>
              </w:rPr>
              <w:t xml:space="preserve">tingkat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FE26EF" w:rsidRPr="006E3A98">
              <w:rPr>
                <w:rFonts w:ascii="Bookman Old Style" w:hAnsi="Bookman Old Style" w:cs="Arial"/>
                <w:sz w:val="24"/>
                <w:szCs w:val="24"/>
                <w:lang w:val="fi-FI"/>
              </w:rPr>
              <w:t xml:space="preserve"> dan silabus;</w:t>
            </w:r>
          </w:p>
          <w:p w:rsidR="00FE26EF" w:rsidRPr="006E3A98" w:rsidRDefault="00654FFE" w:rsidP="007E575F">
            <w:pPr>
              <w:numPr>
                <w:ilvl w:val="0"/>
                <w:numId w:val="54"/>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kalender </w:t>
            </w:r>
            <w:r>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an</w:t>
            </w:r>
            <w:r>
              <w:rPr>
                <w:rFonts w:ascii="Bookman Old Style" w:hAnsi="Bookman Old Style" w:cs="Arial"/>
                <w:sz w:val="24"/>
                <w:szCs w:val="24"/>
                <w:lang w:val="fi-FI"/>
              </w:rPr>
              <w:t>/akademik, yang menunju</w:t>
            </w:r>
            <w:r w:rsidR="00FE26EF" w:rsidRPr="006E3A98">
              <w:rPr>
                <w:rFonts w:ascii="Bookman Old Style" w:hAnsi="Bookman Old Style" w:cs="Arial"/>
                <w:sz w:val="24"/>
                <w:szCs w:val="24"/>
                <w:lang w:val="fi-FI"/>
              </w:rPr>
              <w:t xml:space="preserve">kkan seluruh kategori aktivitas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FE26EF" w:rsidRPr="006E3A98">
              <w:rPr>
                <w:rFonts w:ascii="Bookman Old Style" w:hAnsi="Bookman Old Style" w:cs="Arial"/>
                <w:sz w:val="24"/>
                <w:szCs w:val="24"/>
                <w:lang w:val="fi-FI"/>
              </w:rPr>
              <w:t xml:space="preserve"> selama satu tahun dan dirinci secara semesteran, bulanan, dan mingguan;</w:t>
            </w:r>
          </w:p>
          <w:p w:rsidR="00FE26EF" w:rsidRPr="006E3A98" w:rsidRDefault="00654FFE" w:rsidP="007E575F">
            <w:pPr>
              <w:numPr>
                <w:ilvl w:val="0"/>
                <w:numId w:val="54"/>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pembagian </w:t>
            </w:r>
            <w:r w:rsidR="00FE26EF" w:rsidRPr="006E3A98">
              <w:rPr>
                <w:rFonts w:ascii="Bookman Old Style" w:hAnsi="Bookman Old Style" w:cs="Arial"/>
                <w:sz w:val="24"/>
                <w:szCs w:val="24"/>
                <w:lang w:val="fi-FI"/>
              </w:rPr>
              <w:t xml:space="preserve">tugas diantara </w:t>
            </w:r>
            <w:r w:rsidR="00602411">
              <w:rPr>
                <w:rFonts w:ascii="Bookman Old Style" w:hAnsi="Bookman Old Style" w:cs="Arial"/>
                <w:sz w:val="24"/>
                <w:szCs w:val="24"/>
                <w:lang w:val="fi-FI"/>
              </w:rPr>
              <w:t xml:space="preserve"> Pendidik</w:t>
            </w:r>
            <w:r w:rsidR="00FE26EF" w:rsidRPr="006E3A98">
              <w:rPr>
                <w:rFonts w:ascii="Bookman Old Style" w:hAnsi="Bookman Old Style" w:cs="Arial"/>
                <w:sz w:val="24"/>
                <w:szCs w:val="24"/>
                <w:lang w:val="fi-FI"/>
              </w:rPr>
              <w:t>;</w:t>
            </w:r>
          </w:p>
          <w:p w:rsidR="00FE26EF" w:rsidRPr="006E3A98" w:rsidRDefault="00654FFE" w:rsidP="007E575F">
            <w:pPr>
              <w:numPr>
                <w:ilvl w:val="0"/>
                <w:numId w:val="54"/>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lastRenderedPageBreak/>
              <w:t xml:space="preserve">pembagian </w:t>
            </w:r>
            <w:r w:rsidR="00FE26EF" w:rsidRPr="006E3A98">
              <w:rPr>
                <w:rFonts w:ascii="Bookman Old Style" w:hAnsi="Bookman Old Style" w:cs="Arial"/>
                <w:sz w:val="24"/>
                <w:szCs w:val="24"/>
                <w:lang w:val="sv-SE"/>
              </w:rPr>
              <w:t xml:space="preserve">tugas diantara </w:t>
            </w:r>
            <w:r w:rsidR="001F607B">
              <w:rPr>
                <w:rFonts w:ascii="Bookman Old Style" w:hAnsi="Bookman Old Style" w:cs="Arial"/>
                <w:sz w:val="24"/>
                <w:szCs w:val="24"/>
                <w:lang w:val="sv-SE"/>
              </w:rPr>
              <w:t>Tenaga Kependidikan</w:t>
            </w:r>
            <w:r w:rsidR="00FE26EF" w:rsidRPr="006E3A98">
              <w:rPr>
                <w:rFonts w:ascii="Bookman Old Style" w:hAnsi="Bookman Old Style" w:cs="Arial"/>
                <w:sz w:val="24"/>
                <w:szCs w:val="24"/>
                <w:lang w:val="sv-SE"/>
              </w:rPr>
              <w:t>;</w:t>
            </w:r>
          </w:p>
          <w:p w:rsidR="00FE26EF" w:rsidRPr="006E3A98" w:rsidRDefault="00654FFE" w:rsidP="007E575F">
            <w:pPr>
              <w:numPr>
                <w:ilvl w:val="0"/>
                <w:numId w:val="54"/>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peraturan akademik;</w:t>
            </w:r>
          </w:p>
          <w:p w:rsidR="00FE26EF" w:rsidRPr="006E3A98" w:rsidRDefault="00654FFE" w:rsidP="007E575F">
            <w:pPr>
              <w:numPr>
                <w:ilvl w:val="0"/>
                <w:numId w:val="54"/>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ko</w:t>
            </w:r>
            <w:r w:rsidR="00FE26EF" w:rsidRPr="006E3A98">
              <w:rPr>
                <w:rFonts w:ascii="Bookman Old Style" w:hAnsi="Bookman Old Style" w:cs="Arial"/>
                <w:sz w:val="24"/>
                <w:szCs w:val="24"/>
                <w:lang w:val="sv-SE"/>
              </w:rPr>
              <w:t xml:space="preserve">de etik hubungan antara sesama warga di dalam lingkungan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FE26EF" w:rsidRPr="006E3A98">
              <w:rPr>
                <w:rFonts w:ascii="Bookman Old Style" w:hAnsi="Bookman Old Style" w:cs="Arial"/>
                <w:sz w:val="24"/>
                <w:szCs w:val="24"/>
                <w:lang w:val="sv-SE"/>
              </w:rPr>
              <w:t xml:space="preserve"> dan hubungan antara warga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FE26EF" w:rsidRPr="006E3A98">
              <w:rPr>
                <w:rFonts w:ascii="Bookman Old Style" w:hAnsi="Bookman Old Style" w:cs="Arial"/>
                <w:sz w:val="24"/>
                <w:szCs w:val="24"/>
                <w:lang w:val="sv-SE"/>
              </w:rPr>
              <w:t xml:space="preserve"> dengan masyarakat;</w:t>
            </w:r>
          </w:p>
          <w:p w:rsidR="00FE26EF" w:rsidRPr="006E3A98" w:rsidRDefault="00654FFE" w:rsidP="007E575F">
            <w:pPr>
              <w:numPr>
                <w:ilvl w:val="0"/>
                <w:numId w:val="54"/>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struktur </w:t>
            </w:r>
            <w:r w:rsidR="00FE26EF" w:rsidRPr="006E3A98">
              <w:rPr>
                <w:rFonts w:ascii="Bookman Old Style" w:hAnsi="Bookman Old Style" w:cs="Arial"/>
                <w:sz w:val="24"/>
                <w:szCs w:val="24"/>
                <w:lang w:val="sv-SE"/>
              </w:rPr>
              <w:t xml:space="preserve">organisasi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FE26EF" w:rsidRPr="006E3A98">
              <w:rPr>
                <w:rFonts w:ascii="Bookman Old Style" w:hAnsi="Bookman Old Style" w:cs="Arial"/>
                <w:sz w:val="24"/>
                <w:szCs w:val="24"/>
                <w:lang w:val="sv-SE"/>
              </w:rPr>
              <w:t>;</w:t>
            </w:r>
          </w:p>
          <w:p w:rsidR="00FE26EF" w:rsidRPr="006E3A98" w:rsidRDefault="00654FFE" w:rsidP="007E575F">
            <w:pPr>
              <w:numPr>
                <w:ilvl w:val="0"/>
                <w:numId w:val="54"/>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biaya </w:t>
            </w:r>
            <w:r w:rsidR="00FE26EF" w:rsidRPr="006E3A98">
              <w:rPr>
                <w:rFonts w:ascii="Bookman Old Style" w:hAnsi="Bookman Old Style" w:cs="Arial"/>
                <w:sz w:val="24"/>
                <w:szCs w:val="24"/>
                <w:lang w:val="sv-SE"/>
              </w:rPr>
              <w:t xml:space="preserve">operasional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Pr>
                <w:rFonts w:ascii="Bookman Old Style" w:hAnsi="Bookman Old Style" w:cs="Arial"/>
                <w:sz w:val="24"/>
                <w:szCs w:val="24"/>
                <w:lang w:val="sv-SE"/>
              </w:rPr>
              <w:t>; dan</w:t>
            </w:r>
          </w:p>
          <w:p w:rsidR="00FE26EF" w:rsidRPr="006E3A98" w:rsidRDefault="00654FFE" w:rsidP="007E575F">
            <w:pPr>
              <w:numPr>
                <w:ilvl w:val="0"/>
                <w:numId w:val="54"/>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tat</w:t>
            </w:r>
            <w:r w:rsidRPr="006E3A98">
              <w:rPr>
                <w:rFonts w:ascii="Bookman Old Style" w:hAnsi="Bookman Old Style" w:cs="Arial"/>
                <w:sz w:val="24"/>
                <w:szCs w:val="24"/>
              </w:rPr>
              <w:t>a</w:t>
            </w:r>
            <w:r w:rsidRPr="006E3A98">
              <w:rPr>
                <w:rFonts w:ascii="Bookman Old Style" w:hAnsi="Bookman Old Style" w:cs="Arial"/>
                <w:sz w:val="24"/>
                <w:szCs w:val="24"/>
                <w:lang w:val="sv-SE"/>
              </w:rPr>
              <w:t xml:space="preserve"> </w:t>
            </w:r>
            <w:r w:rsidR="00FE26EF" w:rsidRPr="006E3A98">
              <w:rPr>
                <w:rFonts w:ascii="Bookman Old Style" w:hAnsi="Bookman Old Style" w:cs="Arial"/>
                <w:sz w:val="24"/>
                <w:szCs w:val="24"/>
                <w:lang w:val="sv-SE"/>
              </w:rPr>
              <w:t>terti</w:t>
            </w:r>
            <w:r w:rsidR="00FE26EF" w:rsidRPr="006E3A98">
              <w:rPr>
                <w:rFonts w:ascii="Bookman Old Style" w:hAnsi="Bookman Old Style" w:cs="Arial"/>
                <w:sz w:val="24"/>
                <w:szCs w:val="24"/>
              </w:rPr>
              <w:t>b</w:t>
            </w:r>
            <w:r w:rsidR="00FE26EF" w:rsidRPr="006E3A98">
              <w:rPr>
                <w:rFonts w:ascii="Bookman Old Style" w:hAnsi="Bookman Old Style" w:cs="Arial"/>
                <w:sz w:val="24"/>
                <w:szCs w:val="24"/>
                <w:lang w:val="sv-SE"/>
              </w:rPr>
              <w:t xml:space="preserve">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FE26EF" w:rsidRPr="006E3A98">
              <w:rPr>
                <w:rFonts w:ascii="Bookman Old Style" w:hAnsi="Bookman Old Style" w:cs="Arial"/>
                <w:sz w:val="24"/>
                <w:szCs w:val="24"/>
                <w:lang w:val="sv-SE"/>
              </w:rPr>
              <w:t>, yang minimal meliputi tat</w:t>
            </w:r>
            <w:r w:rsidR="00FE26EF" w:rsidRPr="006E3A98">
              <w:rPr>
                <w:rFonts w:ascii="Bookman Old Style" w:hAnsi="Bookman Old Style" w:cs="Arial"/>
                <w:sz w:val="24"/>
                <w:szCs w:val="24"/>
              </w:rPr>
              <w:t>a</w:t>
            </w:r>
            <w:r w:rsidR="00FE26EF" w:rsidRPr="006E3A98">
              <w:rPr>
                <w:rFonts w:ascii="Bookman Old Style" w:hAnsi="Bookman Old Style" w:cs="Arial"/>
                <w:sz w:val="24"/>
                <w:szCs w:val="24"/>
                <w:lang w:val="sv-SE"/>
              </w:rPr>
              <w:t xml:space="preserve"> tertib </w:t>
            </w:r>
            <w:r w:rsidR="00602411">
              <w:rPr>
                <w:rFonts w:ascii="Bookman Old Style" w:hAnsi="Bookman Old Style" w:cs="Arial"/>
                <w:sz w:val="24"/>
                <w:szCs w:val="24"/>
                <w:lang w:val="sv-SE"/>
              </w:rPr>
              <w:t xml:space="preserve"> Pendidik</w:t>
            </w:r>
            <w:r w:rsidR="00FE26EF" w:rsidRPr="006E3A98">
              <w:rPr>
                <w:rFonts w:ascii="Bookman Old Style" w:hAnsi="Bookman Old Style" w:cs="Arial"/>
                <w:sz w:val="24"/>
                <w:szCs w:val="24"/>
                <w:lang w:val="sv-SE"/>
              </w:rPr>
              <w:t xml:space="preserve">, </w:t>
            </w:r>
            <w:r w:rsidR="001F607B">
              <w:rPr>
                <w:rFonts w:ascii="Bookman Old Style" w:hAnsi="Bookman Old Style" w:cs="Arial"/>
                <w:sz w:val="24"/>
                <w:szCs w:val="24"/>
                <w:lang w:val="sv-SE"/>
              </w:rPr>
              <w:t>Tenaga Kependidikan</w:t>
            </w:r>
            <w:r w:rsidR="00FE26EF" w:rsidRPr="006E3A98">
              <w:rPr>
                <w:rFonts w:ascii="Bookman Old Style" w:hAnsi="Bookman Old Style" w:cs="Arial"/>
                <w:sz w:val="24"/>
                <w:szCs w:val="24"/>
                <w:lang w:val="sv-SE"/>
              </w:rPr>
              <w:t xml:space="preserve"> dan </w:t>
            </w:r>
            <w:r w:rsidR="00602411">
              <w:rPr>
                <w:rFonts w:ascii="Bookman Old Style" w:hAnsi="Bookman Old Style" w:cs="Arial"/>
                <w:sz w:val="24"/>
                <w:szCs w:val="24"/>
                <w:lang w:val="sv-SE"/>
              </w:rPr>
              <w:t>Peserta Didik</w:t>
            </w:r>
            <w:r w:rsidR="00FE26EF" w:rsidRPr="006E3A98">
              <w:rPr>
                <w:rFonts w:ascii="Bookman Old Style" w:hAnsi="Bookman Old Style" w:cs="Arial"/>
                <w:sz w:val="24"/>
                <w:szCs w:val="24"/>
                <w:lang w:val="sv-SE"/>
              </w:rPr>
              <w:t>, serta penggunaan dan pe</w:t>
            </w:r>
            <w:r>
              <w:rPr>
                <w:rFonts w:ascii="Bookman Old Style" w:hAnsi="Bookman Old Style" w:cs="Arial"/>
                <w:sz w:val="24"/>
                <w:szCs w:val="24"/>
                <w:lang w:val="sv-SE"/>
              </w:rPr>
              <w:t>meliharaan sarana dan prasarana.</w:t>
            </w:r>
          </w:p>
          <w:p w:rsidR="00FE26EF" w:rsidRPr="006E3A98" w:rsidRDefault="00FE26EF" w:rsidP="00493524">
            <w:pPr>
              <w:pStyle w:val="ListParagraph"/>
              <w:numPr>
                <w:ilvl w:val="0"/>
                <w:numId w:val="112"/>
              </w:numPr>
              <w:tabs>
                <w:tab w:val="left" w:pos="8907"/>
              </w:tabs>
              <w:ind w:left="426" w:right="-24" w:hanging="426"/>
              <w:jc w:val="both"/>
              <w:rPr>
                <w:rFonts w:ascii="Bookman Old Style" w:hAnsi="Bookman Old Style" w:cs="Arial"/>
                <w:sz w:val="24"/>
                <w:szCs w:val="24"/>
              </w:rPr>
            </w:pPr>
            <w:r w:rsidRPr="006E3A98">
              <w:rPr>
                <w:rFonts w:ascii="Bookman Old Style" w:hAnsi="Bookman Old Style" w:cs="Arial"/>
                <w:sz w:val="24"/>
                <w:szCs w:val="24"/>
                <w:lang w:val="sv-SE"/>
              </w:rPr>
              <w:t xml:space="preserve">Pedoman sebagaimana dimaksud pada ayat (1) ditetapkan oleh Kepala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Pr="006E3A98">
              <w:rPr>
                <w:rFonts w:ascii="Bookman Old Style" w:hAnsi="Bookman Old Style" w:cs="Arial"/>
                <w:sz w:val="24"/>
                <w:szCs w:val="24"/>
                <w:lang w:val="sv-SE"/>
              </w:rPr>
              <w:t xml:space="preserve"> dengan mengacu pada </w:t>
            </w:r>
            <w:r w:rsidR="001F0DFB">
              <w:rPr>
                <w:rFonts w:ascii="Bookman Old Style" w:hAnsi="Bookman Old Style" w:cs="Arial"/>
                <w:sz w:val="24"/>
                <w:szCs w:val="24"/>
                <w:lang w:val="sv-SE"/>
              </w:rPr>
              <w:t xml:space="preserve">ketentuan </w:t>
            </w:r>
            <w:r w:rsidRPr="006E3A98">
              <w:rPr>
                <w:rFonts w:ascii="Bookman Old Style" w:hAnsi="Bookman Old Style" w:cs="Arial"/>
                <w:sz w:val="24"/>
                <w:szCs w:val="24"/>
                <w:lang w:val="sv-SE"/>
              </w:rPr>
              <w:t>peraturan perundang-undangan</w:t>
            </w:r>
            <w:r w:rsidR="001F0DFB">
              <w:rPr>
                <w:rFonts w:ascii="Bookman Old Style" w:hAnsi="Bookman Old Style" w:cs="Arial"/>
                <w:sz w:val="24"/>
                <w:szCs w:val="24"/>
                <w:lang w:val="sv-SE"/>
              </w:rPr>
              <w:t xml:space="preserve"> yang berlaku</w:t>
            </w:r>
            <w:r w:rsidRPr="006E3A98">
              <w:rPr>
                <w:rFonts w:ascii="Bookman Old Style" w:hAnsi="Bookman Old Style" w:cs="Arial"/>
                <w:sz w:val="24"/>
                <w:szCs w:val="24"/>
                <w:lang w:val="sv-SE"/>
              </w:rPr>
              <w:t>.</w:t>
            </w:r>
          </w:p>
          <w:p w:rsidR="00FB14F6" w:rsidRPr="006E3A98" w:rsidRDefault="00FB14F6" w:rsidP="00FB14F6">
            <w:pPr>
              <w:pStyle w:val="ListParagraph"/>
              <w:tabs>
                <w:tab w:val="left" w:pos="8907"/>
              </w:tabs>
              <w:ind w:left="426" w:right="-24"/>
              <w:jc w:val="both"/>
              <w:rPr>
                <w:rFonts w:ascii="Bookman Old Style" w:hAnsi="Bookman Old Style" w:cs="Arial"/>
                <w:sz w:val="24"/>
                <w:szCs w:val="24"/>
              </w:rPr>
            </w:pPr>
          </w:p>
        </w:tc>
      </w:tr>
      <w:tr w:rsidR="00FE26EF" w:rsidRPr="006E3A98" w:rsidTr="00C213BA">
        <w:trPr>
          <w:gridBefore w:val="2"/>
          <w:wBefore w:w="1951" w:type="dxa"/>
          <w:trHeight w:val="923"/>
        </w:trPr>
        <w:tc>
          <w:tcPr>
            <w:tcW w:w="7655" w:type="dxa"/>
            <w:gridSpan w:val="2"/>
          </w:tcPr>
          <w:p w:rsidR="001F0DFB" w:rsidRPr="006E3A98" w:rsidRDefault="001F0DFB" w:rsidP="001F0DFB">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lastRenderedPageBreak/>
              <w:t>Pasal 62</w:t>
            </w:r>
          </w:p>
          <w:p w:rsidR="001F0DFB" w:rsidRPr="001F0DFB" w:rsidRDefault="001F0DFB" w:rsidP="001F0DFB">
            <w:pPr>
              <w:tabs>
                <w:tab w:val="left" w:pos="8907"/>
              </w:tabs>
              <w:ind w:right="-24"/>
              <w:jc w:val="both"/>
              <w:rPr>
                <w:rFonts w:ascii="Bookman Old Style" w:hAnsi="Bookman Old Style" w:cs="Arial"/>
                <w:sz w:val="24"/>
                <w:szCs w:val="24"/>
                <w:lang w:val="sv-SE"/>
              </w:rPr>
            </w:pPr>
          </w:p>
          <w:p w:rsidR="00FE26EF" w:rsidRPr="001F0DFB" w:rsidRDefault="00FE26EF" w:rsidP="007E575F">
            <w:pPr>
              <w:pStyle w:val="ListParagraph"/>
              <w:numPr>
                <w:ilvl w:val="0"/>
                <w:numId w:val="55"/>
              </w:numPr>
              <w:tabs>
                <w:tab w:val="clear" w:pos="720"/>
                <w:tab w:val="num" w:pos="426"/>
                <w:tab w:val="left" w:pos="8907"/>
              </w:tabs>
              <w:ind w:left="426" w:right="-24" w:hanging="426"/>
              <w:jc w:val="both"/>
              <w:rPr>
                <w:rFonts w:ascii="Bookman Old Style" w:hAnsi="Bookman Old Style" w:cs="Arial"/>
                <w:sz w:val="24"/>
                <w:szCs w:val="24"/>
                <w:lang w:val="fi-FI"/>
              </w:rPr>
            </w:pPr>
            <w:r w:rsidRPr="001F0DFB">
              <w:rPr>
                <w:rFonts w:ascii="Bookman Old Style" w:hAnsi="Bookman Old Style" w:cs="Arial"/>
                <w:sz w:val="24"/>
                <w:szCs w:val="24"/>
                <w:lang w:val="sv-SE"/>
              </w:rPr>
              <w:t xml:space="preserve">Setiap </w:t>
            </w:r>
            <w:r w:rsidR="00602411" w:rsidRPr="001F0DFB">
              <w:rPr>
                <w:rFonts w:ascii="Bookman Old Style" w:hAnsi="Bookman Old Style" w:cs="Arial"/>
                <w:sz w:val="24"/>
                <w:szCs w:val="24"/>
                <w:lang w:val="sv-SE"/>
              </w:rPr>
              <w:t xml:space="preserve">Satuan  </w:t>
            </w:r>
            <w:r w:rsidR="009E5111" w:rsidRPr="001F0DFB">
              <w:rPr>
                <w:rFonts w:ascii="Bookman Old Style" w:hAnsi="Bookman Old Style" w:cs="Arial"/>
                <w:sz w:val="24"/>
                <w:szCs w:val="24"/>
                <w:lang w:val="sv-SE"/>
              </w:rPr>
              <w:t>Pendidikan</w:t>
            </w:r>
            <w:r w:rsidRPr="001F0DFB">
              <w:rPr>
                <w:rFonts w:ascii="Bookman Old Style" w:hAnsi="Bookman Old Style" w:cs="Arial"/>
                <w:sz w:val="24"/>
                <w:szCs w:val="24"/>
                <w:lang w:val="sv-SE"/>
              </w:rPr>
              <w:t xml:space="preserve"> dikelola atas dasar rencana kerja tahunan yang merupakan penjabaran rinci dari rencana kerja jangka menengah </w:t>
            </w:r>
            <w:r w:rsidR="00602411" w:rsidRPr="001F0DFB">
              <w:rPr>
                <w:rFonts w:ascii="Bookman Old Style" w:hAnsi="Bookman Old Style" w:cs="Arial"/>
                <w:sz w:val="24"/>
                <w:szCs w:val="24"/>
                <w:lang w:val="sv-SE"/>
              </w:rPr>
              <w:t xml:space="preserve">Satuan  </w:t>
            </w:r>
            <w:r w:rsidR="009E5111" w:rsidRPr="001F0DFB">
              <w:rPr>
                <w:rFonts w:ascii="Bookman Old Style" w:hAnsi="Bookman Old Style" w:cs="Arial"/>
                <w:sz w:val="24"/>
                <w:szCs w:val="24"/>
                <w:lang w:val="sv-SE"/>
              </w:rPr>
              <w:t>Pendidikan</w:t>
            </w:r>
            <w:r w:rsidR="001F0DFB" w:rsidRPr="001F0DFB">
              <w:rPr>
                <w:rFonts w:ascii="Bookman Old Style" w:hAnsi="Bookman Old Style" w:cs="Arial"/>
                <w:sz w:val="24"/>
                <w:szCs w:val="24"/>
                <w:lang w:val="sv-SE"/>
              </w:rPr>
              <w:t>.</w:t>
            </w:r>
          </w:p>
          <w:p w:rsidR="00FE26EF" w:rsidRPr="006E3A98" w:rsidRDefault="00FE26EF" w:rsidP="007E575F">
            <w:pPr>
              <w:numPr>
                <w:ilvl w:val="0"/>
                <w:numId w:val="55"/>
              </w:numPr>
              <w:tabs>
                <w:tab w:val="clear" w:pos="720"/>
                <w:tab w:val="num" w:pos="426"/>
                <w:tab w:val="left" w:pos="8907"/>
              </w:tabs>
              <w:ind w:left="426" w:right="-24" w:hanging="426"/>
              <w:jc w:val="both"/>
              <w:rPr>
                <w:rFonts w:ascii="Bookman Old Style" w:hAnsi="Bookman Old Style" w:cs="Arial"/>
                <w:sz w:val="24"/>
                <w:szCs w:val="24"/>
                <w:lang w:val="fi-FI"/>
              </w:rPr>
            </w:pPr>
            <w:r w:rsidRPr="001F0DFB">
              <w:rPr>
                <w:rFonts w:ascii="Bookman Old Style" w:hAnsi="Bookman Old Style" w:cs="Arial"/>
                <w:sz w:val="24"/>
                <w:szCs w:val="24"/>
                <w:lang w:val="fi-FI"/>
              </w:rPr>
              <w:t>Rencana kerja tahunan sebagaimana dimaksud pada ayat (1) meliputi:</w:t>
            </w:r>
          </w:p>
          <w:p w:rsidR="00FE26EF" w:rsidRPr="006E3A98" w:rsidRDefault="001F0DFB" w:rsidP="007E575F">
            <w:pPr>
              <w:numPr>
                <w:ilvl w:val="0"/>
                <w:numId w:val="56"/>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kalender </w:t>
            </w:r>
            <w:r>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an</w:t>
            </w:r>
            <w:r w:rsidR="00FE26EF" w:rsidRPr="006E3A98">
              <w:rPr>
                <w:rFonts w:ascii="Bookman Old Style" w:hAnsi="Bookman Old Style" w:cs="Arial"/>
                <w:sz w:val="24"/>
                <w:szCs w:val="24"/>
                <w:lang w:val="fi-FI"/>
              </w:rPr>
              <w:t>/akademik yang meliputi jadwal pembelajaran, ulangan, ujian, kegiatan ekstrakurikuler, dan hari libur;</w:t>
            </w:r>
          </w:p>
          <w:p w:rsidR="00FE26EF" w:rsidRPr="006E3A98" w:rsidRDefault="001F0DFB" w:rsidP="007E575F">
            <w:pPr>
              <w:numPr>
                <w:ilvl w:val="0"/>
                <w:numId w:val="56"/>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jadwal </w:t>
            </w:r>
            <w:r w:rsidR="00FE26EF" w:rsidRPr="006E3A98">
              <w:rPr>
                <w:rFonts w:ascii="Bookman Old Style" w:hAnsi="Bookman Old Style" w:cs="Arial"/>
                <w:sz w:val="24"/>
                <w:szCs w:val="24"/>
                <w:lang w:val="fi-FI"/>
              </w:rPr>
              <w:t xml:space="preserve">penyusunan kurikulum tingkat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FE26EF" w:rsidRPr="006E3A98">
              <w:rPr>
                <w:rFonts w:ascii="Bookman Old Style" w:hAnsi="Bookman Old Style" w:cs="Arial"/>
                <w:sz w:val="24"/>
                <w:szCs w:val="24"/>
                <w:lang w:val="fi-FI"/>
              </w:rPr>
              <w:t xml:space="preserve"> untuk tahun ajaran berikutnya;</w:t>
            </w:r>
          </w:p>
          <w:p w:rsidR="00FE26EF" w:rsidRPr="006E3A98" w:rsidRDefault="001F0DFB" w:rsidP="007E575F">
            <w:pPr>
              <w:numPr>
                <w:ilvl w:val="0"/>
                <w:numId w:val="56"/>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mata </w:t>
            </w:r>
            <w:r w:rsidR="00FE26EF" w:rsidRPr="006E3A98">
              <w:rPr>
                <w:rFonts w:ascii="Bookman Old Style" w:hAnsi="Bookman Old Style" w:cs="Arial"/>
                <w:sz w:val="24"/>
                <w:szCs w:val="24"/>
                <w:lang w:val="sv-SE"/>
              </w:rPr>
              <w:t>pelajara</w:t>
            </w:r>
            <w:r>
              <w:rPr>
                <w:rFonts w:ascii="Bookman Old Style" w:hAnsi="Bookman Old Style" w:cs="Arial"/>
                <w:sz w:val="24"/>
                <w:szCs w:val="24"/>
                <w:lang w:val="sv-SE"/>
              </w:rPr>
              <w:t>n yang ditawarkan pada semester</w:t>
            </w:r>
            <w:r w:rsidR="00FE26EF" w:rsidRPr="006E3A98">
              <w:rPr>
                <w:rFonts w:ascii="Bookman Old Style" w:hAnsi="Bookman Old Style" w:cs="Arial"/>
                <w:sz w:val="24"/>
                <w:szCs w:val="24"/>
                <w:lang w:val="sv-SE"/>
              </w:rPr>
              <w:t xml:space="preserve"> ganjil dan semester genap;</w:t>
            </w:r>
          </w:p>
          <w:p w:rsidR="00FE26EF" w:rsidRPr="006E3A98" w:rsidRDefault="001F0DFB" w:rsidP="007E575F">
            <w:pPr>
              <w:numPr>
                <w:ilvl w:val="0"/>
                <w:numId w:val="56"/>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penugasan </w:t>
            </w:r>
            <w:r>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 </w:t>
            </w:r>
            <w:r w:rsidR="00FE26EF" w:rsidRPr="006E3A98">
              <w:rPr>
                <w:rFonts w:ascii="Bookman Old Style" w:hAnsi="Bookman Old Style" w:cs="Arial"/>
                <w:sz w:val="24"/>
                <w:szCs w:val="24"/>
                <w:lang w:val="fi-FI"/>
              </w:rPr>
              <w:t>pada mata pelajaran dan kegiatan lainnya;</w:t>
            </w:r>
          </w:p>
          <w:p w:rsidR="00FE26EF" w:rsidRPr="006E3A98" w:rsidRDefault="001F0DFB" w:rsidP="007E575F">
            <w:pPr>
              <w:numPr>
                <w:ilvl w:val="0"/>
                <w:numId w:val="56"/>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buku </w:t>
            </w:r>
            <w:r w:rsidR="00FE26EF" w:rsidRPr="006E3A98">
              <w:rPr>
                <w:rFonts w:ascii="Bookman Old Style" w:hAnsi="Bookman Old Style" w:cs="Arial"/>
                <w:sz w:val="24"/>
                <w:szCs w:val="24"/>
                <w:lang w:val="fi-FI"/>
              </w:rPr>
              <w:t>teks pelajaran yang dipakai pada masing-masing mata pelajaran;</w:t>
            </w:r>
          </w:p>
          <w:p w:rsidR="00FE26EF" w:rsidRPr="006E3A98" w:rsidRDefault="001F0DFB" w:rsidP="007E575F">
            <w:pPr>
              <w:numPr>
                <w:ilvl w:val="0"/>
                <w:numId w:val="56"/>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jadwal </w:t>
            </w:r>
            <w:r w:rsidR="00FE26EF" w:rsidRPr="006E3A98">
              <w:rPr>
                <w:rFonts w:ascii="Bookman Old Style" w:hAnsi="Bookman Old Style" w:cs="Arial"/>
                <w:sz w:val="24"/>
                <w:szCs w:val="24"/>
                <w:lang w:val="sv-SE"/>
              </w:rPr>
              <w:t>penggunaan dan pemeliharaan sara</w:t>
            </w:r>
            <w:r w:rsidR="00FE26EF" w:rsidRPr="006E3A98">
              <w:rPr>
                <w:rFonts w:ascii="Bookman Old Style" w:hAnsi="Bookman Old Style" w:cs="Arial"/>
                <w:sz w:val="24"/>
                <w:szCs w:val="24"/>
              </w:rPr>
              <w:t>na</w:t>
            </w:r>
            <w:r w:rsidR="00FE26EF" w:rsidRPr="006E3A98">
              <w:rPr>
                <w:rFonts w:ascii="Bookman Old Style" w:hAnsi="Bookman Old Style" w:cs="Arial"/>
                <w:sz w:val="24"/>
                <w:szCs w:val="24"/>
                <w:lang w:val="sv-SE"/>
              </w:rPr>
              <w:t xml:space="preserve"> dan prasarana pembelajaran;</w:t>
            </w:r>
          </w:p>
          <w:p w:rsidR="00FE26EF" w:rsidRPr="006E3A98" w:rsidRDefault="001F0DFB" w:rsidP="007E575F">
            <w:pPr>
              <w:numPr>
                <w:ilvl w:val="0"/>
                <w:numId w:val="56"/>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pengadaan</w:t>
            </w:r>
            <w:r w:rsidR="00FE26EF" w:rsidRPr="006E3A98">
              <w:rPr>
                <w:rFonts w:ascii="Bookman Old Style" w:hAnsi="Bookman Old Style" w:cs="Arial"/>
                <w:sz w:val="24"/>
                <w:szCs w:val="24"/>
                <w:lang w:val="fi-FI"/>
              </w:rPr>
              <w:t>, penggunaan, dan persediaan minimal bahan habis pakai;</w:t>
            </w:r>
          </w:p>
          <w:p w:rsidR="00FE26EF" w:rsidRPr="006E3A98" w:rsidRDefault="001F0DFB" w:rsidP="007E575F">
            <w:pPr>
              <w:numPr>
                <w:ilvl w:val="0"/>
                <w:numId w:val="56"/>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program </w:t>
            </w:r>
            <w:r w:rsidR="00FE26EF" w:rsidRPr="006E3A98">
              <w:rPr>
                <w:rFonts w:ascii="Bookman Old Style" w:hAnsi="Bookman Old Style" w:cs="Arial"/>
                <w:sz w:val="24"/>
                <w:szCs w:val="24"/>
                <w:lang w:val="fi-FI"/>
              </w:rPr>
              <w:t xml:space="preserve">peningkatan mutu </w:t>
            </w:r>
            <w:r w:rsidR="00602411">
              <w:rPr>
                <w:rFonts w:ascii="Bookman Old Style" w:hAnsi="Bookman Old Style" w:cs="Arial"/>
                <w:sz w:val="24"/>
                <w:szCs w:val="24"/>
                <w:lang w:val="fi-FI"/>
              </w:rPr>
              <w:t xml:space="preserve"> Pendidik</w:t>
            </w:r>
            <w:r w:rsidR="00FE26EF" w:rsidRPr="006E3A98">
              <w:rPr>
                <w:rFonts w:ascii="Bookman Old Style" w:hAnsi="Bookman Old Style" w:cs="Arial"/>
                <w:sz w:val="24"/>
                <w:szCs w:val="24"/>
                <w:lang w:val="fi-FI"/>
              </w:rPr>
              <w:t xml:space="preserve"> dan </w:t>
            </w:r>
            <w:r w:rsidR="001F607B">
              <w:rPr>
                <w:rFonts w:ascii="Bookman Old Style" w:hAnsi="Bookman Old Style" w:cs="Arial"/>
                <w:sz w:val="24"/>
                <w:szCs w:val="24"/>
                <w:lang w:val="fi-FI"/>
              </w:rPr>
              <w:t>Tenaga Kependidikan</w:t>
            </w:r>
            <w:r w:rsidR="00FE26EF" w:rsidRPr="006E3A98">
              <w:rPr>
                <w:rFonts w:ascii="Bookman Old Style" w:hAnsi="Bookman Old Style" w:cs="Arial"/>
                <w:sz w:val="24"/>
                <w:szCs w:val="24"/>
                <w:lang w:val="fi-FI"/>
              </w:rPr>
              <w:t xml:space="preserve"> yang meliputi sekurang-kurangnya jenis, durasi, peserta, dan penyelenggara program;</w:t>
            </w:r>
          </w:p>
          <w:p w:rsidR="001F0DFB" w:rsidRDefault="001F0DFB" w:rsidP="007E575F">
            <w:pPr>
              <w:numPr>
                <w:ilvl w:val="0"/>
                <w:numId w:val="56"/>
              </w:numPr>
              <w:tabs>
                <w:tab w:val="left" w:pos="8907"/>
              </w:tabs>
              <w:ind w:left="709" w:right="-24" w:hanging="283"/>
              <w:jc w:val="both"/>
              <w:rPr>
                <w:rFonts w:ascii="Bookman Old Style" w:hAnsi="Bookman Old Style" w:cs="Arial"/>
                <w:sz w:val="24"/>
                <w:szCs w:val="24"/>
                <w:lang w:val="fi-FI"/>
              </w:rPr>
            </w:pPr>
            <w:r w:rsidRPr="001F0DFB">
              <w:rPr>
                <w:rFonts w:ascii="Bookman Old Style" w:hAnsi="Bookman Old Style" w:cs="Arial"/>
                <w:sz w:val="24"/>
                <w:szCs w:val="24"/>
                <w:lang w:val="fi-FI"/>
              </w:rPr>
              <w:t xml:space="preserve">jadwal </w:t>
            </w:r>
            <w:r w:rsidR="00FE26EF" w:rsidRPr="001F0DFB">
              <w:rPr>
                <w:rFonts w:ascii="Bookman Old Style" w:hAnsi="Bookman Old Style" w:cs="Arial"/>
                <w:sz w:val="24"/>
                <w:szCs w:val="24"/>
                <w:lang w:val="fi-FI"/>
              </w:rPr>
              <w:t xml:space="preserve">rapat Dewan </w:t>
            </w:r>
            <w:r w:rsidR="00602411" w:rsidRPr="001F0DFB">
              <w:rPr>
                <w:rFonts w:ascii="Bookman Old Style" w:hAnsi="Bookman Old Style" w:cs="Arial"/>
                <w:sz w:val="24"/>
                <w:szCs w:val="24"/>
                <w:lang w:val="fi-FI"/>
              </w:rPr>
              <w:t xml:space="preserve"> Pendidik</w:t>
            </w:r>
            <w:r w:rsidR="00FE26EF" w:rsidRPr="001F0DFB">
              <w:rPr>
                <w:rFonts w:ascii="Bookman Old Style" w:hAnsi="Bookman Old Style" w:cs="Arial"/>
                <w:sz w:val="24"/>
                <w:szCs w:val="24"/>
                <w:lang w:val="fi-FI"/>
              </w:rPr>
              <w:t xml:space="preserve">, rapat konsultasi </w:t>
            </w:r>
            <w:r w:rsidR="00602411" w:rsidRPr="001F0DFB">
              <w:rPr>
                <w:rFonts w:ascii="Bookman Old Style" w:hAnsi="Bookman Old Style" w:cs="Arial"/>
                <w:sz w:val="24"/>
                <w:szCs w:val="24"/>
                <w:lang w:val="fi-FI"/>
              </w:rPr>
              <w:t xml:space="preserve">Satuan  </w:t>
            </w:r>
            <w:r w:rsidR="009E5111" w:rsidRPr="001F0DFB">
              <w:rPr>
                <w:rFonts w:ascii="Bookman Old Style" w:hAnsi="Bookman Old Style" w:cs="Arial"/>
                <w:sz w:val="24"/>
                <w:szCs w:val="24"/>
                <w:lang w:val="fi-FI"/>
              </w:rPr>
              <w:t>Pendidikan</w:t>
            </w:r>
            <w:r w:rsidR="00FE26EF" w:rsidRPr="001F0DFB">
              <w:rPr>
                <w:rFonts w:ascii="Bookman Old Style" w:hAnsi="Bookman Old Style" w:cs="Arial"/>
                <w:sz w:val="24"/>
                <w:szCs w:val="24"/>
                <w:lang w:val="fi-FI"/>
              </w:rPr>
              <w:t xml:space="preserve"> dengan orang tua atau wali </w:t>
            </w:r>
            <w:r w:rsidR="00602411" w:rsidRPr="001F0DFB">
              <w:rPr>
                <w:rFonts w:ascii="Bookman Old Style" w:hAnsi="Bookman Old Style" w:cs="Arial"/>
                <w:sz w:val="24"/>
                <w:szCs w:val="24"/>
                <w:lang w:val="fi-FI"/>
              </w:rPr>
              <w:t>Peserta Didik</w:t>
            </w:r>
            <w:r w:rsidR="00FE26EF" w:rsidRPr="001F0DFB">
              <w:rPr>
                <w:rFonts w:ascii="Bookman Old Style" w:hAnsi="Bookman Old Style" w:cs="Arial"/>
                <w:sz w:val="24"/>
                <w:szCs w:val="24"/>
                <w:lang w:val="fi-FI"/>
              </w:rPr>
              <w:t xml:space="preserve">, dan rapat </w:t>
            </w:r>
            <w:r w:rsidR="00602411" w:rsidRPr="001F0DFB">
              <w:rPr>
                <w:rFonts w:ascii="Bookman Old Style" w:hAnsi="Bookman Old Style" w:cs="Arial"/>
                <w:sz w:val="24"/>
                <w:szCs w:val="24"/>
                <w:lang w:val="fi-FI"/>
              </w:rPr>
              <w:t xml:space="preserve">Satuan  </w:t>
            </w:r>
            <w:r w:rsidR="009E5111" w:rsidRPr="001F0DFB">
              <w:rPr>
                <w:rFonts w:ascii="Bookman Old Style" w:hAnsi="Bookman Old Style" w:cs="Arial"/>
                <w:sz w:val="24"/>
                <w:szCs w:val="24"/>
                <w:lang w:val="fi-FI"/>
              </w:rPr>
              <w:t>Pendidikan</w:t>
            </w:r>
            <w:r w:rsidR="00FE26EF" w:rsidRPr="001F0DFB">
              <w:rPr>
                <w:rFonts w:ascii="Bookman Old Style" w:hAnsi="Bookman Old Style" w:cs="Arial"/>
                <w:sz w:val="24"/>
                <w:szCs w:val="24"/>
                <w:lang w:val="fi-FI"/>
              </w:rPr>
              <w:t xml:space="preserve"> dengan </w:t>
            </w:r>
            <w:r w:rsidRPr="001F0DFB">
              <w:rPr>
                <w:rFonts w:ascii="Bookman Old Style" w:hAnsi="Bookman Old Style" w:cs="Arial"/>
                <w:sz w:val="24"/>
                <w:szCs w:val="24"/>
                <w:lang w:val="fi-FI"/>
              </w:rPr>
              <w:t>Komite Sekolah</w:t>
            </w:r>
            <w:r w:rsidR="00FE26EF" w:rsidRPr="001F0DFB">
              <w:rPr>
                <w:rFonts w:ascii="Bookman Old Style" w:hAnsi="Bookman Old Style" w:cs="Arial"/>
                <w:sz w:val="24"/>
                <w:szCs w:val="24"/>
                <w:lang w:val="fi-FI"/>
              </w:rPr>
              <w:t>/</w:t>
            </w:r>
            <w:r w:rsidRPr="001F0DFB">
              <w:rPr>
                <w:rFonts w:ascii="Bookman Old Style" w:hAnsi="Bookman Old Style" w:cs="Arial"/>
                <w:sz w:val="24"/>
                <w:szCs w:val="24"/>
                <w:lang w:val="fi-FI"/>
              </w:rPr>
              <w:t>Madrasah;</w:t>
            </w:r>
          </w:p>
          <w:p w:rsidR="00FE26EF" w:rsidRPr="006E3A98" w:rsidRDefault="001F0DFB" w:rsidP="007E575F">
            <w:pPr>
              <w:numPr>
                <w:ilvl w:val="0"/>
                <w:numId w:val="56"/>
              </w:numPr>
              <w:tabs>
                <w:tab w:val="left" w:pos="8907"/>
              </w:tabs>
              <w:ind w:left="709" w:right="-24" w:hanging="283"/>
              <w:jc w:val="both"/>
              <w:rPr>
                <w:rFonts w:ascii="Bookman Old Style" w:hAnsi="Bookman Old Style" w:cs="Arial"/>
                <w:sz w:val="24"/>
                <w:szCs w:val="24"/>
                <w:lang w:val="fi-FI"/>
              </w:rPr>
            </w:pPr>
            <w:r w:rsidRPr="001F0DFB">
              <w:rPr>
                <w:rFonts w:ascii="Bookman Old Style" w:hAnsi="Bookman Old Style" w:cs="Arial"/>
                <w:sz w:val="24"/>
                <w:szCs w:val="24"/>
                <w:lang w:val="fi-FI"/>
              </w:rPr>
              <w:t xml:space="preserve">rencana </w:t>
            </w:r>
            <w:r w:rsidR="00FE26EF" w:rsidRPr="001F0DFB">
              <w:rPr>
                <w:rFonts w:ascii="Bookman Old Style" w:hAnsi="Bookman Old Style" w:cs="Arial"/>
                <w:sz w:val="24"/>
                <w:szCs w:val="24"/>
                <w:lang w:val="fi-FI"/>
              </w:rPr>
              <w:t xml:space="preserve">Anggaran Pendapatan dan Belanja  </w:t>
            </w:r>
            <w:r w:rsidR="00602411" w:rsidRPr="001F0DFB">
              <w:rPr>
                <w:rFonts w:ascii="Bookman Old Style" w:hAnsi="Bookman Old Style" w:cs="Arial"/>
                <w:sz w:val="24"/>
                <w:szCs w:val="24"/>
                <w:lang w:val="fi-FI"/>
              </w:rPr>
              <w:t xml:space="preserve">Satuan  </w:t>
            </w:r>
            <w:r w:rsidR="009E5111" w:rsidRPr="001F0DFB">
              <w:rPr>
                <w:rFonts w:ascii="Bookman Old Style" w:hAnsi="Bookman Old Style" w:cs="Arial"/>
                <w:sz w:val="24"/>
                <w:szCs w:val="24"/>
                <w:lang w:val="fi-FI"/>
              </w:rPr>
              <w:t>Pendidikan</w:t>
            </w:r>
            <w:r w:rsidR="00FE26EF" w:rsidRPr="001F0DFB">
              <w:rPr>
                <w:rFonts w:ascii="Bookman Old Style" w:hAnsi="Bookman Old Style" w:cs="Arial"/>
                <w:sz w:val="24"/>
                <w:szCs w:val="24"/>
                <w:lang w:val="fi-FI"/>
              </w:rPr>
              <w:t xml:space="preserve"> untuk masa kerja satu tahun;</w:t>
            </w:r>
            <w:r w:rsidRPr="001F0DFB">
              <w:rPr>
                <w:rFonts w:ascii="Bookman Old Style" w:hAnsi="Bookman Old Style" w:cs="Arial"/>
                <w:sz w:val="24"/>
                <w:szCs w:val="24"/>
                <w:lang w:val="fi-FI"/>
              </w:rPr>
              <w:t xml:space="preserve"> dan</w:t>
            </w:r>
          </w:p>
          <w:p w:rsidR="00FE26EF" w:rsidRPr="006E3A98" w:rsidRDefault="001F0DFB" w:rsidP="007E575F">
            <w:pPr>
              <w:numPr>
                <w:ilvl w:val="0"/>
                <w:numId w:val="56"/>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jadwal </w:t>
            </w:r>
            <w:r w:rsidR="00FE26EF" w:rsidRPr="006E3A98">
              <w:rPr>
                <w:rFonts w:ascii="Bookman Old Style" w:hAnsi="Bookman Old Style" w:cs="Arial"/>
                <w:sz w:val="24"/>
                <w:szCs w:val="24"/>
                <w:lang w:val="fi-FI"/>
              </w:rPr>
              <w:t xml:space="preserve">penyusunan laporan akuntabilitas dan kinerja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FE26EF" w:rsidRPr="006E3A98">
              <w:rPr>
                <w:rFonts w:ascii="Bookman Old Style" w:hAnsi="Bookman Old Style" w:cs="Arial"/>
                <w:sz w:val="24"/>
                <w:szCs w:val="24"/>
                <w:lang w:val="fi-FI"/>
              </w:rPr>
              <w:t xml:space="preserve"> untuk satu tahun terakhir.</w:t>
            </w:r>
          </w:p>
          <w:p w:rsidR="00FE26EF" w:rsidRPr="006E3A98" w:rsidRDefault="001F0DFB" w:rsidP="00493524">
            <w:pPr>
              <w:pStyle w:val="ListParagraph"/>
              <w:numPr>
                <w:ilvl w:val="0"/>
                <w:numId w:val="116"/>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Rencana </w:t>
            </w:r>
            <w:r w:rsidR="00FE26EF" w:rsidRPr="006E3A98">
              <w:rPr>
                <w:rFonts w:ascii="Bookman Old Style" w:hAnsi="Bookman Old Style" w:cs="Arial"/>
                <w:sz w:val="24"/>
                <w:szCs w:val="24"/>
                <w:lang w:val="fi-FI"/>
              </w:rPr>
              <w:t xml:space="preserve">kerja sebagaimana dimaksud pada ayat (1) dan ayat (2) harus disetujui rapat Dewan </w:t>
            </w:r>
            <w:r w:rsidR="00602411">
              <w:rPr>
                <w:rFonts w:ascii="Bookman Old Style" w:hAnsi="Bookman Old Style" w:cs="Arial"/>
                <w:sz w:val="24"/>
                <w:szCs w:val="24"/>
                <w:lang w:val="fi-FI"/>
              </w:rPr>
              <w:t xml:space="preserve"> Pendidik</w:t>
            </w:r>
            <w:r w:rsidR="00FE26EF" w:rsidRPr="006E3A98">
              <w:rPr>
                <w:rFonts w:ascii="Bookman Old Style" w:hAnsi="Bookman Old Style" w:cs="Arial"/>
                <w:sz w:val="24"/>
                <w:szCs w:val="24"/>
                <w:lang w:val="fi-FI"/>
              </w:rPr>
              <w:t xml:space="preserve"> setelah memperhatikan pertimbangan dari </w:t>
            </w:r>
            <w:r w:rsidRPr="006E3A98">
              <w:rPr>
                <w:rFonts w:ascii="Bookman Old Style" w:hAnsi="Bookman Old Style" w:cs="Arial"/>
                <w:sz w:val="24"/>
                <w:szCs w:val="24"/>
                <w:lang w:val="fi-FI"/>
              </w:rPr>
              <w:t xml:space="preserve">Komite </w:t>
            </w:r>
            <w:r w:rsidR="00FE26EF" w:rsidRPr="006E3A98">
              <w:rPr>
                <w:rFonts w:ascii="Bookman Old Style" w:hAnsi="Bookman Old Style" w:cs="Arial"/>
                <w:sz w:val="24"/>
                <w:szCs w:val="24"/>
                <w:lang w:val="fi-FI"/>
              </w:rPr>
              <w:t>Sekolah/Madrasah.</w:t>
            </w:r>
          </w:p>
          <w:p w:rsidR="00FE26EF" w:rsidRPr="006E3A98" w:rsidRDefault="00FE26EF" w:rsidP="00F327F2">
            <w:pPr>
              <w:pStyle w:val="ListParagraph"/>
              <w:tabs>
                <w:tab w:val="left" w:pos="8907"/>
              </w:tabs>
              <w:ind w:left="426" w:right="-24"/>
              <w:jc w:val="both"/>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864B44" w:rsidP="00F327F2">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63</w:t>
            </w:r>
          </w:p>
          <w:p w:rsidR="00FE26EF" w:rsidRPr="006E3A98" w:rsidRDefault="00FE26EF" w:rsidP="00F327F2">
            <w:pPr>
              <w:pStyle w:val="ListParagraph"/>
              <w:tabs>
                <w:tab w:val="left" w:pos="8907"/>
              </w:tabs>
              <w:ind w:left="426" w:right="-24"/>
              <w:jc w:val="both"/>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7E575F">
            <w:pPr>
              <w:pStyle w:val="ListParagraph"/>
              <w:numPr>
                <w:ilvl w:val="0"/>
                <w:numId w:val="57"/>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Pengelolaan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dilaksanakan secara mandiri, efisien, efektif, dan akuntabel.</w:t>
            </w:r>
          </w:p>
          <w:p w:rsidR="00FE26EF" w:rsidRPr="006E3A98" w:rsidRDefault="00FE26EF" w:rsidP="007E575F">
            <w:pPr>
              <w:numPr>
                <w:ilvl w:val="0"/>
                <w:numId w:val="57"/>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lastRenderedPageBreak/>
              <w:t xml:space="preserve">Pelaksanaan pengelolaan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yang tidak sesuai dengan rencana kerja tahunan sebagaimana dimaksud dalam </w:t>
            </w:r>
            <w:r w:rsidR="001F0DFB" w:rsidRPr="006E3A98">
              <w:rPr>
                <w:rFonts w:ascii="Bookman Old Style" w:hAnsi="Bookman Old Style" w:cs="Arial"/>
                <w:sz w:val="24"/>
                <w:szCs w:val="24"/>
                <w:lang w:val="fi-FI"/>
              </w:rPr>
              <w:t xml:space="preserve">Pasal </w:t>
            </w:r>
            <w:r w:rsidRPr="006E3A98">
              <w:rPr>
                <w:rFonts w:ascii="Bookman Old Style" w:hAnsi="Bookman Old Style" w:cs="Arial"/>
                <w:sz w:val="24"/>
                <w:szCs w:val="24"/>
                <w:lang w:val="fi-FI"/>
              </w:rPr>
              <w:t>6</w:t>
            </w:r>
            <w:r w:rsidR="00864B44" w:rsidRPr="006E3A98">
              <w:rPr>
                <w:rFonts w:ascii="Bookman Old Style" w:hAnsi="Bookman Old Style" w:cs="Arial"/>
                <w:sz w:val="24"/>
                <w:szCs w:val="24"/>
                <w:lang w:val="fi-FI"/>
              </w:rPr>
              <w:t>2</w:t>
            </w:r>
            <w:r w:rsidRPr="006E3A98">
              <w:rPr>
                <w:rFonts w:ascii="Bookman Old Style" w:hAnsi="Bookman Old Style" w:cs="Arial"/>
                <w:sz w:val="24"/>
                <w:szCs w:val="24"/>
                <w:lang w:val="fi-FI"/>
              </w:rPr>
              <w:t xml:space="preserve"> harus mendapat persetujuan dari rapat Dewan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 dan </w:t>
            </w:r>
            <w:r w:rsidR="00864B44" w:rsidRPr="006E3A98">
              <w:rPr>
                <w:rFonts w:ascii="Bookman Old Style" w:hAnsi="Bookman Old Style" w:cs="Arial"/>
                <w:sz w:val="24"/>
                <w:szCs w:val="24"/>
                <w:lang w:val="fi-FI"/>
              </w:rPr>
              <w:t xml:space="preserve">memperhatikan pertimbangan </w:t>
            </w:r>
            <w:r w:rsidRPr="006E3A98">
              <w:rPr>
                <w:rFonts w:ascii="Bookman Old Style" w:hAnsi="Bookman Old Style" w:cs="Arial"/>
                <w:sz w:val="24"/>
                <w:szCs w:val="24"/>
                <w:lang w:val="fi-FI"/>
              </w:rPr>
              <w:t>Komite Sekolah/Madrasah.</w:t>
            </w:r>
          </w:p>
          <w:p w:rsidR="00FE26EF" w:rsidRPr="006E3A98" w:rsidRDefault="00FE26EF" w:rsidP="007E575F">
            <w:pPr>
              <w:numPr>
                <w:ilvl w:val="0"/>
                <w:numId w:val="57"/>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Pelaksanaan pengelolaan </w:t>
            </w:r>
            <w:r w:rsidR="007A1EE5">
              <w:rPr>
                <w:rFonts w:ascii="Bookman Old Style" w:hAnsi="Bookman Old Style" w:cs="Arial"/>
                <w:sz w:val="24"/>
                <w:szCs w:val="24"/>
                <w:lang w:val="fi-FI"/>
              </w:rPr>
              <w:t>pendidik</w:t>
            </w:r>
            <w:r w:rsidR="007A1EE5"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 xml:space="preserve">dipertanggungjawabkan oleh kepala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kepada rapat Dewan</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w:t>
            </w:r>
          </w:p>
          <w:p w:rsidR="00FE26EF" w:rsidRPr="006E3A98" w:rsidRDefault="00FE26EF" w:rsidP="00F327F2">
            <w:pPr>
              <w:tabs>
                <w:tab w:val="left" w:pos="8907"/>
              </w:tabs>
              <w:ind w:left="426" w:right="-24"/>
              <w:jc w:val="both"/>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4D03DF">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sv-SE"/>
              </w:rPr>
              <w:lastRenderedPageBreak/>
              <w:t>Paragraf 2</w:t>
            </w:r>
          </w:p>
        </w:tc>
      </w:tr>
      <w:tr w:rsidR="00FE26EF" w:rsidRPr="006E3A98" w:rsidTr="00C213BA">
        <w:trPr>
          <w:gridBefore w:val="2"/>
          <w:wBefore w:w="1951" w:type="dxa"/>
        </w:trPr>
        <w:tc>
          <w:tcPr>
            <w:tcW w:w="7655" w:type="dxa"/>
            <w:gridSpan w:val="2"/>
          </w:tcPr>
          <w:p w:rsidR="00FE26EF" w:rsidRPr="006E3A98" w:rsidRDefault="00FE26EF" w:rsidP="004D03DF">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Standar Pengelolaan Oleh </w:t>
            </w:r>
            <w:r w:rsidR="00BD7DD6" w:rsidRPr="006E3A98">
              <w:rPr>
                <w:rFonts w:ascii="Bookman Old Style" w:hAnsi="Bookman Old Style" w:cs="Arial"/>
                <w:sz w:val="24"/>
                <w:szCs w:val="24"/>
                <w:lang w:val="sv-SE"/>
              </w:rPr>
              <w:t>Pemerintah</w:t>
            </w:r>
            <w:r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p>
          <w:p w:rsidR="00FE26EF" w:rsidRPr="006E3A98" w:rsidRDefault="00FE26EF" w:rsidP="004D03DF">
            <w:pPr>
              <w:pStyle w:val="ListParagraph"/>
              <w:tabs>
                <w:tab w:val="left" w:pos="8907"/>
              </w:tabs>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4D03DF">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6A5F4D" w:rsidRPr="006E3A98">
              <w:rPr>
                <w:rFonts w:ascii="Bookman Old Style" w:hAnsi="Bookman Old Style" w:cs="Arial"/>
                <w:sz w:val="24"/>
                <w:szCs w:val="24"/>
                <w:lang w:val="sv-SE"/>
              </w:rPr>
              <w:t>64</w:t>
            </w:r>
          </w:p>
          <w:p w:rsidR="00FE26EF" w:rsidRPr="006E3A98" w:rsidRDefault="00FE26EF" w:rsidP="004D03DF">
            <w:pPr>
              <w:pStyle w:val="ListParagraph"/>
              <w:tabs>
                <w:tab w:val="left" w:pos="8907"/>
              </w:tabs>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76050A" w:rsidP="00493524">
            <w:pPr>
              <w:pStyle w:val="ListParagraph"/>
              <w:numPr>
                <w:ilvl w:val="0"/>
                <w:numId w:val="113"/>
              </w:numPr>
              <w:tabs>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Dinas </w:t>
            </w:r>
            <w:r w:rsidR="00FE26EF" w:rsidRPr="006E3A98">
              <w:rPr>
                <w:rFonts w:ascii="Bookman Old Style" w:hAnsi="Bookman Old Style" w:cs="Arial"/>
                <w:sz w:val="24"/>
                <w:szCs w:val="24"/>
                <w:lang w:val="sv-SE"/>
              </w:rPr>
              <w:t xml:space="preserve">menyusun rencana kerja tahunan bidang </w:t>
            </w:r>
            <w:r w:rsidR="00602411">
              <w:rPr>
                <w:rFonts w:ascii="Bookman Old Style" w:hAnsi="Bookman Old Style" w:cs="Arial"/>
                <w:sz w:val="24"/>
                <w:szCs w:val="24"/>
                <w:lang w:val="sv-SE"/>
              </w:rPr>
              <w:t xml:space="preserve"> Pendidik</w:t>
            </w:r>
            <w:r w:rsidR="00FE26EF" w:rsidRPr="006E3A98">
              <w:rPr>
                <w:rFonts w:ascii="Bookman Old Style" w:hAnsi="Bookman Old Style" w:cs="Arial"/>
                <w:sz w:val="24"/>
                <w:szCs w:val="24"/>
                <w:lang w:val="sv-SE"/>
              </w:rPr>
              <w:t>an dengan memprioritaskan program:</w:t>
            </w:r>
          </w:p>
          <w:p w:rsidR="00FE26EF" w:rsidRPr="006E3A98" w:rsidRDefault="007A1EE5" w:rsidP="00493524">
            <w:pPr>
              <w:numPr>
                <w:ilvl w:val="0"/>
                <w:numId w:val="58"/>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wajib </w:t>
            </w:r>
            <w:r w:rsidR="00FE26EF" w:rsidRPr="006E3A98">
              <w:rPr>
                <w:rFonts w:ascii="Bookman Old Style" w:hAnsi="Bookman Old Style" w:cs="Arial"/>
                <w:sz w:val="24"/>
                <w:szCs w:val="24"/>
                <w:lang w:val="sv-SE"/>
              </w:rPr>
              <w:t>belajar;</w:t>
            </w:r>
          </w:p>
          <w:p w:rsidR="00FE26EF" w:rsidRPr="006E3A98" w:rsidRDefault="007A1EE5" w:rsidP="00493524">
            <w:pPr>
              <w:numPr>
                <w:ilvl w:val="0"/>
                <w:numId w:val="137"/>
              </w:numPr>
              <w:tabs>
                <w:tab w:val="left" w:pos="1923"/>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penuntasan </w:t>
            </w:r>
            <w:r w:rsidR="00FE26EF" w:rsidRPr="006E3A98">
              <w:rPr>
                <w:rFonts w:ascii="Bookman Old Style" w:hAnsi="Bookman Old Style" w:cs="Arial"/>
                <w:sz w:val="24"/>
                <w:szCs w:val="24"/>
                <w:lang w:val="sv-SE"/>
              </w:rPr>
              <w:t>pemberantasan buta aksara;</w:t>
            </w:r>
          </w:p>
          <w:p w:rsidR="00FE26EF" w:rsidRPr="006E3A98" w:rsidRDefault="007A1EE5" w:rsidP="00493524">
            <w:pPr>
              <w:numPr>
                <w:ilvl w:val="0"/>
                <w:numId w:val="137"/>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penjaminan </w:t>
            </w:r>
            <w:r w:rsidR="00FE26EF" w:rsidRPr="006E3A98">
              <w:rPr>
                <w:rFonts w:ascii="Bookman Old Style" w:hAnsi="Bookman Old Style" w:cs="Arial"/>
                <w:sz w:val="24"/>
                <w:szCs w:val="24"/>
                <w:lang w:val="fi-FI"/>
              </w:rPr>
              <w:t xml:space="preserve">mutu pada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FE26EF" w:rsidRPr="006E3A98">
              <w:rPr>
                <w:rFonts w:ascii="Bookman Old Style" w:hAnsi="Bookman Old Style" w:cs="Arial"/>
                <w:sz w:val="24"/>
                <w:szCs w:val="24"/>
                <w:lang w:val="fi-FI"/>
              </w:rPr>
              <w:t xml:space="preserve">, baik yang diselenggarakan oleh </w:t>
            </w:r>
            <w:r w:rsidR="00BD7DD6" w:rsidRPr="006E3A98">
              <w:rPr>
                <w:rFonts w:ascii="Bookman Old Style" w:hAnsi="Bookman Old Style" w:cs="Arial"/>
                <w:sz w:val="24"/>
                <w:szCs w:val="24"/>
                <w:lang w:val="fi-FI"/>
              </w:rPr>
              <w:t>Pemerintah</w:t>
            </w:r>
            <w:r w:rsidR="00FE26EF" w:rsidRPr="006E3A98">
              <w:rPr>
                <w:rFonts w:ascii="Bookman Old Style" w:hAnsi="Bookman Old Style" w:cs="Arial"/>
                <w:sz w:val="24"/>
                <w:szCs w:val="24"/>
                <w:lang w:val="fi-FI"/>
              </w:rPr>
              <w:t xml:space="preserve"> </w:t>
            </w:r>
            <w:r w:rsidR="00BD7DD6" w:rsidRPr="006E3A98">
              <w:rPr>
                <w:rFonts w:ascii="Bookman Old Style" w:hAnsi="Bookman Old Style" w:cs="Arial"/>
                <w:sz w:val="24"/>
                <w:szCs w:val="24"/>
                <w:lang w:val="fi-FI"/>
              </w:rPr>
              <w:t>Kota</w:t>
            </w:r>
            <w:r w:rsidR="00FE26EF" w:rsidRPr="006E3A98">
              <w:rPr>
                <w:rFonts w:ascii="Bookman Old Style" w:hAnsi="Bookman Old Style" w:cs="Arial"/>
                <w:sz w:val="24"/>
                <w:szCs w:val="24"/>
                <w:lang w:val="fi-FI"/>
              </w:rPr>
              <w:t xml:space="preserve"> maupun masyarakat;</w:t>
            </w:r>
          </w:p>
          <w:p w:rsidR="00FE26EF" w:rsidRPr="006E3A98" w:rsidRDefault="007A1EE5" w:rsidP="00493524">
            <w:pPr>
              <w:numPr>
                <w:ilvl w:val="0"/>
                <w:numId w:val="137"/>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peningkatan </w:t>
            </w:r>
            <w:r w:rsidR="00FE26EF" w:rsidRPr="006E3A98">
              <w:rPr>
                <w:rFonts w:ascii="Bookman Old Style" w:hAnsi="Bookman Old Style" w:cs="Arial"/>
                <w:sz w:val="24"/>
                <w:szCs w:val="24"/>
                <w:lang w:val="sv-SE"/>
              </w:rPr>
              <w:t>status guru sebagai profesi;</w:t>
            </w:r>
          </w:p>
          <w:p w:rsidR="00FE26EF" w:rsidRPr="006E3A98" w:rsidRDefault="007A1EE5" w:rsidP="00493524">
            <w:pPr>
              <w:numPr>
                <w:ilvl w:val="0"/>
                <w:numId w:val="137"/>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akreditasi </w:t>
            </w:r>
            <w:r>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w:t>
            </w:r>
            <w:r w:rsidR="00FE26EF" w:rsidRPr="006E3A98">
              <w:rPr>
                <w:rFonts w:ascii="Bookman Old Style" w:hAnsi="Bookman Old Style" w:cs="Arial"/>
                <w:sz w:val="24"/>
                <w:szCs w:val="24"/>
                <w:lang w:val="sv-SE"/>
              </w:rPr>
              <w:t>;</w:t>
            </w:r>
          </w:p>
          <w:p w:rsidR="00FE26EF" w:rsidRPr="006E3A98" w:rsidRDefault="007A1EE5" w:rsidP="00493524">
            <w:pPr>
              <w:numPr>
                <w:ilvl w:val="0"/>
                <w:numId w:val="137"/>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peningkatan </w:t>
            </w:r>
            <w:r w:rsidR="00FE26EF" w:rsidRPr="006E3A98">
              <w:rPr>
                <w:rFonts w:ascii="Bookman Old Style" w:hAnsi="Bookman Old Style" w:cs="Arial"/>
                <w:sz w:val="24"/>
                <w:szCs w:val="24"/>
                <w:lang w:val="sv-SE"/>
              </w:rPr>
              <w:t xml:space="preserve">relevansi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terhadap kebutuhan masyarakat; dan</w:t>
            </w:r>
          </w:p>
          <w:p w:rsidR="00FE26EF" w:rsidRPr="006E3A98" w:rsidRDefault="007A1EE5" w:rsidP="00493524">
            <w:pPr>
              <w:numPr>
                <w:ilvl w:val="0"/>
                <w:numId w:val="137"/>
              </w:numPr>
              <w:tabs>
                <w:tab w:val="left" w:pos="8907"/>
              </w:tabs>
              <w:ind w:left="709" w:right="-24" w:hanging="28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pemenuhan </w:t>
            </w:r>
            <w:r w:rsidR="00FE26EF" w:rsidRPr="006E3A98">
              <w:rPr>
                <w:rFonts w:ascii="Bookman Old Style" w:hAnsi="Bookman Old Style" w:cs="Arial"/>
                <w:sz w:val="24"/>
                <w:szCs w:val="24"/>
                <w:lang w:val="sv-SE"/>
              </w:rPr>
              <w:t>Standar Pelayanan Minimal</w:t>
            </w:r>
            <w:r w:rsidR="00FE26EF" w:rsidRPr="006E3A98">
              <w:rPr>
                <w:rFonts w:ascii="Bookman Old Style" w:hAnsi="Bookman Old Style" w:cs="Arial"/>
                <w:sz w:val="24"/>
                <w:szCs w:val="24"/>
              </w:rPr>
              <w:t xml:space="preserve"> </w:t>
            </w:r>
            <w:r w:rsidR="00FE26EF" w:rsidRPr="006E3A98">
              <w:rPr>
                <w:rFonts w:ascii="Bookman Old Style" w:hAnsi="Bookman Old Style" w:cs="Arial"/>
                <w:sz w:val="24"/>
                <w:szCs w:val="24"/>
                <w:lang w:val="sv-SE"/>
              </w:rPr>
              <w:t xml:space="preserve">bidang </w:t>
            </w:r>
            <w:r w:rsidR="00602411">
              <w:rPr>
                <w:rFonts w:ascii="Bookman Old Style" w:hAnsi="Bookman Old Style" w:cs="Arial"/>
                <w:sz w:val="24"/>
                <w:szCs w:val="24"/>
                <w:lang w:val="sv-SE"/>
              </w:rPr>
              <w:t xml:space="preserve"> </w:t>
            </w:r>
            <w:r w:rsidR="0043234E">
              <w:rPr>
                <w:rFonts w:ascii="Bookman Old Style" w:hAnsi="Bookman Old Style" w:cs="Arial"/>
                <w:sz w:val="24"/>
                <w:szCs w:val="24"/>
                <w:lang w:val="sv-SE"/>
              </w:rPr>
              <w:t>pendidik</w:t>
            </w:r>
            <w:r w:rsidR="0043234E" w:rsidRPr="006E3A98">
              <w:rPr>
                <w:rFonts w:ascii="Bookman Old Style" w:hAnsi="Bookman Old Style" w:cs="Arial"/>
                <w:sz w:val="24"/>
                <w:szCs w:val="24"/>
                <w:lang w:val="sv-SE"/>
              </w:rPr>
              <w:t>an</w:t>
            </w:r>
            <w:r w:rsidR="00FE26EF" w:rsidRPr="006E3A98">
              <w:rPr>
                <w:rFonts w:ascii="Bookman Old Style" w:hAnsi="Bookman Old Style" w:cs="Arial"/>
                <w:sz w:val="24"/>
                <w:szCs w:val="24"/>
                <w:lang w:val="sv-SE"/>
              </w:rPr>
              <w:t>.</w:t>
            </w:r>
          </w:p>
          <w:p w:rsidR="00FE26EF" w:rsidRDefault="00FE26EF" w:rsidP="003D39AD">
            <w:pPr>
              <w:pStyle w:val="ListParagraph"/>
              <w:numPr>
                <w:ilvl w:val="0"/>
                <w:numId w:val="117"/>
              </w:numPr>
              <w:tabs>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Realisasi rencana kerja tahunan sebagaimana dimaksud pada ayat (1) disetujui dan dipertanggungjawabkan oleh </w:t>
            </w:r>
            <w:r w:rsidR="00BD7DD6" w:rsidRPr="006E3A98">
              <w:rPr>
                <w:rFonts w:ascii="Bookman Old Style" w:hAnsi="Bookman Old Style" w:cs="Arial"/>
                <w:sz w:val="24"/>
                <w:szCs w:val="24"/>
                <w:lang w:val="sv-SE"/>
              </w:rPr>
              <w:t>Walikota</w:t>
            </w:r>
            <w:r w:rsidRPr="006E3A98">
              <w:rPr>
                <w:rFonts w:ascii="Bookman Old Style" w:hAnsi="Bookman Old Style" w:cs="Arial"/>
                <w:sz w:val="24"/>
                <w:szCs w:val="24"/>
                <w:lang w:val="sv-SE"/>
              </w:rPr>
              <w:t xml:space="preserve"> sesuai ketentuan peraturan perundang-undangan</w:t>
            </w:r>
            <w:r w:rsidR="006925BE" w:rsidRPr="006E3A98">
              <w:rPr>
                <w:rFonts w:ascii="Bookman Old Style" w:hAnsi="Bookman Old Style" w:cs="Arial"/>
                <w:sz w:val="24"/>
                <w:szCs w:val="24"/>
                <w:lang w:val="sv-SE"/>
              </w:rPr>
              <w:t xml:space="preserve"> yang berlaku</w:t>
            </w:r>
            <w:r w:rsidRPr="006E3A98">
              <w:rPr>
                <w:rFonts w:ascii="Bookman Old Style" w:hAnsi="Bookman Old Style" w:cs="Arial"/>
                <w:sz w:val="24"/>
                <w:szCs w:val="24"/>
                <w:lang w:val="sv-SE"/>
              </w:rPr>
              <w:t>.</w:t>
            </w:r>
          </w:p>
          <w:p w:rsidR="0092456D" w:rsidRPr="00C213BA" w:rsidRDefault="0092456D" w:rsidP="0092456D">
            <w:pPr>
              <w:pStyle w:val="ListParagraph"/>
              <w:tabs>
                <w:tab w:val="left" w:pos="8907"/>
              </w:tabs>
              <w:ind w:left="426" w:right="-24"/>
              <w:jc w:val="both"/>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4D5026">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Bagian Kedelapan</w:t>
            </w:r>
          </w:p>
        </w:tc>
      </w:tr>
      <w:tr w:rsidR="00FE26EF" w:rsidRPr="006E3A98" w:rsidTr="00C213BA">
        <w:trPr>
          <w:gridBefore w:val="2"/>
          <w:wBefore w:w="1951" w:type="dxa"/>
        </w:trPr>
        <w:tc>
          <w:tcPr>
            <w:tcW w:w="7655" w:type="dxa"/>
            <w:gridSpan w:val="2"/>
          </w:tcPr>
          <w:p w:rsidR="00FE26EF" w:rsidRPr="006E3A98" w:rsidRDefault="00FE26EF" w:rsidP="003D39AD">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Standar Pembiayaan</w:t>
            </w:r>
          </w:p>
          <w:p w:rsidR="00FE26EF" w:rsidRPr="006E3A98" w:rsidRDefault="00FE26EF" w:rsidP="003D39AD">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FD74F8">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FD74F8" w:rsidRPr="006E3A98">
              <w:rPr>
                <w:rFonts w:ascii="Bookman Old Style" w:hAnsi="Bookman Old Style" w:cs="Arial"/>
                <w:sz w:val="24"/>
                <w:szCs w:val="24"/>
                <w:lang w:val="sv-SE"/>
              </w:rPr>
              <w:t>6</w:t>
            </w:r>
            <w:r w:rsidR="00A362D4" w:rsidRPr="006E3A98">
              <w:rPr>
                <w:rFonts w:ascii="Bookman Old Style" w:hAnsi="Bookman Old Style" w:cs="Arial"/>
                <w:sz w:val="24"/>
                <w:szCs w:val="24"/>
                <w:lang w:val="sv-SE"/>
              </w:rPr>
              <w:t>5</w:t>
            </w:r>
          </w:p>
          <w:p w:rsidR="00FD74F8" w:rsidRPr="006E3A98" w:rsidRDefault="00FD74F8" w:rsidP="00FD74F8">
            <w:pPr>
              <w:pStyle w:val="ListParagraph"/>
              <w:tabs>
                <w:tab w:val="left" w:pos="8907"/>
              </w:tabs>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493524">
            <w:pPr>
              <w:pStyle w:val="ListParagraph"/>
              <w:numPr>
                <w:ilvl w:val="0"/>
                <w:numId w:val="59"/>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Pembiayaan </w:t>
            </w:r>
            <w:r w:rsidR="00602411">
              <w:rPr>
                <w:rFonts w:ascii="Bookman Old Style" w:hAnsi="Bookman Old Style" w:cs="Arial"/>
                <w:sz w:val="24"/>
                <w:szCs w:val="24"/>
                <w:lang w:val="it-IT"/>
              </w:rPr>
              <w:t xml:space="preserve"> </w:t>
            </w:r>
            <w:r w:rsidR="0043234E">
              <w:rPr>
                <w:rFonts w:ascii="Bookman Old Style" w:hAnsi="Bookman Old Style" w:cs="Arial"/>
                <w:sz w:val="24"/>
                <w:szCs w:val="24"/>
                <w:lang w:val="it-IT"/>
              </w:rPr>
              <w:t>pendidik</w:t>
            </w:r>
            <w:r w:rsidR="0043234E" w:rsidRPr="006E3A98">
              <w:rPr>
                <w:rFonts w:ascii="Bookman Old Style" w:hAnsi="Bookman Old Style" w:cs="Arial"/>
                <w:sz w:val="24"/>
                <w:szCs w:val="24"/>
                <w:lang w:val="it-IT"/>
              </w:rPr>
              <w:t xml:space="preserve">an </w:t>
            </w:r>
            <w:r w:rsidRPr="006E3A98">
              <w:rPr>
                <w:rFonts w:ascii="Bookman Old Style" w:hAnsi="Bookman Old Style" w:cs="Arial"/>
                <w:sz w:val="24"/>
                <w:szCs w:val="24"/>
                <w:lang w:val="it-IT"/>
              </w:rPr>
              <w:t>terdiri atas biaya investasi, biaya operasi, dan biaya personal.</w:t>
            </w:r>
          </w:p>
          <w:p w:rsidR="00476AFF" w:rsidRDefault="00FE26EF" w:rsidP="00493524">
            <w:pPr>
              <w:numPr>
                <w:ilvl w:val="0"/>
                <w:numId w:val="59"/>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Biaya investasi </w:t>
            </w:r>
            <w:r w:rsidR="00602411">
              <w:rPr>
                <w:rFonts w:ascii="Bookman Old Style" w:hAnsi="Bookman Old Style" w:cs="Arial"/>
                <w:sz w:val="24"/>
                <w:szCs w:val="24"/>
                <w:lang w:val="it-IT"/>
              </w:rPr>
              <w:t xml:space="preserve">Satuan  </w:t>
            </w:r>
            <w:r w:rsidR="009E5111">
              <w:rPr>
                <w:rFonts w:ascii="Bookman Old Style" w:hAnsi="Bookman Old Style" w:cs="Arial"/>
                <w:sz w:val="24"/>
                <w:szCs w:val="24"/>
                <w:lang w:val="it-IT"/>
              </w:rPr>
              <w:t>Pendidikan</w:t>
            </w:r>
            <w:r w:rsidRPr="006E3A98">
              <w:rPr>
                <w:rFonts w:ascii="Bookman Old Style" w:hAnsi="Bookman Old Style" w:cs="Arial"/>
                <w:sz w:val="24"/>
                <w:szCs w:val="24"/>
                <w:lang w:val="it-IT"/>
              </w:rPr>
              <w:t xml:space="preserve"> sebagaimana dimaksud pada ayat</w:t>
            </w:r>
            <w:r w:rsidR="0043234E">
              <w:rPr>
                <w:rFonts w:ascii="Bookman Old Style" w:hAnsi="Bookman Old Style" w:cs="Arial"/>
                <w:sz w:val="24"/>
                <w:szCs w:val="24"/>
                <w:lang w:val="it-IT"/>
              </w:rPr>
              <w:t xml:space="preserve"> </w:t>
            </w:r>
            <w:r w:rsidRPr="006E3A98">
              <w:rPr>
                <w:rFonts w:ascii="Bookman Old Style" w:hAnsi="Bookman Old Style" w:cs="Arial"/>
                <w:sz w:val="24"/>
                <w:szCs w:val="24"/>
                <w:lang w:val="it-IT"/>
              </w:rPr>
              <w:t>(1) meliputi</w:t>
            </w:r>
            <w:r w:rsidR="00476AFF">
              <w:rPr>
                <w:rFonts w:ascii="Bookman Old Style" w:hAnsi="Bookman Old Style" w:cs="Arial"/>
                <w:sz w:val="24"/>
                <w:szCs w:val="24"/>
                <w:lang w:val="it-IT"/>
              </w:rPr>
              <w:t>:</w:t>
            </w:r>
          </w:p>
          <w:p w:rsidR="00476AFF" w:rsidRDefault="00476AFF" w:rsidP="00493524">
            <w:pPr>
              <w:pStyle w:val="ListParagraph"/>
              <w:numPr>
                <w:ilvl w:val="1"/>
                <w:numId w:val="59"/>
              </w:numPr>
              <w:tabs>
                <w:tab w:val="clear" w:pos="1440"/>
                <w:tab w:val="num" w:pos="743"/>
                <w:tab w:val="left" w:pos="8907"/>
              </w:tabs>
              <w:ind w:left="743" w:right="-24" w:hanging="284"/>
              <w:jc w:val="both"/>
              <w:rPr>
                <w:rFonts w:ascii="Bookman Old Style" w:hAnsi="Bookman Old Style" w:cs="Arial"/>
                <w:sz w:val="24"/>
                <w:szCs w:val="24"/>
                <w:lang w:val="it-IT"/>
              </w:rPr>
            </w:pPr>
            <w:r w:rsidRPr="00476AFF">
              <w:rPr>
                <w:rFonts w:ascii="Bookman Old Style" w:hAnsi="Bookman Old Style" w:cs="Arial"/>
                <w:sz w:val="24"/>
                <w:szCs w:val="24"/>
                <w:lang w:val="it-IT"/>
              </w:rPr>
              <w:t xml:space="preserve">biaya </w:t>
            </w:r>
            <w:r w:rsidR="00FE26EF" w:rsidRPr="00476AFF">
              <w:rPr>
                <w:rFonts w:ascii="Bookman Old Style" w:hAnsi="Bookman Old Style" w:cs="Arial"/>
                <w:sz w:val="24"/>
                <w:szCs w:val="24"/>
                <w:lang w:val="it-IT"/>
              </w:rPr>
              <w:t>penyediaan sarana</w:t>
            </w:r>
            <w:r>
              <w:rPr>
                <w:rFonts w:ascii="Bookman Old Style" w:hAnsi="Bookman Old Style" w:cs="Arial"/>
                <w:sz w:val="24"/>
                <w:szCs w:val="24"/>
                <w:lang w:val="it-IT"/>
              </w:rPr>
              <w:t xml:space="preserve"> dan prasarana.</w:t>
            </w:r>
            <w:r w:rsidR="00FE26EF" w:rsidRPr="00476AFF">
              <w:rPr>
                <w:rFonts w:ascii="Bookman Old Style" w:hAnsi="Bookman Old Style" w:cs="Arial"/>
                <w:sz w:val="24"/>
                <w:szCs w:val="24"/>
                <w:lang w:val="it-IT"/>
              </w:rPr>
              <w:t xml:space="preserve"> </w:t>
            </w:r>
          </w:p>
          <w:p w:rsidR="00476AFF" w:rsidRDefault="00476AFF" w:rsidP="00493524">
            <w:pPr>
              <w:pStyle w:val="ListParagraph"/>
              <w:numPr>
                <w:ilvl w:val="1"/>
                <w:numId w:val="59"/>
              </w:numPr>
              <w:tabs>
                <w:tab w:val="clear" w:pos="1440"/>
                <w:tab w:val="num" w:pos="743"/>
                <w:tab w:val="left" w:pos="8907"/>
              </w:tabs>
              <w:ind w:left="743" w:right="-24" w:hanging="284"/>
              <w:jc w:val="both"/>
              <w:rPr>
                <w:rFonts w:ascii="Bookman Old Style" w:hAnsi="Bookman Old Style" w:cs="Arial"/>
                <w:sz w:val="24"/>
                <w:szCs w:val="24"/>
                <w:lang w:val="it-IT"/>
              </w:rPr>
            </w:pPr>
            <w:r w:rsidRPr="00476AFF">
              <w:rPr>
                <w:rFonts w:ascii="Bookman Old Style" w:hAnsi="Bookman Old Style" w:cs="Arial"/>
                <w:sz w:val="24"/>
                <w:szCs w:val="24"/>
                <w:lang w:val="it-IT"/>
              </w:rPr>
              <w:t xml:space="preserve">pengembangan </w:t>
            </w:r>
            <w:r w:rsidR="00FE26EF" w:rsidRPr="00476AFF">
              <w:rPr>
                <w:rFonts w:ascii="Bookman Old Style" w:hAnsi="Bookman Old Style" w:cs="Arial"/>
                <w:sz w:val="24"/>
                <w:szCs w:val="24"/>
                <w:lang w:val="it-IT"/>
              </w:rPr>
              <w:t>sumber</w:t>
            </w:r>
            <w:r w:rsidR="00FE26EF" w:rsidRPr="00476AFF">
              <w:rPr>
                <w:rFonts w:ascii="Bookman Old Style" w:hAnsi="Bookman Old Style" w:cs="Arial"/>
                <w:sz w:val="24"/>
                <w:szCs w:val="24"/>
              </w:rPr>
              <w:t xml:space="preserve"> </w:t>
            </w:r>
            <w:r>
              <w:rPr>
                <w:rFonts w:ascii="Bookman Old Style" w:hAnsi="Bookman Old Style" w:cs="Arial"/>
                <w:sz w:val="24"/>
                <w:szCs w:val="24"/>
                <w:lang w:val="it-IT"/>
              </w:rPr>
              <w:t xml:space="preserve">daya manusia. </w:t>
            </w:r>
            <w:r w:rsidR="00FE26EF" w:rsidRPr="00476AFF">
              <w:rPr>
                <w:rFonts w:ascii="Bookman Old Style" w:hAnsi="Bookman Old Style" w:cs="Arial"/>
                <w:sz w:val="24"/>
                <w:szCs w:val="24"/>
                <w:lang w:val="it-IT"/>
              </w:rPr>
              <w:t xml:space="preserve"> </w:t>
            </w:r>
          </w:p>
          <w:p w:rsidR="00BC1FC7" w:rsidRPr="00476AFF" w:rsidRDefault="00476AFF" w:rsidP="00493524">
            <w:pPr>
              <w:pStyle w:val="ListParagraph"/>
              <w:numPr>
                <w:ilvl w:val="1"/>
                <w:numId w:val="59"/>
              </w:numPr>
              <w:tabs>
                <w:tab w:val="clear" w:pos="1440"/>
                <w:tab w:val="num" w:pos="743"/>
                <w:tab w:val="left" w:pos="8907"/>
              </w:tabs>
              <w:ind w:left="743" w:right="-24" w:hanging="284"/>
              <w:jc w:val="both"/>
              <w:rPr>
                <w:rFonts w:ascii="Bookman Old Style" w:hAnsi="Bookman Old Style" w:cs="Arial"/>
                <w:sz w:val="24"/>
                <w:szCs w:val="24"/>
                <w:lang w:val="it-IT"/>
              </w:rPr>
            </w:pPr>
            <w:r w:rsidRPr="00476AFF">
              <w:rPr>
                <w:rFonts w:ascii="Bookman Old Style" w:hAnsi="Bookman Old Style" w:cs="Arial"/>
                <w:sz w:val="24"/>
                <w:szCs w:val="24"/>
                <w:lang w:val="it-IT"/>
              </w:rPr>
              <w:t xml:space="preserve">modal </w:t>
            </w:r>
            <w:r w:rsidR="00FE26EF" w:rsidRPr="00476AFF">
              <w:rPr>
                <w:rFonts w:ascii="Bookman Old Style" w:hAnsi="Bookman Old Style" w:cs="Arial"/>
                <w:sz w:val="24"/>
                <w:szCs w:val="24"/>
                <w:lang w:val="it-IT"/>
              </w:rPr>
              <w:t>kerja tetap.</w:t>
            </w:r>
          </w:p>
          <w:p w:rsidR="001858B2" w:rsidRPr="006E3A98" w:rsidRDefault="001858B2" w:rsidP="00493524">
            <w:pPr>
              <w:numPr>
                <w:ilvl w:val="0"/>
                <w:numId w:val="59"/>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Biaya operasi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sebagaimana dimaksud pada ayat (1) meliputi:</w:t>
            </w:r>
          </w:p>
          <w:p w:rsidR="001858B2" w:rsidRPr="006E3A98" w:rsidRDefault="00A244D8" w:rsidP="00493524">
            <w:pPr>
              <w:numPr>
                <w:ilvl w:val="0"/>
                <w:numId w:val="60"/>
              </w:numPr>
              <w:tabs>
                <w:tab w:val="clear" w:pos="720"/>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gaji </w:t>
            </w:r>
            <w:r>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 </w:t>
            </w:r>
            <w:r w:rsidR="001858B2" w:rsidRPr="006E3A98">
              <w:rPr>
                <w:rFonts w:ascii="Bookman Old Style" w:hAnsi="Bookman Old Style" w:cs="Arial"/>
                <w:sz w:val="24"/>
                <w:szCs w:val="24"/>
                <w:lang w:val="fi-FI"/>
              </w:rPr>
              <w:t>dan</w:t>
            </w:r>
            <w:r w:rsidR="001858B2" w:rsidRPr="006E3A98">
              <w:rPr>
                <w:rFonts w:ascii="Bookman Old Style" w:hAnsi="Bookman Old Style" w:cs="Arial"/>
                <w:sz w:val="24"/>
                <w:szCs w:val="24"/>
              </w:rPr>
              <w:t xml:space="preserve"> </w:t>
            </w:r>
            <w:r w:rsidR="001F607B">
              <w:rPr>
                <w:rFonts w:ascii="Bookman Old Style" w:hAnsi="Bookman Old Style" w:cs="Arial"/>
                <w:sz w:val="24"/>
                <w:szCs w:val="24"/>
                <w:lang w:val="fi-FI"/>
              </w:rPr>
              <w:t>Tenaga Kependidikan</w:t>
            </w:r>
            <w:r w:rsidR="001858B2" w:rsidRPr="006E3A98">
              <w:rPr>
                <w:rFonts w:ascii="Bookman Old Style" w:hAnsi="Bookman Old Style" w:cs="Arial"/>
                <w:sz w:val="24"/>
                <w:szCs w:val="24"/>
                <w:lang w:val="fi-FI"/>
              </w:rPr>
              <w:t xml:space="preserve"> serta segala t</w:t>
            </w:r>
            <w:r>
              <w:rPr>
                <w:rFonts w:ascii="Bookman Old Style" w:hAnsi="Bookman Old Style" w:cs="Arial"/>
                <w:sz w:val="24"/>
                <w:szCs w:val="24"/>
                <w:lang w:val="fi-FI"/>
              </w:rPr>
              <w:t>unjangan yang melekat pada gaji.</w:t>
            </w:r>
          </w:p>
          <w:p w:rsidR="001858B2" w:rsidRPr="006E3A98" w:rsidRDefault="00A244D8" w:rsidP="00493524">
            <w:pPr>
              <w:numPr>
                <w:ilvl w:val="0"/>
                <w:numId w:val="60"/>
              </w:numPr>
              <w:tabs>
                <w:tab w:val="clear" w:pos="720"/>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bahan </w:t>
            </w:r>
            <w:r w:rsidR="001858B2" w:rsidRPr="006E3A98">
              <w:rPr>
                <w:rFonts w:ascii="Bookman Old Style" w:hAnsi="Bookman Old Style" w:cs="Arial"/>
                <w:sz w:val="24"/>
                <w:szCs w:val="24"/>
                <w:lang w:val="fi-FI"/>
              </w:rPr>
              <w:t xml:space="preserve">atau peralatan </w:t>
            </w:r>
            <w:r w:rsidR="00602411">
              <w:rPr>
                <w:rFonts w:ascii="Bookman Old Style" w:hAnsi="Bookman Old Style" w:cs="Arial"/>
                <w:sz w:val="24"/>
                <w:szCs w:val="24"/>
                <w:lang w:val="fi-FI"/>
              </w:rPr>
              <w:t xml:space="preserve"> </w:t>
            </w:r>
            <w:r>
              <w:rPr>
                <w:rFonts w:ascii="Bookman Old Style" w:hAnsi="Bookman Old Style" w:cs="Arial"/>
                <w:sz w:val="24"/>
                <w:szCs w:val="24"/>
                <w:lang w:val="fi-FI"/>
              </w:rPr>
              <w:t>pendidikan habis pakai.</w:t>
            </w:r>
          </w:p>
          <w:p w:rsidR="001858B2" w:rsidRPr="006E3A98" w:rsidRDefault="00A244D8" w:rsidP="00493524">
            <w:pPr>
              <w:numPr>
                <w:ilvl w:val="0"/>
                <w:numId w:val="60"/>
              </w:numPr>
              <w:tabs>
                <w:tab w:val="clear" w:pos="720"/>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biaya </w:t>
            </w:r>
            <w:r w:rsidR="001858B2" w:rsidRPr="006E3A98">
              <w:rPr>
                <w:rFonts w:ascii="Bookman Old Style" w:hAnsi="Bookman Old Style" w:cs="Arial"/>
                <w:sz w:val="24"/>
                <w:szCs w:val="24"/>
                <w:lang w:val="fi-FI"/>
              </w:rPr>
              <w:t xml:space="preserve">operasional </w:t>
            </w:r>
            <w:r w:rsidR="00602411">
              <w:rPr>
                <w:rFonts w:ascii="Bookman Old Style" w:hAnsi="Bookman Old Style" w:cs="Arial"/>
                <w:sz w:val="24"/>
                <w:szCs w:val="24"/>
                <w:lang w:val="fi-FI"/>
              </w:rPr>
              <w:t xml:space="preserve"> </w:t>
            </w:r>
            <w:r>
              <w:rPr>
                <w:rFonts w:ascii="Bookman Old Style" w:hAnsi="Bookman Old Style" w:cs="Arial"/>
                <w:sz w:val="24"/>
                <w:szCs w:val="24"/>
                <w:lang w:val="fi-FI"/>
              </w:rPr>
              <w:t>pendidik</w:t>
            </w:r>
            <w:r w:rsidRPr="006E3A98">
              <w:rPr>
                <w:rFonts w:ascii="Bookman Old Style" w:hAnsi="Bookman Old Style" w:cs="Arial"/>
                <w:sz w:val="24"/>
                <w:szCs w:val="24"/>
                <w:lang w:val="fi-FI"/>
              </w:rPr>
              <w:t xml:space="preserve">an </w:t>
            </w:r>
            <w:r w:rsidR="001858B2" w:rsidRPr="006E3A98">
              <w:rPr>
                <w:rFonts w:ascii="Bookman Old Style" w:hAnsi="Bookman Old Style" w:cs="Arial"/>
                <w:sz w:val="24"/>
                <w:szCs w:val="24"/>
                <w:lang w:val="fi-FI"/>
              </w:rPr>
              <w:t>tak langsung berupa daya, air, jasa telekomunikasi, pemeliharaan sarana dan prasarana, uang lembur, transportasi, konsumsi, pajak, asuransi, dan lain sebagainya.</w:t>
            </w:r>
          </w:p>
          <w:p w:rsidR="00FE26EF" w:rsidRPr="006E3A98" w:rsidRDefault="00FE26EF" w:rsidP="00493524">
            <w:pPr>
              <w:numPr>
                <w:ilvl w:val="0"/>
                <w:numId w:val="59"/>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Biaya personal sebagaimana dimaksud pada </w:t>
            </w:r>
            <w:r w:rsidRPr="006E3A98">
              <w:rPr>
                <w:rFonts w:ascii="Bookman Old Style" w:hAnsi="Bookman Old Style" w:cs="Arial"/>
                <w:sz w:val="24"/>
                <w:szCs w:val="24"/>
              </w:rPr>
              <w:t>a</w:t>
            </w:r>
            <w:r w:rsidRPr="006E3A98">
              <w:rPr>
                <w:rFonts w:ascii="Bookman Old Style" w:hAnsi="Bookman Old Style" w:cs="Arial"/>
                <w:sz w:val="24"/>
                <w:szCs w:val="24"/>
                <w:lang w:val="it-IT"/>
              </w:rPr>
              <w:t xml:space="preserve">yat (1) </w:t>
            </w:r>
            <w:r w:rsidR="00A244D8">
              <w:rPr>
                <w:rFonts w:ascii="Bookman Old Style" w:hAnsi="Bookman Old Style" w:cs="Arial"/>
                <w:sz w:val="24"/>
                <w:szCs w:val="24"/>
                <w:lang w:val="it-IT"/>
              </w:rPr>
              <w:t>adalah</w:t>
            </w:r>
            <w:r w:rsidRPr="006E3A98">
              <w:rPr>
                <w:rFonts w:ascii="Bookman Old Style" w:hAnsi="Bookman Old Style" w:cs="Arial"/>
                <w:sz w:val="24"/>
                <w:szCs w:val="24"/>
                <w:lang w:val="it-IT"/>
              </w:rPr>
              <w:t xml:space="preserve"> biaya </w:t>
            </w:r>
            <w:r w:rsidR="00602411">
              <w:rPr>
                <w:rFonts w:ascii="Bookman Old Style" w:hAnsi="Bookman Old Style" w:cs="Arial"/>
                <w:sz w:val="24"/>
                <w:szCs w:val="24"/>
                <w:lang w:val="it-IT"/>
              </w:rPr>
              <w:t xml:space="preserve"> </w:t>
            </w:r>
            <w:r w:rsidR="00A244D8">
              <w:rPr>
                <w:rFonts w:ascii="Bookman Old Style" w:hAnsi="Bookman Old Style" w:cs="Arial"/>
                <w:sz w:val="24"/>
                <w:szCs w:val="24"/>
                <w:lang w:val="it-IT"/>
              </w:rPr>
              <w:t>pendidik</w:t>
            </w:r>
            <w:r w:rsidR="00A244D8" w:rsidRPr="006E3A98">
              <w:rPr>
                <w:rFonts w:ascii="Bookman Old Style" w:hAnsi="Bookman Old Style" w:cs="Arial"/>
                <w:sz w:val="24"/>
                <w:szCs w:val="24"/>
                <w:lang w:val="it-IT"/>
              </w:rPr>
              <w:t xml:space="preserve">an </w:t>
            </w:r>
            <w:r w:rsidRPr="006E3A98">
              <w:rPr>
                <w:rFonts w:ascii="Bookman Old Style" w:hAnsi="Bookman Old Style" w:cs="Arial"/>
                <w:sz w:val="24"/>
                <w:szCs w:val="24"/>
                <w:lang w:val="it-IT"/>
              </w:rPr>
              <w:t xml:space="preserve">yang harus dikeluarkan oleh </w:t>
            </w:r>
            <w:r w:rsidR="00602411">
              <w:rPr>
                <w:rFonts w:ascii="Bookman Old Style" w:hAnsi="Bookman Old Style" w:cs="Arial"/>
                <w:sz w:val="24"/>
                <w:szCs w:val="24"/>
                <w:lang w:val="it-IT"/>
              </w:rPr>
              <w:t>Peserta Didik</w:t>
            </w:r>
            <w:r w:rsidRPr="006E3A98">
              <w:rPr>
                <w:rFonts w:ascii="Bookman Old Style" w:hAnsi="Bookman Old Style" w:cs="Arial"/>
                <w:sz w:val="24"/>
                <w:szCs w:val="24"/>
                <w:lang w:val="it-IT"/>
              </w:rPr>
              <w:t xml:space="preserve"> untuk bisa mengikuti proses pembelajaran secara teratur dan berkelanjutan.</w:t>
            </w:r>
          </w:p>
          <w:p w:rsidR="00FE26EF" w:rsidRPr="006E3A98" w:rsidRDefault="00FE26EF" w:rsidP="00493524">
            <w:pPr>
              <w:numPr>
                <w:ilvl w:val="0"/>
                <w:numId w:val="138"/>
              </w:numPr>
              <w:tabs>
                <w:tab w:val="left" w:pos="8907"/>
              </w:tabs>
              <w:ind w:left="426" w:right="-24" w:hanging="426"/>
              <w:jc w:val="both"/>
              <w:rPr>
                <w:rFonts w:ascii="Bookman Old Style" w:hAnsi="Bookman Old Style" w:cs="Arial"/>
                <w:sz w:val="24"/>
                <w:szCs w:val="24"/>
              </w:rPr>
            </w:pPr>
            <w:r w:rsidRPr="006E3A98">
              <w:rPr>
                <w:rFonts w:ascii="Bookman Old Style" w:hAnsi="Bookman Old Style" w:cs="Arial"/>
                <w:sz w:val="24"/>
                <w:szCs w:val="24"/>
                <w:lang w:val="fi-FI"/>
              </w:rPr>
              <w:lastRenderedPageBreak/>
              <w:t xml:space="preserve">Pengelolaan biaya </w:t>
            </w:r>
            <w:r w:rsidR="00602411">
              <w:rPr>
                <w:rFonts w:ascii="Bookman Old Style" w:hAnsi="Bookman Old Style" w:cs="Arial"/>
                <w:sz w:val="24"/>
                <w:szCs w:val="24"/>
                <w:lang w:val="fi-FI"/>
              </w:rPr>
              <w:t xml:space="preserve"> </w:t>
            </w:r>
            <w:r w:rsidR="00A244D8">
              <w:rPr>
                <w:rFonts w:ascii="Bookman Old Style" w:hAnsi="Bookman Old Style" w:cs="Arial"/>
                <w:sz w:val="24"/>
                <w:szCs w:val="24"/>
                <w:lang w:val="fi-FI"/>
              </w:rPr>
              <w:t>pendidik</w:t>
            </w:r>
            <w:r w:rsidR="00A244D8"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 xml:space="preserve">wajib dilaksanakan sesuai dengan </w:t>
            </w:r>
            <w:r w:rsidR="00A244D8">
              <w:rPr>
                <w:rFonts w:ascii="Bookman Old Style" w:hAnsi="Bookman Old Style" w:cs="Arial"/>
                <w:sz w:val="24"/>
                <w:szCs w:val="24"/>
                <w:lang w:val="fi-FI"/>
              </w:rPr>
              <w:t xml:space="preserve">ketentuan </w:t>
            </w:r>
            <w:r w:rsidRPr="006E3A98">
              <w:rPr>
                <w:rFonts w:ascii="Bookman Old Style" w:hAnsi="Bookman Old Style" w:cs="Arial"/>
                <w:sz w:val="24"/>
                <w:szCs w:val="24"/>
                <w:lang w:val="fi-FI"/>
              </w:rPr>
              <w:t>peraturan perundang-undangan</w:t>
            </w:r>
            <w:r w:rsidR="00A244D8">
              <w:rPr>
                <w:rFonts w:ascii="Bookman Old Style" w:hAnsi="Bookman Old Style" w:cs="Arial"/>
                <w:sz w:val="24"/>
                <w:szCs w:val="24"/>
                <w:lang w:val="fi-FI"/>
              </w:rPr>
              <w:t xml:space="preserve"> yang berlaku</w:t>
            </w:r>
            <w:r w:rsidRPr="006E3A98">
              <w:rPr>
                <w:rFonts w:ascii="Bookman Old Style" w:hAnsi="Bookman Old Style" w:cs="Arial"/>
                <w:sz w:val="24"/>
                <w:szCs w:val="24"/>
                <w:lang w:val="fi-FI"/>
              </w:rPr>
              <w:t>.</w:t>
            </w:r>
          </w:p>
          <w:p w:rsidR="00FE26EF" w:rsidRDefault="00FE26EF" w:rsidP="00E6175F">
            <w:pPr>
              <w:pStyle w:val="ListParagraph"/>
              <w:tabs>
                <w:tab w:val="left" w:pos="8907"/>
              </w:tabs>
              <w:ind w:left="426" w:right="-24"/>
              <w:jc w:val="both"/>
              <w:rPr>
                <w:rFonts w:ascii="Bookman Old Style" w:hAnsi="Bookman Old Style" w:cs="Arial"/>
                <w:sz w:val="24"/>
                <w:szCs w:val="24"/>
                <w:lang w:val="fi-FI"/>
              </w:rPr>
            </w:pPr>
          </w:p>
          <w:p w:rsidR="0092456D" w:rsidRPr="006E3A98" w:rsidRDefault="0092456D" w:rsidP="00E6175F">
            <w:pPr>
              <w:pStyle w:val="ListParagraph"/>
              <w:tabs>
                <w:tab w:val="left" w:pos="8907"/>
              </w:tabs>
              <w:ind w:left="426" w:right="-24"/>
              <w:jc w:val="both"/>
              <w:rPr>
                <w:rFonts w:ascii="Bookman Old Style" w:hAnsi="Bookman Old Style" w:cs="Arial"/>
                <w:sz w:val="24"/>
                <w:szCs w:val="24"/>
                <w:lang w:val="fi-FI"/>
              </w:rPr>
            </w:pPr>
          </w:p>
        </w:tc>
      </w:tr>
      <w:tr w:rsidR="00B741B4" w:rsidRPr="006E3A98" w:rsidTr="00C213BA">
        <w:trPr>
          <w:gridBefore w:val="2"/>
          <w:wBefore w:w="1951" w:type="dxa"/>
        </w:trPr>
        <w:tc>
          <w:tcPr>
            <w:tcW w:w="7655" w:type="dxa"/>
            <w:gridSpan w:val="2"/>
          </w:tcPr>
          <w:p w:rsidR="00B741B4" w:rsidRPr="006E3A98" w:rsidRDefault="00B741B4" w:rsidP="00B741B4">
            <w:pPr>
              <w:pStyle w:val="ListParagraph"/>
              <w:tabs>
                <w:tab w:val="left" w:pos="8907"/>
              </w:tabs>
              <w:ind w:left="0" w:right="-24"/>
              <w:jc w:val="center"/>
              <w:rPr>
                <w:rFonts w:ascii="Bookman Old Style" w:hAnsi="Bookman Old Style" w:cs="Arial"/>
                <w:sz w:val="24"/>
                <w:szCs w:val="24"/>
                <w:lang w:val="it-IT"/>
              </w:rPr>
            </w:pPr>
            <w:r w:rsidRPr="006E3A98">
              <w:rPr>
                <w:rFonts w:ascii="Bookman Old Style" w:hAnsi="Bookman Old Style" w:cs="Arial"/>
                <w:sz w:val="24"/>
                <w:szCs w:val="24"/>
                <w:lang w:val="it-IT"/>
              </w:rPr>
              <w:lastRenderedPageBreak/>
              <w:t>Pasal 6</w:t>
            </w:r>
            <w:r w:rsidR="00A362D4" w:rsidRPr="006E3A98">
              <w:rPr>
                <w:rFonts w:ascii="Bookman Old Style" w:hAnsi="Bookman Old Style" w:cs="Arial"/>
                <w:sz w:val="24"/>
                <w:szCs w:val="24"/>
                <w:lang w:val="it-IT"/>
              </w:rPr>
              <w:t>6</w:t>
            </w:r>
          </w:p>
          <w:p w:rsidR="00B741B4" w:rsidRPr="006E3A98" w:rsidRDefault="00B741B4" w:rsidP="00B741B4">
            <w:pPr>
              <w:pStyle w:val="ListParagraph"/>
              <w:tabs>
                <w:tab w:val="left" w:pos="8907"/>
              </w:tabs>
              <w:ind w:left="0" w:right="-24"/>
              <w:jc w:val="center"/>
              <w:rPr>
                <w:rFonts w:ascii="Bookman Old Style" w:hAnsi="Bookman Old Style" w:cs="Arial"/>
                <w:sz w:val="24"/>
                <w:szCs w:val="24"/>
                <w:lang w:val="it-IT"/>
              </w:rPr>
            </w:pPr>
          </w:p>
        </w:tc>
      </w:tr>
      <w:tr w:rsidR="00B741B4" w:rsidRPr="006E3A98" w:rsidTr="00C213BA">
        <w:trPr>
          <w:gridBefore w:val="2"/>
          <w:wBefore w:w="1951" w:type="dxa"/>
        </w:trPr>
        <w:tc>
          <w:tcPr>
            <w:tcW w:w="7655" w:type="dxa"/>
            <w:gridSpan w:val="2"/>
          </w:tcPr>
          <w:p w:rsidR="00B741B4" w:rsidRPr="006E3A98" w:rsidRDefault="00B741B4" w:rsidP="00493524">
            <w:pPr>
              <w:numPr>
                <w:ilvl w:val="0"/>
                <w:numId w:val="139"/>
              </w:numPr>
              <w:tabs>
                <w:tab w:val="clear" w:pos="720"/>
                <w:tab w:val="num" w:pos="450"/>
                <w:tab w:val="left" w:pos="8907"/>
              </w:tabs>
              <w:ind w:left="450" w:right="-24" w:hanging="450"/>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Pendanaan biaya investasi lahan atau selain lahan </w:t>
            </w:r>
            <w:r w:rsidR="00602411">
              <w:rPr>
                <w:rFonts w:ascii="Bookman Old Style" w:hAnsi="Bookman Old Style" w:cs="Arial"/>
                <w:sz w:val="24"/>
                <w:szCs w:val="24"/>
                <w:lang w:val="it-IT"/>
              </w:rPr>
              <w:t xml:space="preserve">Satuan  </w:t>
            </w:r>
            <w:r w:rsidR="009E5111">
              <w:rPr>
                <w:rFonts w:ascii="Bookman Old Style" w:hAnsi="Bookman Old Style" w:cs="Arial"/>
                <w:sz w:val="24"/>
                <w:szCs w:val="24"/>
                <w:lang w:val="it-IT"/>
              </w:rPr>
              <w:t>Pendidikan</w:t>
            </w:r>
            <w:r w:rsidR="002042A2">
              <w:rPr>
                <w:rFonts w:ascii="Bookman Old Style" w:hAnsi="Bookman Old Style" w:cs="Arial"/>
                <w:sz w:val="24"/>
                <w:szCs w:val="24"/>
                <w:lang w:val="it-IT"/>
              </w:rPr>
              <w:t xml:space="preserve"> </w:t>
            </w:r>
            <w:r w:rsidR="004C38C5">
              <w:rPr>
                <w:rFonts w:ascii="Bookman Old Style" w:hAnsi="Bookman Old Style" w:cs="Arial"/>
                <w:sz w:val="24"/>
                <w:szCs w:val="24"/>
                <w:lang w:val="it-IT"/>
              </w:rPr>
              <w:t xml:space="preserve">Formal </w:t>
            </w:r>
            <w:r w:rsidRPr="006E3A98">
              <w:rPr>
                <w:rFonts w:ascii="Bookman Old Style" w:hAnsi="Bookman Old Style" w:cs="Arial"/>
                <w:sz w:val="24"/>
                <w:szCs w:val="24"/>
                <w:lang w:val="it-IT"/>
              </w:rPr>
              <w:t xml:space="preserve"> maupun </w:t>
            </w:r>
            <w:r w:rsidR="002042A2">
              <w:rPr>
                <w:rFonts w:ascii="Bookman Old Style" w:hAnsi="Bookman Old Style" w:cs="Arial"/>
                <w:sz w:val="24"/>
                <w:szCs w:val="24"/>
                <w:lang w:val="it-IT"/>
              </w:rPr>
              <w:t>Non formal</w:t>
            </w:r>
            <w:r w:rsidRPr="006E3A98">
              <w:rPr>
                <w:rFonts w:ascii="Bookman Old Style" w:hAnsi="Bookman Old Style" w:cs="Arial"/>
                <w:sz w:val="24"/>
                <w:szCs w:val="24"/>
                <w:lang w:val="it-IT"/>
              </w:rPr>
              <w:t xml:space="preserve"> yang diselenggarakan oleh </w:t>
            </w:r>
            <w:r w:rsidR="00BD7DD6" w:rsidRPr="006E3A98">
              <w:rPr>
                <w:rFonts w:ascii="Bookman Old Style" w:hAnsi="Bookman Old Style" w:cs="Arial"/>
                <w:sz w:val="24"/>
                <w:szCs w:val="24"/>
                <w:lang w:val="it-IT"/>
              </w:rPr>
              <w:t>Pemerintah</w:t>
            </w:r>
            <w:r w:rsidRPr="006E3A98">
              <w:rPr>
                <w:rFonts w:ascii="Bookman Old Style" w:hAnsi="Bookman Old Style" w:cs="Arial"/>
                <w:sz w:val="24"/>
                <w:szCs w:val="24"/>
                <w:lang w:val="it-IT"/>
              </w:rPr>
              <w:t xml:space="preserve"> </w:t>
            </w:r>
            <w:r w:rsidR="00BD7DD6" w:rsidRPr="006E3A98">
              <w:rPr>
                <w:rFonts w:ascii="Bookman Old Style" w:hAnsi="Bookman Old Style" w:cs="Arial"/>
                <w:sz w:val="24"/>
                <w:szCs w:val="24"/>
                <w:lang w:val="it-IT"/>
              </w:rPr>
              <w:t>Kota</w:t>
            </w:r>
            <w:r w:rsidRPr="006E3A98">
              <w:rPr>
                <w:rFonts w:ascii="Bookman Old Style" w:hAnsi="Bookman Old Style" w:cs="Arial"/>
                <w:sz w:val="24"/>
                <w:szCs w:val="24"/>
                <w:lang w:val="it-IT"/>
              </w:rPr>
              <w:t xml:space="preserve"> menjadi tanggung jawab </w:t>
            </w:r>
            <w:r w:rsidR="00BD7DD6" w:rsidRPr="006E3A98">
              <w:rPr>
                <w:rFonts w:ascii="Bookman Old Style" w:hAnsi="Bookman Old Style" w:cs="Arial"/>
                <w:sz w:val="24"/>
                <w:szCs w:val="24"/>
                <w:lang w:val="it-IT"/>
              </w:rPr>
              <w:t>Pemerintah</w:t>
            </w:r>
            <w:r w:rsidRPr="006E3A98">
              <w:rPr>
                <w:rFonts w:ascii="Bookman Old Style" w:hAnsi="Bookman Old Style" w:cs="Arial"/>
                <w:sz w:val="24"/>
                <w:szCs w:val="24"/>
                <w:lang w:val="it-IT"/>
              </w:rPr>
              <w:t xml:space="preserve"> </w:t>
            </w:r>
            <w:r w:rsidR="00BD7DD6" w:rsidRPr="006E3A98">
              <w:rPr>
                <w:rFonts w:ascii="Bookman Old Style" w:hAnsi="Bookman Old Style" w:cs="Arial"/>
                <w:sz w:val="24"/>
                <w:szCs w:val="24"/>
                <w:lang w:val="it-IT"/>
              </w:rPr>
              <w:t>Kota</w:t>
            </w:r>
            <w:r w:rsidRPr="006E3A98">
              <w:rPr>
                <w:rFonts w:ascii="Bookman Old Style" w:hAnsi="Bookman Old Style" w:cs="Arial"/>
                <w:sz w:val="24"/>
                <w:szCs w:val="24"/>
                <w:lang w:val="it-IT"/>
              </w:rPr>
              <w:t xml:space="preserve"> sesuai kewenangannya dan dialokasikan dalam anggaran </w:t>
            </w:r>
            <w:r w:rsidR="00BD7DD6" w:rsidRPr="006E3A98">
              <w:rPr>
                <w:rFonts w:ascii="Bookman Old Style" w:hAnsi="Bookman Old Style" w:cs="Arial"/>
                <w:sz w:val="24"/>
                <w:szCs w:val="24"/>
                <w:lang w:val="it-IT"/>
              </w:rPr>
              <w:t>Pemerintah</w:t>
            </w:r>
            <w:r w:rsidRPr="006E3A98">
              <w:rPr>
                <w:rFonts w:ascii="Bookman Old Style" w:hAnsi="Bookman Old Style" w:cs="Arial"/>
                <w:sz w:val="24"/>
                <w:szCs w:val="24"/>
                <w:lang w:val="it-IT"/>
              </w:rPr>
              <w:t xml:space="preserve"> </w:t>
            </w:r>
            <w:r w:rsidR="00BD7DD6" w:rsidRPr="006E3A98">
              <w:rPr>
                <w:rFonts w:ascii="Bookman Old Style" w:hAnsi="Bookman Old Style" w:cs="Arial"/>
                <w:sz w:val="24"/>
                <w:szCs w:val="24"/>
                <w:lang w:val="it-IT"/>
              </w:rPr>
              <w:t>Kota</w:t>
            </w:r>
            <w:r w:rsidRPr="006E3A98">
              <w:rPr>
                <w:rFonts w:ascii="Bookman Old Style" w:hAnsi="Bookman Old Style" w:cs="Arial"/>
                <w:sz w:val="24"/>
                <w:szCs w:val="24"/>
                <w:lang w:val="it-IT"/>
              </w:rPr>
              <w:t>.</w:t>
            </w:r>
          </w:p>
          <w:p w:rsidR="00B741B4" w:rsidRPr="006E3A98" w:rsidRDefault="00B741B4" w:rsidP="00493524">
            <w:pPr>
              <w:numPr>
                <w:ilvl w:val="0"/>
                <w:numId w:val="139"/>
              </w:numPr>
              <w:tabs>
                <w:tab w:val="clear" w:pos="720"/>
                <w:tab w:val="num" w:pos="450"/>
                <w:tab w:val="left" w:pos="8907"/>
              </w:tabs>
              <w:ind w:left="450" w:right="-24" w:hanging="450"/>
              <w:jc w:val="both"/>
              <w:rPr>
                <w:rFonts w:ascii="Bookman Old Style" w:hAnsi="Bookman Old Style" w:cs="Arial"/>
                <w:sz w:val="24"/>
                <w:szCs w:val="24"/>
                <w:lang w:val="it-IT"/>
              </w:rPr>
            </w:pPr>
            <w:r w:rsidRPr="006E3A98">
              <w:rPr>
                <w:rFonts w:ascii="Bookman Old Style" w:hAnsi="Bookman Old Style" w:cs="Arial"/>
                <w:sz w:val="24"/>
                <w:szCs w:val="24"/>
                <w:lang w:val="it-IT"/>
              </w:rPr>
              <w:t>Pendanaan biaya investasi lahan atau selain lahan untuk kantor penyelenggaraan dan/atau pengelola</w:t>
            </w:r>
            <w:r w:rsidR="00BC1FC7" w:rsidRPr="006E3A98">
              <w:rPr>
                <w:rFonts w:ascii="Bookman Old Style" w:hAnsi="Bookman Old Style" w:cs="Arial"/>
                <w:sz w:val="24"/>
                <w:szCs w:val="24"/>
                <w:lang w:val="it-IT"/>
              </w:rPr>
              <w:t xml:space="preserve">an </w:t>
            </w:r>
            <w:r w:rsidR="00602411">
              <w:rPr>
                <w:rFonts w:ascii="Bookman Old Style" w:hAnsi="Bookman Old Style" w:cs="Arial"/>
                <w:sz w:val="24"/>
                <w:szCs w:val="24"/>
                <w:lang w:val="it-IT"/>
              </w:rPr>
              <w:t xml:space="preserve"> Pendidik</w:t>
            </w:r>
            <w:r w:rsidR="00BC1FC7" w:rsidRPr="006E3A98">
              <w:rPr>
                <w:rFonts w:ascii="Bookman Old Style" w:hAnsi="Bookman Old Style" w:cs="Arial"/>
                <w:sz w:val="24"/>
                <w:szCs w:val="24"/>
                <w:lang w:val="it-IT"/>
              </w:rPr>
              <w:t xml:space="preserve">an oleh </w:t>
            </w:r>
            <w:r w:rsidR="00BD7DD6" w:rsidRPr="006E3A98">
              <w:rPr>
                <w:rFonts w:ascii="Bookman Old Style" w:hAnsi="Bookman Old Style" w:cs="Arial"/>
                <w:sz w:val="24"/>
                <w:szCs w:val="24"/>
                <w:lang w:val="it-IT"/>
              </w:rPr>
              <w:t>Pemerintah</w:t>
            </w:r>
            <w:r w:rsidR="00BC1FC7" w:rsidRPr="006E3A98">
              <w:rPr>
                <w:rFonts w:ascii="Bookman Old Style" w:hAnsi="Bookman Old Style" w:cs="Arial"/>
                <w:sz w:val="24"/>
                <w:szCs w:val="24"/>
                <w:lang w:val="it-IT"/>
              </w:rPr>
              <w:t xml:space="preserve"> </w:t>
            </w:r>
            <w:r w:rsidR="00BD7DD6" w:rsidRPr="006E3A98">
              <w:rPr>
                <w:rFonts w:ascii="Bookman Old Style" w:hAnsi="Bookman Old Style" w:cs="Arial"/>
                <w:sz w:val="24"/>
                <w:szCs w:val="24"/>
                <w:lang w:val="it-IT"/>
              </w:rPr>
              <w:t>Kota</w:t>
            </w:r>
            <w:r w:rsidRPr="006E3A98">
              <w:rPr>
                <w:rFonts w:ascii="Bookman Old Style" w:hAnsi="Bookman Old Style" w:cs="Arial"/>
                <w:sz w:val="24"/>
                <w:szCs w:val="24"/>
                <w:lang w:val="it-IT"/>
              </w:rPr>
              <w:t xml:space="preserve"> menjadi tanggung jawab </w:t>
            </w:r>
            <w:r w:rsidR="00BD7DD6" w:rsidRPr="006E3A98">
              <w:rPr>
                <w:rFonts w:ascii="Bookman Old Style" w:hAnsi="Bookman Old Style" w:cs="Arial"/>
                <w:sz w:val="24"/>
                <w:szCs w:val="24"/>
                <w:lang w:val="it-IT"/>
              </w:rPr>
              <w:t>Pemerintah</w:t>
            </w:r>
            <w:r w:rsidRPr="006E3A98">
              <w:rPr>
                <w:rFonts w:ascii="Bookman Old Style" w:hAnsi="Bookman Old Style" w:cs="Arial"/>
                <w:sz w:val="24"/>
                <w:szCs w:val="24"/>
                <w:lang w:val="it-IT"/>
              </w:rPr>
              <w:t xml:space="preserve"> </w:t>
            </w:r>
            <w:r w:rsidR="00BD7DD6" w:rsidRPr="006E3A98">
              <w:rPr>
                <w:rFonts w:ascii="Bookman Old Style" w:hAnsi="Bookman Old Style" w:cs="Arial"/>
                <w:sz w:val="24"/>
                <w:szCs w:val="24"/>
                <w:lang w:val="it-IT"/>
              </w:rPr>
              <w:t>Kota</w:t>
            </w:r>
            <w:r w:rsidRPr="006E3A98">
              <w:rPr>
                <w:rFonts w:ascii="Bookman Old Style" w:hAnsi="Bookman Old Style" w:cs="Arial"/>
                <w:sz w:val="24"/>
                <w:szCs w:val="24"/>
                <w:lang w:val="it-IT"/>
              </w:rPr>
              <w:t xml:space="preserve"> dan dialokasikan dalam anggaran </w:t>
            </w:r>
            <w:r w:rsidR="00BD7DD6" w:rsidRPr="006E3A98">
              <w:rPr>
                <w:rFonts w:ascii="Bookman Old Style" w:hAnsi="Bookman Old Style" w:cs="Arial"/>
                <w:sz w:val="24"/>
                <w:szCs w:val="24"/>
                <w:lang w:val="it-IT"/>
              </w:rPr>
              <w:t>Pemerintah</w:t>
            </w:r>
            <w:r w:rsidRPr="006E3A98">
              <w:rPr>
                <w:rFonts w:ascii="Bookman Old Style" w:hAnsi="Bookman Old Style" w:cs="Arial"/>
                <w:sz w:val="24"/>
                <w:szCs w:val="24"/>
                <w:lang w:val="it-IT"/>
              </w:rPr>
              <w:t xml:space="preserve"> </w:t>
            </w:r>
            <w:r w:rsidR="00BD7DD6" w:rsidRPr="006E3A98">
              <w:rPr>
                <w:rFonts w:ascii="Bookman Old Style" w:hAnsi="Bookman Old Style" w:cs="Arial"/>
                <w:sz w:val="24"/>
                <w:szCs w:val="24"/>
                <w:lang w:val="it-IT"/>
              </w:rPr>
              <w:t>Kota</w:t>
            </w:r>
            <w:r w:rsidRPr="006E3A98">
              <w:rPr>
                <w:rFonts w:ascii="Bookman Old Style" w:hAnsi="Bookman Old Style" w:cs="Arial"/>
                <w:sz w:val="24"/>
                <w:szCs w:val="24"/>
                <w:lang w:val="it-IT"/>
              </w:rPr>
              <w:t>.</w:t>
            </w:r>
          </w:p>
          <w:p w:rsidR="00B741B4" w:rsidRPr="006E3A98" w:rsidRDefault="00B741B4" w:rsidP="00493524">
            <w:pPr>
              <w:numPr>
                <w:ilvl w:val="0"/>
                <w:numId w:val="139"/>
              </w:numPr>
              <w:tabs>
                <w:tab w:val="clear" w:pos="720"/>
                <w:tab w:val="num" w:pos="450"/>
                <w:tab w:val="left" w:pos="8907"/>
              </w:tabs>
              <w:ind w:left="450" w:right="-24" w:hanging="450"/>
              <w:jc w:val="both"/>
              <w:rPr>
                <w:rFonts w:ascii="Bookman Old Style" w:hAnsi="Bookman Old Style" w:cs="Arial"/>
                <w:sz w:val="24"/>
                <w:szCs w:val="24"/>
                <w:lang w:val="it-IT"/>
              </w:rPr>
            </w:pPr>
            <w:r w:rsidRPr="006E3A98">
              <w:rPr>
                <w:rFonts w:ascii="Bookman Old Style" w:hAnsi="Bookman Old Style" w:cs="Arial"/>
                <w:sz w:val="24"/>
                <w:szCs w:val="24"/>
                <w:lang w:val="it-IT"/>
              </w:rPr>
              <w:t>Tanggung jawab pendanaan sebagaimana dimaksud pada ayat (</w:t>
            </w:r>
            <w:r w:rsidR="00BC1FC7" w:rsidRPr="006E3A98">
              <w:rPr>
                <w:rFonts w:ascii="Bookman Old Style" w:hAnsi="Bookman Old Style" w:cs="Arial"/>
                <w:sz w:val="24"/>
                <w:szCs w:val="24"/>
                <w:lang w:val="it-IT"/>
              </w:rPr>
              <w:t>1</w:t>
            </w:r>
            <w:r w:rsidRPr="006E3A98">
              <w:rPr>
                <w:rFonts w:ascii="Bookman Old Style" w:hAnsi="Bookman Old Style" w:cs="Arial"/>
                <w:sz w:val="24"/>
                <w:szCs w:val="24"/>
                <w:lang w:val="it-IT"/>
              </w:rPr>
              <w:t>) dan ayat (</w:t>
            </w:r>
            <w:r w:rsidR="00BC1FC7" w:rsidRPr="006E3A98">
              <w:rPr>
                <w:rFonts w:ascii="Bookman Old Style" w:hAnsi="Bookman Old Style" w:cs="Arial"/>
                <w:sz w:val="24"/>
                <w:szCs w:val="24"/>
                <w:lang w:val="it-IT"/>
              </w:rPr>
              <w:t>2</w:t>
            </w:r>
            <w:r w:rsidRPr="006E3A98">
              <w:rPr>
                <w:rFonts w:ascii="Bookman Old Style" w:hAnsi="Bookman Old Style" w:cs="Arial"/>
                <w:sz w:val="24"/>
                <w:szCs w:val="24"/>
                <w:lang w:val="it-IT"/>
              </w:rPr>
              <w:t xml:space="preserve">) dilaksanakan sampai dengan terpenuhinya Standar Nasional </w:t>
            </w:r>
            <w:r w:rsidR="00602411">
              <w:rPr>
                <w:rFonts w:ascii="Bookman Old Style" w:hAnsi="Bookman Old Style" w:cs="Arial"/>
                <w:sz w:val="24"/>
                <w:szCs w:val="24"/>
                <w:lang w:val="it-IT"/>
              </w:rPr>
              <w:t xml:space="preserve"> Pendidik</w:t>
            </w:r>
            <w:r w:rsidRPr="006E3A98">
              <w:rPr>
                <w:rFonts w:ascii="Bookman Old Style" w:hAnsi="Bookman Old Style" w:cs="Arial"/>
                <w:sz w:val="24"/>
                <w:szCs w:val="24"/>
                <w:lang w:val="it-IT"/>
              </w:rPr>
              <w:t>an.</w:t>
            </w:r>
          </w:p>
          <w:p w:rsidR="00B741B4" w:rsidRPr="006E3A98" w:rsidRDefault="001858B2" w:rsidP="001858B2">
            <w:pPr>
              <w:pStyle w:val="ListParagraph"/>
              <w:tabs>
                <w:tab w:val="left" w:pos="5552"/>
              </w:tabs>
              <w:ind w:left="426" w:right="-24"/>
              <w:jc w:val="both"/>
              <w:rPr>
                <w:rFonts w:ascii="Bookman Old Style" w:hAnsi="Bookman Old Style" w:cs="Arial"/>
                <w:sz w:val="24"/>
                <w:szCs w:val="24"/>
                <w:lang w:val="it-IT"/>
              </w:rPr>
            </w:pPr>
            <w:r w:rsidRPr="006E3A98">
              <w:rPr>
                <w:rFonts w:ascii="Bookman Old Style" w:hAnsi="Bookman Old Style" w:cs="Arial"/>
                <w:sz w:val="24"/>
                <w:szCs w:val="24"/>
                <w:lang w:val="it-IT"/>
              </w:rPr>
              <w:tab/>
            </w:r>
          </w:p>
        </w:tc>
      </w:tr>
      <w:tr w:rsidR="00FE26EF" w:rsidRPr="006E3A98" w:rsidTr="00C213BA">
        <w:trPr>
          <w:gridBefore w:val="2"/>
          <w:wBefore w:w="1951" w:type="dxa"/>
        </w:trPr>
        <w:tc>
          <w:tcPr>
            <w:tcW w:w="7655" w:type="dxa"/>
            <w:gridSpan w:val="2"/>
          </w:tcPr>
          <w:p w:rsidR="00FE26EF" w:rsidRPr="006E3A98" w:rsidRDefault="00FE26EF" w:rsidP="00E6175F">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Bagian Kesembilan</w:t>
            </w:r>
          </w:p>
        </w:tc>
      </w:tr>
      <w:tr w:rsidR="00FE26EF" w:rsidRPr="006E3A98" w:rsidTr="00C213BA">
        <w:trPr>
          <w:gridBefore w:val="2"/>
          <w:wBefore w:w="1951" w:type="dxa"/>
        </w:trPr>
        <w:tc>
          <w:tcPr>
            <w:tcW w:w="7655" w:type="dxa"/>
            <w:gridSpan w:val="2"/>
          </w:tcPr>
          <w:p w:rsidR="00FE26EF" w:rsidRPr="006E3A98" w:rsidRDefault="00FE26EF" w:rsidP="002042A2">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 xml:space="preserve">Standar Penilaian </w:t>
            </w:r>
            <w:r w:rsidR="00602411">
              <w:rPr>
                <w:rFonts w:ascii="Bookman Old Style" w:hAnsi="Bookman Old Style" w:cs="Arial"/>
                <w:sz w:val="24"/>
                <w:szCs w:val="24"/>
                <w:lang w:val="fi-FI"/>
              </w:rPr>
              <w:t>Pendidik</w:t>
            </w:r>
            <w:r w:rsidRPr="006E3A98">
              <w:rPr>
                <w:rFonts w:ascii="Bookman Old Style" w:hAnsi="Bookman Old Style" w:cs="Arial"/>
                <w:sz w:val="24"/>
                <w:szCs w:val="24"/>
                <w:lang w:val="fi-FI"/>
              </w:rPr>
              <w:t>an</w:t>
            </w:r>
          </w:p>
        </w:tc>
      </w:tr>
      <w:tr w:rsidR="00FE26EF" w:rsidRPr="006E3A98" w:rsidTr="00C213BA">
        <w:trPr>
          <w:gridBefore w:val="2"/>
          <w:wBefore w:w="1951" w:type="dxa"/>
        </w:trPr>
        <w:tc>
          <w:tcPr>
            <w:tcW w:w="7655" w:type="dxa"/>
            <w:gridSpan w:val="2"/>
          </w:tcPr>
          <w:p w:rsidR="00FE26EF" w:rsidRPr="006E3A98" w:rsidRDefault="00FE26EF" w:rsidP="00E6175F">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Paragraf 1</w:t>
            </w:r>
          </w:p>
        </w:tc>
      </w:tr>
      <w:tr w:rsidR="00FE26EF" w:rsidRPr="006E3A98" w:rsidTr="00C213BA">
        <w:trPr>
          <w:gridBefore w:val="2"/>
          <w:wBefore w:w="1951" w:type="dxa"/>
        </w:trPr>
        <w:tc>
          <w:tcPr>
            <w:tcW w:w="7655" w:type="dxa"/>
            <w:gridSpan w:val="2"/>
          </w:tcPr>
          <w:p w:rsidR="00FE26EF" w:rsidRDefault="00FE26EF" w:rsidP="002042A2">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Umum</w:t>
            </w:r>
          </w:p>
          <w:p w:rsidR="002042A2" w:rsidRPr="002042A2" w:rsidRDefault="002042A2" w:rsidP="002042A2">
            <w:pPr>
              <w:tabs>
                <w:tab w:val="left" w:pos="8907"/>
              </w:tabs>
              <w:ind w:right="-24"/>
              <w:jc w:val="center"/>
              <w:rPr>
                <w:rFonts w:ascii="Bookman Old Style" w:hAnsi="Bookman Old Style" w:cs="Arial"/>
                <w:sz w:val="24"/>
                <w:szCs w:val="24"/>
              </w:rPr>
            </w:pPr>
          </w:p>
        </w:tc>
      </w:tr>
      <w:tr w:rsidR="00FE26EF" w:rsidRPr="006E3A98" w:rsidTr="00C213BA">
        <w:trPr>
          <w:gridBefore w:val="2"/>
          <w:wBefore w:w="1951" w:type="dxa"/>
        </w:trPr>
        <w:tc>
          <w:tcPr>
            <w:tcW w:w="7655" w:type="dxa"/>
            <w:gridSpan w:val="2"/>
          </w:tcPr>
          <w:p w:rsidR="00FE26EF" w:rsidRPr="006E3A98" w:rsidRDefault="00FE26EF" w:rsidP="00E6175F">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 xml:space="preserve">Pasal </w:t>
            </w:r>
            <w:r w:rsidR="00A362D4" w:rsidRPr="006E3A98">
              <w:rPr>
                <w:rFonts w:ascii="Bookman Old Style" w:hAnsi="Bookman Old Style" w:cs="Arial"/>
                <w:sz w:val="24"/>
                <w:szCs w:val="24"/>
                <w:lang w:val="fi-FI"/>
              </w:rPr>
              <w:t>67</w:t>
            </w:r>
          </w:p>
          <w:p w:rsidR="00FE26EF" w:rsidRPr="006E3A98" w:rsidRDefault="00FE26EF" w:rsidP="00E6175F">
            <w:pPr>
              <w:pStyle w:val="ListParagraph"/>
              <w:tabs>
                <w:tab w:val="left" w:pos="8907"/>
              </w:tabs>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E6175F">
            <w:pPr>
              <w:tabs>
                <w:tab w:val="left" w:pos="8907"/>
              </w:tabs>
              <w:ind w:right="-2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Penilaian </w:t>
            </w:r>
            <w:r w:rsidR="002042A2">
              <w:rPr>
                <w:rFonts w:ascii="Bookman Old Style" w:hAnsi="Bookman Old Style" w:cs="Arial"/>
                <w:sz w:val="24"/>
                <w:szCs w:val="24"/>
                <w:lang w:val="fi-FI"/>
              </w:rPr>
              <w:t>pendidik</w:t>
            </w:r>
            <w:r w:rsidR="002042A2"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 xml:space="preserve">pada jenjang </w:t>
            </w:r>
            <w:r w:rsidR="00AE613A">
              <w:rPr>
                <w:rFonts w:ascii="Bookman Old Style" w:hAnsi="Bookman Old Style" w:cs="Arial"/>
                <w:sz w:val="24"/>
                <w:szCs w:val="24"/>
                <w:lang w:val="fi-FI"/>
              </w:rPr>
              <w:t xml:space="preserve">Pendidikan Dasar </w:t>
            </w:r>
            <w:r w:rsidRPr="006E3A98">
              <w:rPr>
                <w:rFonts w:ascii="Bookman Old Style" w:hAnsi="Bookman Old Style" w:cs="Arial"/>
                <w:sz w:val="24"/>
                <w:szCs w:val="24"/>
                <w:lang w:val="fi-FI"/>
              </w:rPr>
              <w:t xml:space="preserve">dan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an </w:t>
            </w:r>
            <w:r w:rsidR="002042A2" w:rsidRPr="006E3A98">
              <w:rPr>
                <w:rFonts w:ascii="Bookman Old Style" w:hAnsi="Bookman Old Style" w:cs="Arial"/>
                <w:sz w:val="24"/>
                <w:szCs w:val="24"/>
                <w:lang w:val="fi-FI"/>
              </w:rPr>
              <w:t xml:space="preserve">Menengah </w:t>
            </w:r>
            <w:r w:rsidRPr="006E3A98">
              <w:rPr>
                <w:rFonts w:ascii="Bookman Old Style" w:hAnsi="Bookman Old Style" w:cs="Arial"/>
                <w:sz w:val="24"/>
                <w:szCs w:val="24"/>
                <w:lang w:val="fi-FI"/>
              </w:rPr>
              <w:t xml:space="preserve">terdiri </w:t>
            </w:r>
            <w:r w:rsidR="002042A2">
              <w:rPr>
                <w:rFonts w:ascii="Bookman Old Style" w:hAnsi="Bookman Old Style" w:cs="Arial"/>
                <w:sz w:val="24"/>
                <w:szCs w:val="24"/>
                <w:lang w:val="fi-FI"/>
              </w:rPr>
              <w:t>dari</w:t>
            </w:r>
            <w:r w:rsidRPr="006E3A98">
              <w:rPr>
                <w:rFonts w:ascii="Bookman Old Style" w:hAnsi="Bookman Old Style" w:cs="Arial"/>
                <w:sz w:val="24"/>
                <w:szCs w:val="24"/>
                <w:lang w:val="fi-FI"/>
              </w:rPr>
              <w:t>:</w:t>
            </w:r>
          </w:p>
          <w:p w:rsidR="00FE26EF" w:rsidRPr="006E3A98" w:rsidRDefault="002042A2" w:rsidP="00493524">
            <w:pPr>
              <w:numPr>
                <w:ilvl w:val="0"/>
                <w:numId w:val="61"/>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penilaian </w:t>
            </w:r>
            <w:r w:rsidR="00FE26EF" w:rsidRPr="006E3A98">
              <w:rPr>
                <w:rFonts w:ascii="Bookman Old Style" w:hAnsi="Bookman Old Style" w:cs="Arial"/>
                <w:sz w:val="24"/>
                <w:szCs w:val="24"/>
                <w:lang w:val="fi-FI"/>
              </w:rPr>
              <w:t xml:space="preserve">hasil belajar oleh </w:t>
            </w:r>
            <w:r w:rsidR="00602411">
              <w:rPr>
                <w:rFonts w:ascii="Bookman Old Style" w:hAnsi="Bookman Old Style" w:cs="Arial"/>
                <w:sz w:val="24"/>
                <w:szCs w:val="24"/>
                <w:lang w:val="fi-FI"/>
              </w:rPr>
              <w:t>Pendidik</w:t>
            </w:r>
            <w:r w:rsidR="00FE26EF" w:rsidRPr="006E3A98">
              <w:rPr>
                <w:rFonts w:ascii="Bookman Old Style" w:hAnsi="Bookman Old Style" w:cs="Arial"/>
                <w:sz w:val="24"/>
                <w:szCs w:val="24"/>
                <w:lang w:val="fi-FI"/>
              </w:rPr>
              <w:t>;</w:t>
            </w:r>
          </w:p>
          <w:p w:rsidR="00FE26EF" w:rsidRPr="006E3A98" w:rsidRDefault="002042A2" w:rsidP="00493524">
            <w:pPr>
              <w:numPr>
                <w:ilvl w:val="0"/>
                <w:numId w:val="61"/>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penilaian </w:t>
            </w:r>
            <w:r w:rsidR="00FE26EF" w:rsidRPr="006E3A98">
              <w:rPr>
                <w:rFonts w:ascii="Bookman Old Style" w:hAnsi="Bookman Old Style" w:cs="Arial"/>
                <w:sz w:val="24"/>
                <w:szCs w:val="24"/>
                <w:lang w:val="fi-FI"/>
              </w:rPr>
              <w:t xml:space="preserve">hasil belajar oleh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FE26EF" w:rsidRPr="006E3A98">
              <w:rPr>
                <w:rFonts w:ascii="Bookman Old Style" w:hAnsi="Bookman Old Style" w:cs="Arial"/>
                <w:sz w:val="24"/>
                <w:szCs w:val="24"/>
                <w:lang w:val="fi-FI"/>
              </w:rPr>
              <w:t>; dan</w:t>
            </w:r>
          </w:p>
          <w:p w:rsidR="00FE26EF" w:rsidRPr="006E3A98" w:rsidRDefault="002042A2" w:rsidP="00493524">
            <w:pPr>
              <w:numPr>
                <w:ilvl w:val="0"/>
                <w:numId w:val="61"/>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penilaian </w:t>
            </w:r>
            <w:r w:rsidR="00FE26EF" w:rsidRPr="006E3A98">
              <w:rPr>
                <w:rFonts w:ascii="Bookman Old Style" w:hAnsi="Bookman Old Style" w:cs="Arial"/>
                <w:sz w:val="24"/>
                <w:szCs w:val="24"/>
                <w:lang w:val="fi-FI"/>
              </w:rPr>
              <w:t xml:space="preserve">hasil belajar oleh </w:t>
            </w:r>
            <w:r w:rsidR="00BD7DD6" w:rsidRPr="006E3A98">
              <w:rPr>
                <w:rFonts w:ascii="Bookman Old Style" w:hAnsi="Bookman Old Style" w:cs="Arial"/>
                <w:sz w:val="24"/>
                <w:szCs w:val="24"/>
                <w:lang w:val="fi-FI"/>
              </w:rPr>
              <w:t>Pemerintah</w:t>
            </w:r>
            <w:r w:rsidR="001858B2" w:rsidRPr="006E3A98">
              <w:rPr>
                <w:rFonts w:ascii="Bookman Old Style" w:hAnsi="Bookman Old Style" w:cs="Arial"/>
                <w:sz w:val="24"/>
                <w:szCs w:val="24"/>
                <w:lang w:val="fi-FI"/>
              </w:rPr>
              <w:t>.</w:t>
            </w:r>
          </w:p>
          <w:p w:rsidR="00FE26EF" w:rsidRPr="006E3A98" w:rsidRDefault="00FE26EF" w:rsidP="001F424E">
            <w:pPr>
              <w:tabs>
                <w:tab w:val="left" w:pos="8907"/>
              </w:tabs>
              <w:ind w:right="-24"/>
              <w:jc w:val="both"/>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E6175F">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Paragraf 2</w:t>
            </w:r>
          </w:p>
        </w:tc>
      </w:tr>
      <w:tr w:rsidR="00FE26EF" w:rsidRPr="006E3A98" w:rsidTr="00C213BA">
        <w:trPr>
          <w:gridBefore w:val="2"/>
          <w:wBefore w:w="1951" w:type="dxa"/>
        </w:trPr>
        <w:tc>
          <w:tcPr>
            <w:tcW w:w="7655" w:type="dxa"/>
            <w:gridSpan w:val="2"/>
          </w:tcPr>
          <w:p w:rsidR="00FE26EF" w:rsidRPr="006E3A98" w:rsidRDefault="00FE26EF" w:rsidP="00E6175F">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 xml:space="preserve">Penilaian Hasil Belajar Oleh </w:t>
            </w:r>
            <w:r w:rsidR="00602411">
              <w:rPr>
                <w:rFonts w:ascii="Bookman Old Style" w:hAnsi="Bookman Old Style" w:cs="Arial"/>
                <w:sz w:val="24"/>
                <w:szCs w:val="24"/>
                <w:lang w:val="fi-FI"/>
              </w:rPr>
              <w:t>Pendidik</w:t>
            </w:r>
          </w:p>
          <w:p w:rsidR="00FE26EF" w:rsidRPr="006E3A98" w:rsidRDefault="00FE26EF" w:rsidP="00E6175F">
            <w:pPr>
              <w:pStyle w:val="ListParagraph"/>
              <w:tabs>
                <w:tab w:val="left" w:pos="8907"/>
              </w:tabs>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E6175F">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 xml:space="preserve">Pasal </w:t>
            </w:r>
            <w:r w:rsidR="00A362D4" w:rsidRPr="006E3A98">
              <w:rPr>
                <w:rFonts w:ascii="Bookman Old Style" w:hAnsi="Bookman Old Style" w:cs="Arial"/>
                <w:sz w:val="24"/>
                <w:szCs w:val="24"/>
                <w:lang w:val="fi-FI"/>
              </w:rPr>
              <w:t>68</w:t>
            </w:r>
          </w:p>
          <w:p w:rsidR="00FE26EF" w:rsidRPr="006E3A98" w:rsidRDefault="00FE26EF" w:rsidP="00E6175F">
            <w:pPr>
              <w:pStyle w:val="ListParagraph"/>
              <w:tabs>
                <w:tab w:val="left" w:pos="8907"/>
              </w:tabs>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38244B" w:rsidP="00493524">
            <w:pPr>
              <w:pStyle w:val="ListParagraph"/>
              <w:numPr>
                <w:ilvl w:val="0"/>
                <w:numId w:val="62"/>
              </w:numPr>
              <w:tabs>
                <w:tab w:val="clear" w:pos="720"/>
                <w:tab w:val="num" w:pos="426"/>
                <w:tab w:val="left" w:pos="8907"/>
              </w:tabs>
              <w:ind w:left="426" w:right="-24" w:hanging="426"/>
              <w:jc w:val="both"/>
              <w:rPr>
                <w:rFonts w:ascii="Bookman Old Style" w:hAnsi="Bookman Old Style" w:cs="Arial"/>
                <w:sz w:val="24"/>
                <w:szCs w:val="24"/>
                <w:lang w:val="fi-FI"/>
              </w:rPr>
            </w:pPr>
            <w:r>
              <w:rPr>
                <w:rFonts w:ascii="Bookman Old Style" w:hAnsi="Bookman Old Style" w:cs="Arial"/>
                <w:sz w:val="24"/>
                <w:szCs w:val="24"/>
                <w:lang w:val="fi-FI"/>
              </w:rPr>
              <w:t xml:space="preserve">Penilaian hasil belajar </w:t>
            </w:r>
            <w:r w:rsidR="00FE26EF" w:rsidRPr="006E3A98">
              <w:rPr>
                <w:rFonts w:ascii="Bookman Old Style" w:hAnsi="Bookman Old Style" w:cs="Arial"/>
                <w:sz w:val="24"/>
                <w:szCs w:val="24"/>
                <w:lang w:val="fi-FI"/>
              </w:rPr>
              <w:t>oleh</w:t>
            </w:r>
            <w:r>
              <w:rPr>
                <w:rFonts w:ascii="Bookman Old Style" w:hAnsi="Bookman Old Style" w:cs="Arial"/>
                <w:sz w:val="24"/>
                <w:szCs w:val="24"/>
                <w:lang w:val="fi-FI"/>
              </w:rPr>
              <w:t xml:space="preserve"> </w:t>
            </w:r>
            <w:r w:rsidR="00602411">
              <w:rPr>
                <w:rFonts w:ascii="Bookman Old Style" w:hAnsi="Bookman Old Style" w:cs="Arial"/>
                <w:sz w:val="24"/>
                <w:szCs w:val="24"/>
                <w:lang w:val="fi-FI"/>
              </w:rPr>
              <w:t>Pendidik</w:t>
            </w:r>
            <w:r>
              <w:rPr>
                <w:rFonts w:ascii="Bookman Old Style" w:hAnsi="Bookman Old Style" w:cs="Arial"/>
                <w:sz w:val="24"/>
                <w:szCs w:val="24"/>
                <w:lang w:val="fi-FI"/>
              </w:rPr>
              <w:t xml:space="preserve"> </w:t>
            </w:r>
            <w:r w:rsidR="00FE26EF" w:rsidRPr="006E3A98">
              <w:rPr>
                <w:rFonts w:ascii="Bookman Old Style" w:hAnsi="Bookman Old Style" w:cs="Arial"/>
                <w:sz w:val="24"/>
                <w:szCs w:val="24"/>
                <w:lang w:val="fi-FI"/>
              </w:rPr>
              <w:t>sebagaiman</w:t>
            </w:r>
            <w:r w:rsidR="00FE26EF" w:rsidRPr="006E3A98">
              <w:rPr>
                <w:rFonts w:ascii="Bookman Old Style" w:hAnsi="Bookman Old Style" w:cs="Arial"/>
                <w:sz w:val="24"/>
                <w:szCs w:val="24"/>
              </w:rPr>
              <w:t>a</w:t>
            </w:r>
            <w:r w:rsidR="00FE26EF" w:rsidRPr="006E3A98">
              <w:rPr>
                <w:rFonts w:ascii="Bookman Old Style" w:hAnsi="Bookman Old Style" w:cs="Arial"/>
                <w:sz w:val="24"/>
                <w:szCs w:val="24"/>
                <w:lang w:val="fi-FI"/>
              </w:rPr>
              <w:t xml:space="preserve"> dimaksud dalam </w:t>
            </w:r>
            <w:r w:rsidRPr="006E3A98">
              <w:rPr>
                <w:rFonts w:ascii="Bookman Old Style" w:hAnsi="Bookman Old Style" w:cs="Arial"/>
                <w:sz w:val="24"/>
                <w:szCs w:val="24"/>
                <w:lang w:val="fi-FI"/>
              </w:rPr>
              <w:t xml:space="preserve">Pasal </w:t>
            </w:r>
            <w:r w:rsidR="001858B2" w:rsidRPr="006E3A98">
              <w:rPr>
                <w:rFonts w:ascii="Bookman Old Style" w:hAnsi="Bookman Old Style" w:cs="Arial"/>
                <w:sz w:val="24"/>
                <w:szCs w:val="24"/>
                <w:lang w:val="fi-FI"/>
              </w:rPr>
              <w:t>6</w:t>
            </w:r>
            <w:r>
              <w:rPr>
                <w:rFonts w:ascii="Bookman Old Style" w:hAnsi="Bookman Old Style" w:cs="Arial"/>
                <w:sz w:val="24"/>
                <w:szCs w:val="24"/>
                <w:lang w:val="fi-FI"/>
              </w:rPr>
              <w:t>7</w:t>
            </w:r>
            <w:r w:rsidR="00FE26EF" w:rsidRPr="006E3A98">
              <w:rPr>
                <w:rFonts w:ascii="Bookman Old Style" w:hAnsi="Bookman Old Style" w:cs="Arial"/>
                <w:sz w:val="24"/>
                <w:szCs w:val="24"/>
                <w:lang w:val="fi-FI"/>
              </w:rPr>
              <w:t xml:space="preserve"> h</w:t>
            </w:r>
            <w:r w:rsidR="00FE26EF" w:rsidRPr="006E3A98">
              <w:rPr>
                <w:rFonts w:ascii="Bookman Old Style" w:hAnsi="Bookman Old Style" w:cs="Arial"/>
                <w:sz w:val="24"/>
                <w:szCs w:val="24"/>
              </w:rPr>
              <w:t>u</w:t>
            </w:r>
            <w:r w:rsidR="00FE26EF" w:rsidRPr="006E3A98">
              <w:rPr>
                <w:rFonts w:ascii="Bookman Old Style" w:hAnsi="Bookman Old Style" w:cs="Arial"/>
                <w:sz w:val="24"/>
                <w:szCs w:val="24"/>
                <w:lang w:val="fi-FI"/>
              </w:rPr>
              <w:t>ruf a dilakukan secara berkesinambungan untuk memantau proses, kemajuan, dan perbaikan hasil dalam bentuk</w:t>
            </w:r>
            <w:r>
              <w:rPr>
                <w:rFonts w:ascii="Bookman Old Style" w:hAnsi="Bookman Old Style" w:cs="Arial"/>
                <w:sz w:val="24"/>
                <w:szCs w:val="24"/>
                <w:lang w:val="fi-FI"/>
              </w:rPr>
              <w:t xml:space="preserve">  </w:t>
            </w:r>
            <w:r w:rsidR="00FE26EF" w:rsidRPr="006E3A98">
              <w:rPr>
                <w:rFonts w:ascii="Bookman Old Style" w:hAnsi="Bookman Old Style" w:cs="Arial"/>
                <w:sz w:val="24"/>
                <w:szCs w:val="24"/>
                <w:lang w:val="fi-FI"/>
              </w:rPr>
              <w:t>ulangan harian, ulangan tengah semester, ulangan akhir s</w:t>
            </w:r>
            <w:r w:rsidR="00FE26EF" w:rsidRPr="006E3A98">
              <w:rPr>
                <w:rFonts w:ascii="Bookman Old Style" w:hAnsi="Bookman Old Style" w:cs="Arial"/>
                <w:sz w:val="24"/>
                <w:szCs w:val="24"/>
              </w:rPr>
              <w:t>e</w:t>
            </w:r>
            <w:r w:rsidR="00FE26EF" w:rsidRPr="006E3A98">
              <w:rPr>
                <w:rFonts w:ascii="Bookman Old Style" w:hAnsi="Bookman Old Style" w:cs="Arial"/>
                <w:sz w:val="24"/>
                <w:szCs w:val="24"/>
                <w:lang w:val="fi-FI"/>
              </w:rPr>
              <w:t>mester, dan ulangan kenaikan kelas.</w:t>
            </w:r>
          </w:p>
          <w:p w:rsidR="00FE26EF" w:rsidRPr="006E3A98" w:rsidRDefault="00FE26EF" w:rsidP="00493524">
            <w:pPr>
              <w:numPr>
                <w:ilvl w:val="0"/>
                <w:numId w:val="62"/>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Penilaian sebagaimana dimaksud pada ayat (1) digunakan untuk:</w:t>
            </w:r>
          </w:p>
          <w:p w:rsidR="00FE26EF" w:rsidRPr="006E3A98" w:rsidRDefault="00FC73B8" w:rsidP="00493524">
            <w:pPr>
              <w:numPr>
                <w:ilvl w:val="0"/>
                <w:numId w:val="63"/>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menilai </w:t>
            </w:r>
            <w:r w:rsidR="00FE26EF" w:rsidRPr="006E3A98">
              <w:rPr>
                <w:rFonts w:ascii="Bookman Old Style" w:hAnsi="Bookman Old Style" w:cs="Arial"/>
                <w:sz w:val="24"/>
                <w:szCs w:val="24"/>
                <w:lang w:val="fi-FI"/>
              </w:rPr>
              <w:t xml:space="preserve">pencapaian kompetensi </w:t>
            </w:r>
            <w:r w:rsidR="00602411">
              <w:rPr>
                <w:rFonts w:ascii="Bookman Old Style" w:hAnsi="Bookman Old Style" w:cs="Arial"/>
                <w:sz w:val="24"/>
                <w:szCs w:val="24"/>
                <w:lang w:val="fi-FI"/>
              </w:rPr>
              <w:t>Peserta Didik</w:t>
            </w:r>
            <w:r w:rsidR="00FE26EF" w:rsidRPr="006E3A98">
              <w:rPr>
                <w:rFonts w:ascii="Bookman Old Style" w:hAnsi="Bookman Old Style" w:cs="Arial"/>
                <w:sz w:val="24"/>
                <w:szCs w:val="24"/>
                <w:lang w:val="fi-FI"/>
              </w:rPr>
              <w:t>;</w:t>
            </w:r>
          </w:p>
          <w:p w:rsidR="00FE26EF" w:rsidRPr="006E3A98" w:rsidRDefault="00FC73B8" w:rsidP="00493524">
            <w:pPr>
              <w:numPr>
                <w:ilvl w:val="0"/>
                <w:numId w:val="63"/>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bahan </w:t>
            </w:r>
            <w:r w:rsidR="00FE26EF" w:rsidRPr="006E3A98">
              <w:rPr>
                <w:rFonts w:ascii="Bookman Old Style" w:hAnsi="Bookman Old Style" w:cs="Arial"/>
                <w:sz w:val="24"/>
                <w:szCs w:val="24"/>
                <w:lang w:val="fi-FI"/>
              </w:rPr>
              <w:t>penyusunan laporan kemajuan hasil belajar; dan</w:t>
            </w:r>
          </w:p>
          <w:p w:rsidR="00FE26EF" w:rsidRPr="006E3A98" w:rsidRDefault="00FC73B8" w:rsidP="00493524">
            <w:pPr>
              <w:numPr>
                <w:ilvl w:val="0"/>
                <w:numId w:val="63"/>
              </w:numPr>
              <w:tabs>
                <w:tab w:val="left" w:pos="8907"/>
              </w:tabs>
              <w:ind w:left="709" w:right="-24" w:hanging="28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memperbaiki </w:t>
            </w:r>
            <w:r w:rsidR="00FE26EF" w:rsidRPr="006E3A98">
              <w:rPr>
                <w:rFonts w:ascii="Bookman Old Style" w:hAnsi="Bookman Old Style" w:cs="Arial"/>
                <w:sz w:val="24"/>
                <w:szCs w:val="24"/>
                <w:lang w:val="fi-FI"/>
              </w:rPr>
              <w:t xml:space="preserve">proses pembelajaran. </w:t>
            </w:r>
          </w:p>
          <w:p w:rsidR="00FE26EF" w:rsidRPr="006E3A98" w:rsidRDefault="00FE26EF" w:rsidP="00493524">
            <w:pPr>
              <w:numPr>
                <w:ilvl w:val="0"/>
                <w:numId w:val="62"/>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Penilaian hasil belajar kelompok mata pelajaran agama dan akhlak mulia serta kelompok mata pelajaran kewarganegaraan dan kepribadian dilakukan melalui:</w:t>
            </w:r>
          </w:p>
          <w:p w:rsidR="00FE26EF" w:rsidRPr="006E3A98" w:rsidRDefault="00FC73B8" w:rsidP="00493524">
            <w:pPr>
              <w:numPr>
                <w:ilvl w:val="0"/>
                <w:numId w:val="64"/>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pengamatan </w:t>
            </w:r>
            <w:r w:rsidR="00FE26EF" w:rsidRPr="006E3A98">
              <w:rPr>
                <w:rFonts w:ascii="Bookman Old Style" w:hAnsi="Bookman Old Style" w:cs="Arial"/>
                <w:sz w:val="24"/>
                <w:szCs w:val="24"/>
                <w:lang w:val="fi-FI"/>
              </w:rPr>
              <w:t xml:space="preserve">terhadap perubahan perilaku dan sikap untuk menilai perkembangan </w:t>
            </w:r>
            <w:r>
              <w:rPr>
                <w:rFonts w:ascii="Bookman Old Style" w:hAnsi="Bookman Old Style" w:cs="Arial"/>
                <w:sz w:val="24"/>
                <w:szCs w:val="24"/>
                <w:lang w:val="fi-FI"/>
              </w:rPr>
              <w:t>kejiwaan</w:t>
            </w:r>
            <w:r w:rsidR="00FE26EF" w:rsidRPr="006E3A98">
              <w:rPr>
                <w:rFonts w:ascii="Bookman Old Style" w:hAnsi="Bookman Old Style" w:cs="Arial"/>
                <w:sz w:val="24"/>
                <w:szCs w:val="24"/>
                <w:lang w:val="fi-FI"/>
              </w:rPr>
              <w:t xml:space="preserve"> dan kepribadian </w:t>
            </w:r>
            <w:r w:rsidR="00602411">
              <w:rPr>
                <w:rFonts w:ascii="Bookman Old Style" w:hAnsi="Bookman Old Style" w:cs="Arial"/>
                <w:sz w:val="24"/>
                <w:szCs w:val="24"/>
                <w:lang w:val="fi-FI"/>
              </w:rPr>
              <w:t>Peserta Didik</w:t>
            </w:r>
            <w:r w:rsidR="00FE26EF" w:rsidRPr="006E3A98">
              <w:rPr>
                <w:rFonts w:ascii="Bookman Old Style" w:hAnsi="Bookman Old Style" w:cs="Arial"/>
                <w:sz w:val="24"/>
                <w:szCs w:val="24"/>
                <w:lang w:val="fi-FI"/>
              </w:rPr>
              <w:t>; serta</w:t>
            </w:r>
          </w:p>
          <w:p w:rsidR="00FE26EF" w:rsidRPr="006E3A98" w:rsidRDefault="00FC73B8" w:rsidP="00493524">
            <w:pPr>
              <w:numPr>
                <w:ilvl w:val="0"/>
                <w:numId w:val="64"/>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ujian</w:t>
            </w:r>
            <w:r w:rsidR="00FE26EF" w:rsidRPr="006E3A98">
              <w:rPr>
                <w:rFonts w:ascii="Bookman Old Style" w:hAnsi="Bookman Old Style" w:cs="Arial"/>
                <w:sz w:val="24"/>
                <w:szCs w:val="24"/>
                <w:lang w:val="fi-FI"/>
              </w:rPr>
              <w:t xml:space="preserve">, ulangan, dan/atau penugasan untuk mengukur aspek kognitif </w:t>
            </w:r>
            <w:r w:rsidR="00602411">
              <w:rPr>
                <w:rFonts w:ascii="Bookman Old Style" w:hAnsi="Bookman Old Style" w:cs="Arial"/>
                <w:sz w:val="24"/>
                <w:szCs w:val="24"/>
                <w:lang w:val="fi-FI"/>
              </w:rPr>
              <w:t>Peserta Didik</w:t>
            </w:r>
            <w:r w:rsidR="00FE26EF" w:rsidRPr="006E3A98">
              <w:rPr>
                <w:rFonts w:ascii="Bookman Old Style" w:hAnsi="Bookman Old Style" w:cs="Arial"/>
                <w:sz w:val="24"/>
                <w:szCs w:val="24"/>
                <w:lang w:val="fi-FI"/>
              </w:rPr>
              <w:t>.</w:t>
            </w:r>
          </w:p>
          <w:p w:rsidR="00FE26EF" w:rsidRDefault="00FE26EF" w:rsidP="00493524">
            <w:pPr>
              <w:numPr>
                <w:ilvl w:val="0"/>
                <w:numId w:val="62"/>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lastRenderedPageBreak/>
              <w:t>Penilaian hasil belajar kelompok mata pelajaran ilmu pengetahuan dan teknologi diukur melalui ulangan, penugasan, dan/atau bentuk lain yang sesuai dengan karakteristik materi yang dinilai.</w:t>
            </w:r>
          </w:p>
          <w:p w:rsidR="0092456D" w:rsidRPr="006E3A98" w:rsidRDefault="0092456D" w:rsidP="0092456D">
            <w:pPr>
              <w:tabs>
                <w:tab w:val="left" w:pos="8907"/>
              </w:tabs>
              <w:ind w:left="426" w:right="-24"/>
              <w:jc w:val="both"/>
              <w:rPr>
                <w:rFonts w:ascii="Bookman Old Style" w:hAnsi="Bookman Old Style" w:cs="Arial"/>
                <w:sz w:val="24"/>
                <w:szCs w:val="24"/>
                <w:lang w:val="fi-FI"/>
              </w:rPr>
            </w:pPr>
          </w:p>
          <w:p w:rsidR="00FE26EF" w:rsidRPr="006E3A98" w:rsidRDefault="00FE26EF" w:rsidP="00493524">
            <w:pPr>
              <w:numPr>
                <w:ilvl w:val="0"/>
                <w:numId w:val="62"/>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Penilaian hasil belajar kelompok mata pelajaran estetika dilakukan melalui pengamatan terhadap perubahan perilaku dan sikap untuk menilai perkembangan </w:t>
            </w:r>
            <w:r w:rsidR="00FC73B8">
              <w:rPr>
                <w:rFonts w:ascii="Bookman Old Style" w:hAnsi="Bookman Old Style" w:cs="Arial"/>
                <w:sz w:val="24"/>
                <w:szCs w:val="24"/>
                <w:lang w:val="fi-FI"/>
              </w:rPr>
              <w:t xml:space="preserve">kejiwaan </w:t>
            </w:r>
            <w:r w:rsidRPr="006E3A98">
              <w:rPr>
                <w:rFonts w:ascii="Bookman Old Style" w:hAnsi="Bookman Old Style" w:cs="Arial"/>
                <w:sz w:val="24"/>
                <w:szCs w:val="24"/>
                <w:lang w:val="fi-FI"/>
              </w:rPr>
              <w:t xml:space="preserve"> dan ekspresi psikomotorik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w:t>
            </w:r>
          </w:p>
          <w:p w:rsidR="00FE26EF" w:rsidRPr="006E3A98" w:rsidRDefault="00FE26EF" w:rsidP="00493524">
            <w:pPr>
              <w:numPr>
                <w:ilvl w:val="0"/>
                <w:numId w:val="62"/>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Penilaian hasil belajar kelompok mata pelajaran jasmani, olah raga, dan kesehatan dilakukan melalui:</w:t>
            </w:r>
          </w:p>
          <w:p w:rsidR="00FE26EF" w:rsidRPr="006E3A98" w:rsidRDefault="006C7C60" w:rsidP="00493524">
            <w:pPr>
              <w:numPr>
                <w:ilvl w:val="0"/>
                <w:numId w:val="65"/>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pengamatan </w:t>
            </w:r>
            <w:r w:rsidR="00FE26EF" w:rsidRPr="006E3A98">
              <w:rPr>
                <w:rFonts w:ascii="Bookman Old Style" w:hAnsi="Bookman Old Style" w:cs="Arial"/>
                <w:sz w:val="24"/>
                <w:szCs w:val="24"/>
                <w:lang w:val="fi-FI"/>
              </w:rPr>
              <w:t xml:space="preserve">terhadap perubahan perilaku dan sikap untuk menilai perkembangan psikomotorik dan </w:t>
            </w:r>
            <w:r w:rsidR="00FC73B8">
              <w:rPr>
                <w:rFonts w:ascii="Bookman Old Style" w:hAnsi="Bookman Old Style" w:cs="Arial"/>
                <w:sz w:val="24"/>
                <w:szCs w:val="24"/>
                <w:lang w:val="fi-FI"/>
              </w:rPr>
              <w:t xml:space="preserve">kejiwaan </w:t>
            </w:r>
            <w:r w:rsidR="00FE26EF" w:rsidRPr="006E3A98">
              <w:rPr>
                <w:rFonts w:ascii="Bookman Old Style" w:hAnsi="Bookman Old Style" w:cs="Arial"/>
                <w:sz w:val="24"/>
                <w:szCs w:val="24"/>
                <w:lang w:val="fi-FI"/>
              </w:rPr>
              <w:t xml:space="preserve"> </w:t>
            </w:r>
            <w:r w:rsidR="00602411">
              <w:rPr>
                <w:rFonts w:ascii="Bookman Old Style" w:hAnsi="Bookman Old Style" w:cs="Arial"/>
                <w:sz w:val="24"/>
                <w:szCs w:val="24"/>
                <w:lang w:val="fi-FI"/>
              </w:rPr>
              <w:t>Peserta Didik</w:t>
            </w:r>
            <w:r w:rsidR="00FE26EF" w:rsidRPr="006E3A98">
              <w:rPr>
                <w:rFonts w:ascii="Bookman Old Style" w:hAnsi="Bookman Old Style" w:cs="Arial"/>
                <w:sz w:val="24"/>
                <w:szCs w:val="24"/>
                <w:lang w:val="fi-FI"/>
              </w:rPr>
              <w:t>; dan</w:t>
            </w:r>
          </w:p>
          <w:p w:rsidR="00FE26EF" w:rsidRPr="006E3A98" w:rsidRDefault="006C7C60" w:rsidP="00493524">
            <w:pPr>
              <w:numPr>
                <w:ilvl w:val="0"/>
                <w:numId w:val="65"/>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ulangan</w:t>
            </w:r>
            <w:r w:rsidR="00FE26EF" w:rsidRPr="006E3A98">
              <w:rPr>
                <w:rFonts w:ascii="Bookman Old Style" w:hAnsi="Bookman Old Style" w:cs="Arial"/>
                <w:sz w:val="24"/>
                <w:szCs w:val="24"/>
                <w:lang w:val="fi-FI"/>
              </w:rPr>
              <w:t xml:space="preserve">, dan/atau penugasan untuk mengukur aspek kognitif </w:t>
            </w:r>
            <w:r w:rsidR="00602411">
              <w:rPr>
                <w:rFonts w:ascii="Bookman Old Style" w:hAnsi="Bookman Old Style" w:cs="Arial"/>
                <w:sz w:val="24"/>
                <w:szCs w:val="24"/>
                <w:lang w:val="fi-FI"/>
              </w:rPr>
              <w:t>Peserta Didik</w:t>
            </w:r>
            <w:r w:rsidR="00FE26EF" w:rsidRPr="006E3A98">
              <w:rPr>
                <w:rFonts w:ascii="Bookman Old Style" w:hAnsi="Bookman Old Style" w:cs="Arial"/>
                <w:sz w:val="24"/>
                <w:szCs w:val="24"/>
                <w:lang w:val="fi-FI"/>
              </w:rPr>
              <w:t>.</w:t>
            </w:r>
          </w:p>
          <w:p w:rsidR="00FE26EF" w:rsidRPr="006E3A98" w:rsidRDefault="00FE26EF" w:rsidP="00E6175F">
            <w:pPr>
              <w:tabs>
                <w:tab w:val="left" w:pos="8907"/>
              </w:tabs>
              <w:ind w:left="720" w:right="-24"/>
              <w:jc w:val="both"/>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E6175F">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sv-SE"/>
              </w:rPr>
              <w:lastRenderedPageBreak/>
              <w:t>Paragraf 3</w:t>
            </w:r>
          </w:p>
        </w:tc>
      </w:tr>
      <w:tr w:rsidR="00FE26EF" w:rsidRPr="006E3A98" w:rsidTr="00C213BA">
        <w:trPr>
          <w:gridBefore w:val="2"/>
          <w:wBefore w:w="1951" w:type="dxa"/>
        </w:trPr>
        <w:tc>
          <w:tcPr>
            <w:tcW w:w="7655" w:type="dxa"/>
            <w:gridSpan w:val="2"/>
          </w:tcPr>
          <w:p w:rsidR="00FE26EF" w:rsidRPr="006E3A98" w:rsidRDefault="00FE26EF" w:rsidP="00E6175F">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Penilaian Hasil Belajar Oleh </w:t>
            </w:r>
            <w:r w:rsidR="00602411">
              <w:rPr>
                <w:rFonts w:ascii="Bookman Old Style" w:hAnsi="Bookman Old Style" w:cs="Arial"/>
                <w:sz w:val="24"/>
                <w:szCs w:val="24"/>
                <w:lang w:val="sv-SE"/>
              </w:rPr>
              <w:t>Satuan</w:t>
            </w:r>
            <w:r w:rsidR="006C7C60">
              <w:rPr>
                <w:rFonts w:ascii="Bookman Old Style" w:hAnsi="Bookman Old Style" w:cs="Arial"/>
                <w:sz w:val="24"/>
                <w:szCs w:val="24"/>
                <w:lang w:val="sv-SE"/>
              </w:rPr>
              <w:t xml:space="preserve"> </w:t>
            </w:r>
            <w:r w:rsidR="009E5111">
              <w:rPr>
                <w:rFonts w:ascii="Bookman Old Style" w:hAnsi="Bookman Old Style" w:cs="Arial"/>
                <w:sz w:val="24"/>
                <w:szCs w:val="24"/>
                <w:lang w:val="sv-SE"/>
              </w:rPr>
              <w:t>Pendidikan</w:t>
            </w:r>
          </w:p>
          <w:p w:rsidR="00FE26EF" w:rsidRPr="006E3A98" w:rsidRDefault="00FE26EF" w:rsidP="00E6175F">
            <w:pPr>
              <w:pStyle w:val="ListParagraph"/>
              <w:tabs>
                <w:tab w:val="left" w:pos="8907"/>
              </w:tabs>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E6175F">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A362D4" w:rsidRPr="006E3A98">
              <w:rPr>
                <w:rFonts w:ascii="Bookman Old Style" w:hAnsi="Bookman Old Style" w:cs="Arial"/>
                <w:sz w:val="24"/>
                <w:szCs w:val="24"/>
                <w:lang w:val="sv-SE"/>
              </w:rPr>
              <w:t>69</w:t>
            </w:r>
          </w:p>
          <w:p w:rsidR="00FE26EF" w:rsidRPr="006E3A98" w:rsidRDefault="00FE26EF" w:rsidP="00E6175F">
            <w:pPr>
              <w:pStyle w:val="ListParagraph"/>
              <w:tabs>
                <w:tab w:val="left" w:pos="8907"/>
              </w:tabs>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Default="007D13EF" w:rsidP="00493524">
            <w:pPr>
              <w:pStyle w:val="ListParagraph"/>
              <w:numPr>
                <w:ilvl w:val="0"/>
                <w:numId w:val="66"/>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 xml:space="preserve">Penilaian </w:t>
            </w:r>
            <w:r w:rsidR="00FE26EF" w:rsidRPr="006E3A98">
              <w:rPr>
                <w:rFonts w:ascii="Bookman Old Style" w:hAnsi="Bookman Old Style" w:cs="Arial"/>
                <w:sz w:val="24"/>
                <w:szCs w:val="24"/>
                <w:lang w:val="sv-SE"/>
              </w:rPr>
              <w:t xml:space="preserve">hasil belajar oleh </w:t>
            </w:r>
            <w:r w:rsidR="00602411">
              <w:rPr>
                <w:rFonts w:ascii="Bookman Old Style" w:hAnsi="Bookman Old Style" w:cs="Arial"/>
                <w:sz w:val="24"/>
                <w:szCs w:val="24"/>
                <w:lang w:val="sv-SE"/>
              </w:rPr>
              <w:t>Satuan</w:t>
            </w:r>
            <w:r>
              <w:rPr>
                <w:rFonts w:ascii="Bookman Old Style" w:hAnsi="Bookman Old Style" w:cs="Arial"/>
                <w:sz w:val="24"/>
                <w:szCs w:val="24"/>
                <w:lang w:val="sv-SE"/>
              </w:rPr>
              <w:t xml:space="preserve"> </w:t>
            </w:r>
            <w:r w:rsidR="009E5111">
              <w:rPr>
                <w:rFonts w:ascii="Bookman Old Style" w:hAnsi="Bookman Old Style" w:cs="Arial"/>
                <w:sz w:val="24"/>
                <w:szCs w:val="24"/>
                <w:lang w:val="sv-SE"/>
              </w:rPr>
              <w:t>Pendidikan</w:t>
            </w:r>
            <w:r w:rsidR="00FE26EF" w:rsidRPr="006E3A98">
              <w:rPr>
                <w:rFonts w:ascii="Bookman Old Style" w:hAnsi="Bookman Old Style" w:cs="Arial"/>
                <w:sz w:val="24"/>
                <w:szCs w:val="24"/>
                <w:lang w:val="sv-SE"/>
              </w:rPr>
              <w:t xml:space="preserve"> sebagaimana dimaksud dalam </w:t>
            </w:r>
            <w:r w:rsidRPr="006E3A98">
              <w:rPr>
                <w:rFonts w:ascii="Bookman Old Style" w:hAnsi="Bookman Old Style" w:cs="Arial"/>
                <w:sz w:val="24"/>
                <w:szCs w:val="24"/>
                <w:lang w:val="sv-SE"/>
              </w:rPr>
              <w:t xml:space="preserve">Pasal </w:t>
            </w:r>
            <w:r w:rsidR="006C7C60">
              <w:rPr>
                <w:rFonts w:ascii="Bookman Old Style" w:hAnsi="Bookman Old Style" w:cs="Arial"/>
                <w:sz w:val="24"/>
                <w:szCs w:val="24"/>
                <w:lang w:val="sv-SE"/>
              </w:rPr>
              <w:t>67</w:t>
            </w:r>
            <w:r w:rsidR="00FE26EF" w:rsidRPr="006E3A98">
              <w:rPr>
                <w:rFonts w:ascii="Bookman Old Style" w:hAnsi="Bookman Old Style" w:cs="Arial"/>
                <w:sz w:val="24"/>
                <w:szCs w:val="24"/>
                <w:lang w:val="sv-SE"/>
              </w:rPr>
              <w:t xml:space="preserve"> huruf b bertujuan menilai pencapaian standar kompetensi lulusan untuk semua mata pelajaran.</w:t>
            </w:r>
          </w:p>
          <w:p w:rsidR="00804C6F" w:rsidRPr="00804C6F" w:rsidRDefault="00804C6F" w:rsidP="00804C6F">
            <w:pPr>
              <w:pStyle w:val="ListParagraph"/>
              <w:tabs>
                <w:tab w:val="left" w:pos="8907"/>
              </w:tabs>
              <w:ind w:left="426" w:right="-24"/>
              <w:jc w:val="both"/>
              <w:rPr>
                <w:rFonts w:ascii="Bookman Old Style" w:hAnsi="Bookman Old Style" w:cs="Arial"/>
                <w:sz w:val="8"/>
                <w:szCs w:val="24"/>
                <w:lang w:val="sv-SE"/>
              </w:rPr>
            </w:pPr>
          </w:p>
          <w:p w:rsidR="00FE26EF" w:rsidRDefault="00FE26EF" w:rsidP="00493524">
            <w:pPr>
              <w:numPr>
                <w:ilvl w:val="0"/>
                <w:numId w:val="66"/>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Penilaian hasil belajar sebagaimana dimaksud pada ayat (1) untuk semua mata pelajaran pada kelompok mata pelajaran agama dan akhlak mulia, kelompok mata pelajaran kewarganegaraan dan kepribadian, kelompok mata pelajaran estetika, dan kelompok mata pelajaran jasmani, olah raga, dan kesehatan merupakan penilaian akhir untuk mene</w:t>
            </w:r>
            <w:r w:rsidR="007D13EF">
              <w:rPr>
                <w:rFonts w:ascii="Bookman Old Style" w:hAnsi="Bookman Old Style" w:cs="Arial"/>
                <w:sz w:val="24"/>
                <w:szCs w:val="24"/>
                <w:lang w:val="sv-SE"/>
              </w:rPr>
              <w:t>n</w:t>
            </w:r>
            <w:r w:rsidRPr="006E3A98">
              <w:rPr>
                <w:rFonts w:ascii="Bookman Old Style" w:hAnsi="Bookman Old Style" w:cs="Arial"/>
                <w:sz w:val="24"/>
                <w:szCs w:val="24"/>
                <w:lang w:val="sv-SE"/>
              </w:rPr>
              <w:t xml:space="preserve">tukan kelulusan </w:t>
            </w:r>
            <w:r w:rsidR="00602411">
              <w:rPr>
                <w:rFonts w:ascii="Bookman Old Style" w:hAnsi="Bookman Old Style" w:cs="Arial"/>
                <w:sz w:val="24"/>
                <w:szCs w:val="24"/>
                <w:lang w:val="sv-SE"/>
              </w:rPr>
              <w:t>Peserta Didik</w:t>
            </w:r>
            <w:r w:rsidRPr="006E3A98">
              <w:rPr>
                <w:rFonts w:ascii="Bookman Old Style" w:hAnsi="Bookman Old Style" w:cs="Arial"/>
                <w:sz w:val="24"/>
                <w:szCs w:val="24"/>
                <w:lang w:val="sv-SE"/>
              </w:rPr>
              <w:t xml:space="preserve"> dari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Pr="006E3A98">
              <w:rPr>
                <w:rFonts w:ascii="Bookman Old Style" w:hAnsi="Bookman Old Style" w:cs="Arial"/>
                <w:sz w:val="24"/>
                <w:szCs w:val="24"/>
                <w:lang w:val="sv-SE"/>
              </w:rPr>
              <w:t>.</w:t>
            </w:r>
          </w:p>
          <w:p w:rsidR="00804C6F" w:rsidRPr="00804C6F" w:rsidRDefault="00804C6F" w:rsidP="00804C6F">
            <w:pPr>
              <w:tabs>
                <w:tab w:val="left" w:pos="8907"/>
              </w:tabs>
              <w:ind w:left="426" w:right="-24"/>
              <w:jc w:val="both"/>
              <w:rPr>
                <w:rFonts w:ascii="Bookman Old Style" w:hAnsi="Bookman Old Style" w:cs="Arial"/>
                <w:sz w:val="8"/>
                <w:szCs w:val="24"/>
                <w:lang w:val="sv-SE"/>
              </w:rPr>
            </w:pPr>
          </w:p>
          <w:p w:rsidR="00FE26EF" w:rsidRPr="006E3A98" w:rsidRDefault="00FE26EF" w:rsidP="00493524">
            <w:pPr>
              <w:numPr>
                <w:ilvl w:val="0"/>
                <w:numId w:val="66"/>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Penilaian akhir sebagaimana dimaksud pada ayat (2) mempertimbangkan hasil penilaian </w:t>
            </w:r>
            <w:r w:rsidR="00602411">
              <w:rPr>
                <w:rFonts w:ascii="Bookman Old Style" w:hAnsi="Bookman Old Style" w:cs="Arial"/>
                <w:sz w:val="24"/>
                <w:szCs w:val="24"/>
                <w:lang w:val="sv-SE"/>
              </w:rPr>
              <w:t>Peserta Didik</w:t>
            </w:r>
            <w:r w:rsidRPr="006E3A98">
              <w:rPr>
                <w:rFonts w:ascii="Bookman Old Style" w:hAnsi="Bookman Old Style" w:cs="Arial"/>
                <w:sz w:val="24"/>
                <w:szCs w:val="24"/>
                <w:lang w:val="sv-SE"/>
              </w:rPr>
              <w:t xml:space="preserve"> oleh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 sebagaimana dimaksud dalam pasal </w:t>
            </w:r>
            <w:r w:rsidR="007D13EF">
              <w:rPr>
                <w:rFonts w:ascii="Bookman Old Style" w:hAnsi="Bookman Old Style" w:cs="Arial"/>
                <w:sz w:val="24"/>
                <w:szCs w:val="24"/>
                <w:lang w:val="sv-SE"/>
              </w:rPr>
              <w:t>68</w:t>
            </w:r>
            <w:r w:rsidRPr="006E3A98">
              <w:rPr>
                <w:rFonts w:ascii="Bookman Old Style" w:hAnsi="Bookman Old Style" w:cs="Arial"/>
                <w:sz w:val="24"/>
                <w:szCs w:val="24"/>
                <w:lang w:val="sv-SE"/>
              </w:rPr>
              <w:t>.</w:t>
            </w:r>
          </w:p>
          <w:p w:rsidR="00FE26EF" w:rsidRPr="006E3A98" w:rsidRDefault="00FE26EF" w:rsidP="001F424E">
            <w:pPr>
              <w:tabs>
                <w:tab w:val="left" w:pos="8907"/>
              </w:tabs>
              <w:ind w:right="-24"/>
              <w:jc w:val="both"/>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506565">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sv-SE"/>
              </w:rPr>
              <w:t>Bagian Kesepuluh</w:t>
            </w:r>
          </w:p>
        </w:tc>
      </w:tr>
      <w:tr w:rsidR="00FE26EF" w:rsidRPr="006E3A98" w:rsidTr="00C213BA">
        <w:trPr>
          <w:gridBefore w:val="2"/>
          <w:wBefore w:w="1951" w:type="dxa"/>
        </w:trPr>
        <w:tc>
          <w:tcPr>
            <w:tcW w:w="7655" w:type="dxa"/>
            <w:gridSpan w:val="2"/>
          </w:tcPr>
          <w:p w:rsidR="00FE26EF" w:rsidRPr="006E3A98" w:rsidRDefault="00FE26EF" w:rsidP="00506565">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Kelulusan</w:t>
            </w:r>
          </w:p>
          <w:p w:rsidR="00FE26EF" w:rsidRPr="006E3A98" w:rsidRDefault="00FE26EF" w:rsidP="00506565">
            <w:pPr>
              <w:pStyle w:val="ListParagraph"/>
              <w:tabs>
                <w:tab w:val="left" w:pos="8907"/>
              </w:tabs>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6E3A98" w:rsidRDefault="00FE26EF" w:rsidP="00506565">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A362D4" w:rsidRPr="006E3A98">
              <w:rPr>
                <w:rFonts w:ascii="Bookman Old Style" w:hAnsi="Bookman Old Style" w:cs="Arial"/>
                <w:sz w:val="24"/>
                <w:szCs w:val="24"/>
                <w:lang w:val="sv-SE"/>
              </w:rPr>
              <w:t>70</w:t>
            </w:r>
          </w:p>
          <w:p w:rsidR="00FE26EF" w:rsidRPr="006E3A98" w:rsidRDefault="00FE26EF" w:rsidP="00506565">
            <w:pPr>
              <w:pStyle w:val="ListParagraph"/>
              <w:tabs>
                <w:tab w:val="left" w:pos="8907"/>
              </w:tabs>
              <w:ind w:left="0" w:right="-24"/>
              <w:jc w:val="center"/>
              <w:rPr>
                <w:rFonts w:ascii="Bookman Old Style" w:hAnsi="Bookman Old Style" w:cs="Arial"/>
                <w:sz w:val="24"/>
                <w:szCs w:val="24"/>
                <w:lang w:val="fi-FI"/>
              </w:rPr>
            </w:pPr>
          </w:p>
        </w:tc>
      </w:tr>
      <w:tr w:rsidR="00FE26EF" w:rsidRPr="006E3A98" w:rsidTr="00C213BA">
        <w:trPr>
          <w:gridBefore w:val="2"/>
          <w:wBefore w:w="1951" w:type="dxa"/>
        </w:trPr>
        <w:tc>
          <w:tcPr>
            <w:tcW w:w="7655" w:type="dxa"/>
            <w:gridSpan w:val="2"/>
          </w:tcPr>
          <w:p w:rsidR="00FE26EF" w:rsidRPr="00573B05" w:rsidRDefault="00602411" w:rsidP="00493524">
            <w:pPr>
              <w:numPr>
                <w:ilvl w:val="0"/>
                <w:numId w:val="162"/>
              </w:numPr>
              <w:tabs>
                <w:tab w:val="clear" w:pos="720"/>
                <w:tab w:val="num" w:pos="459"/>
                <w:tab w:val="left" w:pos="8907"/>
              </w:tabs>
              <w:ind w:left="459" w:right="-24" w:hanging="459"/>
              <w:jc w:val="both"/>
              <w:rPr>
                <w:rFonts w:ascii="Bookman Old Style" w:hAnsi="Bookman Old Style" w:cs="Arial"/>
                <w:sz w:val="24"/>
                <w:szCs w:val="24"/>
                <w:lang w:val="sv-SE"/>
              </w:rPr>
            </w:pPr>
            <w:r w:rsidRPr="00573B05">
              <w:rPr>
                <w:rFonts w:ascii="Bookman Old Style" w:hAnsi="Bookman Old Style" w:cs="Arial"/>
                <w:sz w:val="24"/>
                <w:szCs w:val="24"/>
                <w:lang w:val="sv-SE"/>
              </w:rPr>
              <w:t>Peserta Didik</w:t>
            </w:r>
            <w:r w:rsidR="00FE26EF" w:rsidRPr="00573B05">
              <w:rPr>
                <w:rFonts w:ascii="Bookman Old Style" w:hAnsi="Bookman Old Style" w:cs="Arial"/>
                <w:sz w:val="24"/>
                <w:szCs w:val="24"/>
                <w:lang w:val="sv-SE"/>
              </w:rPr>
              <w:t xml:space="preserve"> dinyatakan lulus dari </w:t>
            </w:r>
            <w:r w:rsidRPr="00573B05">
              <w:rPr>
                <w:rFonts w:ascii="Bookman Old Style" w:hAnsi="Bookman Old Style" w:cs="Arial"/>
                <w:sz w:val="24"/>
                <w:szCs w:val="24"/>
                <w:lang w:val="sv-SE"/>
              </w:rPr>
              <w:t xml:space="preserve">Satuan  </w:t>
            </w:r>
            <w:r w:rsidR="009E5111" w:rsidRPr="00573B05">
              <w:rPr>
                <w:rFonts w:ascii="Bookman Old Style" w:hAnsi="Bookman Old Style" w:cs="Arial"/>
                <w:sz w:val="24"/>
                <w:szCs w:val="24"/>
                <w:lang w:val="sv-SE"/>
              </w:rPr>
              <w:t>Pendidikan</w:t>
            </w:r>
            <w:r w:rsidR="00FE26EF" w:rsidRPr="00573B05">
              <w:rPr>
                <w:rFonts w:ascii="Bookman Old Style" w:hAnsi="Bookman Old Style" w:cs="Arial"/>
                <w:sz w:val="24"/>
                <w:szCs w:val="24"/>
                <w:lang w:val="sv-SE"/>
              </w:rPr>
              <w:t xml:space="preserve"> pada </w:t>
            </w:r>
            <w:r w:rsidRPr="00573B05">
              <w:rPr>
                <w:rFonts w:ascii="Bookman Old Style" w:hAnsi="Bookman Old Style" w:cs="Arial"/>
                <w:sz w:val="24"/>
                <w:szCs w:val="24"/>
                <w:lang w:val="sv-SE"/>
              </w:rPr>
              <w:t xml:space="preserve"> </w:t>
            </w:r>
            <w:r w:rsidR="00E00508" w:rsidRPr="00573B05">
              <w:rPr>
                <w:rFonts w:ascii="Bookman Old Style" w:hAnsi="Bookman Old Style" w:cs="Arial"/>
                <w:sz w:val="24"/>
                <w:szCs w:val="24"/>
                <w:lang w:val="sv-SE"/>
              </w:rPr>
              <w:t xml:space="preserve">Pendidikan Dasar dan Pendidikan Menengah  </w:t>
            </w:r>
            <w:r w:rsidR="00FE26EF" w:rsidRPr="00573B05">
              <w:rPr>
                <w:rFonts w:ascii="Bookman Old Style" w:hAnsi="Bookman Old Style" w:cs="Arial"/>
                <w:sz w:val="24"/>
                <w:szCs w:val="24"/>
                <w:lang w:val="sv-SE"/>
              </w:rPr>
              <w:t>setelah:</w:t>
            </w:r>
          </w:p>
          <w:p w:rsidR="00FE26EF" w:rsidRPr="006E3A98" w:rsidRDefault="007D13EF" w:rsidP="00493524">
            <w:pPr>
              <w:numPr>
                <w:ilvl w:val="0"/>
                <w:numId w:val="67"/>
              </w:numPr>
              <w:tabs>
                <w:tab w:val="left" w:pos="8907"/>
              </w:tabs>
              <w:ind w:left="743" w:right="-24" w:hanging="28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menyelesaikan </w:t>
            </w:r>
            <w:r w:rsidR="00FE26EF" w:rsidRPr="006E3A98">
              <w:rPr>
                <w:rFonts w:ascii="Bookman Old Style" w:hAnsi="Bookman Old Style" w:cs="Arial"/>
                <w:sz w:val="24"/>
                <w:szCs w:val="24"/>
                <w:lang w:val="sv-SE"/>
              </w:rPr>
              <w:t>seluruh program pembelajaran;</w:t>
            </w:r>
          </w:p>
          <w:p w:rsidR="00FE26EF" w:rsidRPr="006E3A98" w:rsidRDefault="007D13EF" w:rsidP="00493524">
            <w:pPr>
              <w:numPr>
                <w:ilvl w:val="0"/>
                <w:numId w:val="67"/>
              </w:numPr>
              <w:tabs>
                <w:tab w:val="left" w:pos="8907"/>
              </w:tabs>
              <w:ind w:left="743" w:right="-24" w:hanging="28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memperoleh </w:t>
            </w:r>
            <w:r w:rsidR="00FE26EF" w:rsidRPr="006E3A98">
              <w:rPr>
                <w:rFonts w:ascii="Bookman Old Style" w:hAnsi="Bookman Old Style" w:cs="Arial"/>
                <w:sz w:val="24"/>
                <w:szCs w:val="24"/>
                <w:lang w:val="sv-SE"/>
              </w:rPr>
              <w:t>nilai minimal baik pada penilaian akhir untuk seluruh mata pelajaran kelompok mata pelajaran agama dan akhlak mulia, kelompok mata pelaj</w:t>
            </w:r>
            <w:r w:rsidR="00FE26EF" w:rsidRPr="006E3A98">
              <w:rPr>
                <w:rFonts w:ascii="Bookman Old Style" w:hAnsi="Bookman Old Style" w:cs="Arial"/>
                <w:sz w:val="24"/>
                <w:szCs w:val="24"/>
              </w:rPr>
              <w:t>a</w:t>
            </w:r>
            <w:r w:rsidR="00FE26EF" w:rsidRPr="006E3A98">
              <w:rPr>
                <w:rFonts w:ascii="Bookman Old Style" w:hAnsi="Bookman Old Style" w:cs="Arial"/>
                <w:sz w:val="24"/>
                <w:szCs w:val="24"/>
                <w:lang w:val="sv-SE"/>
              </w:rPr>
              <w:t>ran kewarganegaraan dan kepribadian, kelompok mata pelajaran estetika, dan kelompok mata pelajaran jasmani, olah raga, dan kesehatan;</w:t>
            </w:r>
          </w:p>
          <w:p w:rsidR="00FE26EF" w:rsidRPr="006E3A98" w:rsidRDefault="007D13EF" w:rsidP="00493524">
            <w:pPr>
              <w:numPr>
                <w:ilvl w:val="0"/>
                <w:numId w:val="67"/>
              </w:numPr>
              <w:tabs>
                <w:tab w:val="left" w:pos="8907"/>
              </w:tabs>
              <w:ind w:left="743" w:right="-24" w:hanging="28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lulus </w:t>
            </w:r>
            <w:r w:rsidR="00FE26EF" w:rsidRPr="006E3A98">
              <w:rPr>
                <w:rFonts w:ascii="Bookman Old Style" w:hAnsi="Bookman Old Style" w:cs="Arial"/>
                <w:sz w:val="24"/>
                <w:szCs w:val="24"/>
                <w:lang w:val="sv-SE"/>
              </w:rPr>
              <w:t>ujian sekolah/madrasah; dan</w:t>
            </w:r>
          </w:p>
          <w:p w:rsidR="00FE26EF" w:rsidRPr="00804C6F" w:rsidRDefault="007D13EF" w:rsidP="00493524">
            <w:pPr>
              <w:numPr>
                <w:ilvl w:val="0"/>
                <w:numId w:val="67"/>
              </w:numPr>
              <w:tabs>
                <w:tab w:val="left" w:pos="8907"/>
              </w:tabs>
              <w:ind w:left="743" w:right="-24" w:hanging="284"/>
              <w:jc w:val="both"/>
              <w:rPr>
                <w:rFonts w:ascii="Bookman Old Style" w:hAnsi="Bookman Old Style" w:cs="Arial"/>
                <w:sz w:val="24"/>
                <w:szCs w:val="24"/>
              </w:rPr>
            </w:pPr>
            <w:r w:rsidRPr="006E3A98">
              <w:rPr>
                <w:rFonts w:ascii="Bookman Old Style" w:hAnsi="Bookman Old Style" w:cs="Arial"/>
                <w:sz w:val="24"/>
                <w:szCs w:val="24"/>
                <w:lang w:val="sv-SE"/>
              </w:rPr>
              <w:t xml:space="preserve">lulus </w:t>
            </w:r>
            <w:r w:rsidR="00DF412F" w:rsidRPr="006E3A98">
              <w:rPr>
                <w:rFonts w:ascii="Bookman Old Style" w:hAnsi="Bookman Old Style" w:cs="Arial"/>
                <w:sz w:val="24"/>
                <w:szCs w:val="24"/>
                <w:lang w:val="sv-SE"/>
              </w:rPr>
              <w:t>u</w:t>
            </w:r>
            <w:r w:rsidR="00FE26EF" w:rsidRPr="006E3A98">
              <w:rPr>
                <w:rFonts w:ascii="Bookman Old Style" w:hAnsi="Bookman Old Style" w:cs="Arial"/>
                <w:sz w:val="24"/>
                <w:szCs w:val="24"/>
                <w:lang w:val="sv-SE"/>
              </w:rPr>
              <w:t xml:space="preserve">jian </w:t>
            </w:r>
            <w:r w:rsidR="00DF412F" w:rsidRPr="006E3A98">
              <w:rPr>
                <w:rFonts w:ascii="Bookman Old Style" w:hAnsi="Bookman Old Style" w:cs="Arial"/>
                <w:sz w:val="24"/>
                <w:szCs w:val="24"/>
                <w:lang w:val="sv-SE"/>
              </w:rPr>
              <w:t xml:space="preserve">nasional untuk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DF412F" w:rsidRPr="006E3A98">
              <w:rPr>
                <w:rFonts w:ascii="Bookman Old Style" w:hAnsi="Bookman Old Style" w:cs="Arial"/>
                <w:sz w:val="24"/>
                <w:szCs w:val="24"/>
                <w:lang w:val="sv-SE"/>
              </w:rPr>
              <w:t xml:space="preserve"> tingkat menengah pertama dan menengah atas</w:t>
            </w:r>
            <w:r w:rsidR="00FE26EF" w:rsidRPr="006E3A98">
              <w:rPr>
                <w:rFonts w:ascii="Bookman Old Style" w:hAnsi="Bookman Old Style" w:cs="Arial"/>
                <w:sz w:val="24"/>
                <w:szCs w:val="24"/>
                <w:lang w:val="sv-SE"/>
              </w:rPr>
              <w:t>.</w:t>
            </w:r>
          </w:p>
          <w:p w:rsidR="00804C6F" w:rsidRPr="00804C6F" w:rsidRDefault="00804C6F" w:rsidP="00804C6F">
            <w:pPr>
              <w:tabs>
                <w:tab w:val="left" w:pos="8907"/>
              </w:tabs>
              <w:ind w:left="743" w:right="-24"/>
              <w:jc w:val="both"/>
              <w:rPr>
                <w:rFonts w:ascii="Bookman Old Style" w:hAnsi="Bookman Old Style" w:cs="Arial"/>
                <w:sz w:val="14"/>
                <w:szCs w:val="24"/>
              </w:rPr>
            </w:pPr>
          </w:p>
          <w:p w:rsidR="00FE26EF" w:rsidRPr="007221AD" w:rsidRDefault="00D15AF0" w:rsidP="007D13EF">
            <w:pPr>
              <w:numPr>
                <w:ilvl w:val="0"/>
                <w:numId w:val="162"/>
              </w:numPr>
              <w:tabs>
                <w:tab w:val="clear" w:pos="720"/>
                <w:tab w:val="num" w:pos="459"/>
                <w:tab w:val="left" w:pos="8907"/>
              </w:tabs>
              <w:ind w:left="459" w:right="-24" w:hanging="459"/>
              <w:jc w:val="both"/>
              <w:rPr>
                <w:rFonts w:ascii="Bookman Old Style" w:hAnsi="Bookman Old Style" w:cs="Arial"/>
                <w:sz w:val="24"/>
                <w:szCs w:val="24"/>
              </w:rPr>
            </w:pPr>
            <w:r>
              <w:rPr>
                <w:rFonts w:ascii="Bookman Old Style" w:hAnsi="Bookman Old Style" w:cs="Arial"/>
                <w:sz w:val="24"/>
                <w:szCs w:val="24"/>
              </w:rPr>
              <w:lastRenderedPageBreak/>
              <w:t>Ketentuan lebih lanjut mengenai kelulusan Peserta Didik dilaksanakan dengan berpedoman pada ketentuan peraturan perundang-undangan yang berlaku.</w:t>
            </w:r>
          </w:p>
        </w:tc>
      </w:tr>
      <w:tr w:rsidR="00FE26EF" w:rsidRPr="006E3A98" w:rsidTr="00C213BA">
        <w:trPr>
          <w:gridBefore w:val="2"/>
          <w:wBefore w:w="1951" w:type="dxa"/>
        </w:trPr>
        <w:tc>
          <w:tcPr>
            <w:tcW w:w="7655" w:type="dxa"/>
            <w:gridSpan w:val="2"/>
          </w:tcPr>
          <w:p w:rsidR="00C91662" w:rsidRDefault="00C91662" w:rsidP="00327B8F">
            <w:pPr>
              <w:tabs>
                <w:tab w:val="left" w:pos="8907"/>
              </w:tabs>
              <w:ind w:right="-24"/>
              <w:jc w:val="center"/>
              <w:rPr>
                <w:rFonts w:ascii="Bookman Old Style" w:hAnsi="Bookman Old Style" w:cs="Arial"/>
                <w:sz w:val="24"/>
                <w:szCs w:val="24"/>
                <w:lang w:val="sv-SE"/>
              </w:rPr>
            </w:pPr>
          </w:p>
          <w:p w:rsidR="00804C6F" w:rsidRPr="006E3A98" w:rsidRDefault="00804C6F" w:rsidP="00327B8F">
            <w:pPr>
              <w:tabs>
                <w:tab w:val="left" w:pos="8907"/>
              </w:tabs>
              <w:ind w:right="-24"/>
              <w:jc w:val="center"/>
              <w:rPr>
                <w:rFonts w:ascii="Bookman Old Style" w:hAnsi="Bookman Old Style" w:cs="Arial"/>
                <w:sz w:val="24"/>
                <w:szCs w:val="24"/>
                <w:lang w:val="sv-SE"/>
              </w:rPr>
            </w:pPr>
          </w:p>
          <w:p w:rsidR="00FE26EF" w:rsidRPr="006E3A98" w:rsidRDefault="00BB190A" w:rsidP="00BB190A">
            <w:pPr>
              <w:tabs>
                <w:tab w:val="left" w:pos="8907"/>
              </w:tabs>
              <w:ind w:right="-24"/>
              <w:jc w:val="center"/>
              <w:rPr>
                <w:rFonts w:ascii="Bookman Old Style" w:hAnsi="Bookman Old Style" w:cs="Arial"/>
                <w:sz w:val="24"/>
                <w:szCs w:val="24"/>
                <w:lang w:val="sv-SE"/>
              </w:rPr>
            </w:pPr>
            <w:r>
              <w:rPr>
                <w:rFonts w:ascii="Bookman Old Style" w:hAnsi="Bookman Old Style" w:cs="Arial"/>
                <w:sz w:val="24"/>
                <w:szCs w:val="24"/>
                <w:lang w:val="sv-SE"/>
              </w:rPr>
              <w:t>BAB IX</w:t>
            </w:r>
          </w:p>
        </w:tc>
      </w:tr>
      <w:tr w:rsidR="00FE26EF" w:rsidRPr="006E3A98" w:rsidTr="00C213BA">
        <w:trPr>
          <w:gridBefore w:val="2"/>
          <w:wBefore w:w="1951" w:type="dxa"/>
        </w:trPr>
        <w:tc>
          <w:tcPr>
            <w:tcW w:w="7655" w:type="dxa"/>
            <w:gridSpan w:val="2"/>
          </w:tcPr>
          <w:p w:rsidR="00FE26EF" w:rsidRPr="006E3A98" w:rsidRDefault="00FE26EF" w:rsidP="00327B8F">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sv-SE"/>
              </w:rPr>
              <w:t xml:space="preserve">PENDANAAN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w:t>
            </w:r>
          </w:p>
        </w:tc>
      </w:tr>
      <w:tr w:rsidR="00FE26EF" w:rsidRPr="006E3A98" w:rsidTr="00C213BA">
        <w:trPr>
          <w:gridBefore w:val="2"/>
          <w:wBefore w:w="1951" w:type="dxa"/>
        </w:trPr>
        <w:tc>
          <w:tcPr>
            <w:tcW w:w="7655" w:type="dxa"/>
            <w:gridSpan w:val="2"/>
          </w:tcPr>
          <w:p w:rsidR="00FE26EF" w:rsidRPr="006E3A98" w:rsidRDefault="00FE26EF" w:rsidP="00327B8F">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Bagian Kesatu</w:t>
            </w:r>
          </w:p>
        </w:tc>
      </w:tr>
      <w:tr w:rsidR="00FE26EF" w:rsidRPr="006E3A98" w:rsidTr="00C213BA">
        <w:trPr>
          <w:gridBefore w:val="2"/>
          <w:wBefore w:w="1951" w:type="dxa"/>
        </w:trPr>
        <w:tc>
          <w:tcPr>
            <w:tcW w:w="7655" w:type="dxa"/>
            <w:gridSpan w:val="2"/>
          </w:tcPr>
          <w:p w:rsidR="00FE26EF" w:rsidRPr="006E3A98" w:rsidRDefault="00FE26EF" w:rsidP="00327B8F">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Tanggung Jawab Pendanaan</w:t>
            </w:r>
          </w:p>
          <w:p w:rsidR="00FE26EF" w:rsidRPr="006E3A98" w:rsidRDefault="00FE26EF" w:rsidP="00327B8F">
            <w:pPr>
              <w:pStyle w:val="ListParagraph"/>
              <w:tabs>
                <w:tab w:val="left" w:pos="8907"/>
              </w:tabs>
              <w:ind w:left="0" w:right="-24"/>
              <w:jc w:val="center"/>
              <w:rPr>
                <w:rFonts w:ascii="Bookman Old Style" w:hAnsi="Bookman Old Style" w:cs="Arial"/>
                <w:sz w:val="24"/>
                <w:szCs w:val="24"/>
                <w:lang w:val="fi-FI"/>
              </w:rPr>
            </w:pPr>
          </w:p>
        </w:tc>
      </w:tr>
      <w:tr w:rsidR="00600288" w:rsidRPr="006E3A98" w:rsidTr="00C213BA">
        <w:trPr>
          <w:gridBefore w:val="2"/>
          <w:wBefore w:w="1951" w:type="dxa"/>
        </w:trPr>
        <w:tc>
          <w:tcPr>
            <w:tcW w:w="7655" w:type="dxa"/>
            <w:gridSpan w:val="2"/>
          </w:tcPr>
          <w:p w:rsidR="00600288" w:rsidRPr="006E3A98" w:rsidRDefault="00600288" w:rsidP="00E15FCF">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71</w:t>
            </w:r>
          </w:p>
          <w:p w:rsidR="00600288" w:rsidRPr="006E3A98" w:rsidRDefault="00600288" w:rsidP="00E15FCF">
            <w:pPr>
              <w:pStyle w:val="ListParagraph"/>
              <w:tabs>
                <w:tab w:val="left" w:pos="8907"/>
              </w:tabs>
              <w:ind w:left="0" w:right="-24"/>
              <w:jc w:val="center"/>
              <w:rPr>
                <w:rFonts w:ascii="Bookman Old Style" w:hAnsi="Bookman Old Style" w:cs="Arial"/>
                <w:sz w:val="24"/>
                <w:szCs w:val="24"/>
                <w:lang w:val="sv-SE"/>
              </w:rPr>
            </w:pPr>
          </w:p>
        </w:tc>
      </w:tr>
      <w:tr w:rsidR="00600288" w:rsidRPr="006E3A98" w:rsidTr="00C213BA">
        <w:trPr>
          <w:gridBefore w:val="2"/>
          <w:wBefore w:w="1951" w:type="dxa"/>
        </w:trPr>
        <w:tc>
          <w:tcPr>
            <w:tcW w:w="7655" w:type="dxa"/>
            <w:gridSpan w:val="2"/>
          </w:tcPr>
          <w:p w:rsidR="00600288" w:rsidRPr="006E3A98" w:rsidRDefault="00BD7DD6" w:rsidP="00493524">
            <w:pPr>
              <w:pStyle w:val="ListParagraph"/>
              <w:numPr>
                <w:ilvl w:val="0"/>
                <w:numId w:val="68"/>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Pemerintah</w:t>
            </w:r>
            <w:r w:rsidR="00600288" w:rsidRPr="006E3A98">
              <w:rPr>
                <w:rFonts w:ascii="Bookman Old Style" w:hAnsi="Bookman Old Style" w:cs="Arial"/>
                <w:sz w:val="24"/>
                <w:szCs w:val="24"/>
                <w:lang w:val="it-IT"/>
              </w:rPr>
              <w:t xml:space="preserve"> </w:t>
            </w:r>
            <w:r w:rsidRPr="006E3A98">
              <w:rPr>
                <w:rFonts w:ascii="Bookman Old Style" w:hAnsi="Bookman Old Style" w:cs="Arial"/>
                <w:sz w:val="24"/>
                <w:szCs w:val="24"/>
                <w:lang w:val="it-IT"/>
              </w:rPr>
              <w:t>Kota</w:t>
            </w:r>
            <w:r w:rsidR="00600288" w:rsidRPr="006E3A98">
              <w:rPr>
                <w:rFonts w:ascii="Bookman Old Style" w:hAnsi="Bookman Old Style" w:cs="Arial"/>
                <w:sz w:val="24"/>
                <w:szCs w:val="24"/>
                <w:lang w:val="it-IT"/>
              </w:rPr>
              <w:t xml:space="preserve"> bertanggung jawab menyediakan anggaran pendanaan </w:t>
            </w:r>
            <w:r w:rsidR="00602411">
              <w:rPr>
                <w:rFonts w:ascii="Bookman Old Style" w:hAnsi="Bookman Old Style" w:cs="Arial"/>
                <w:sz w:val="24"/>
                <w:szCs w:val="24"/>
                <w:lang w:val="it-IT"/>
              </w:rPr>
              <w:t xml:space="preserve"> </w:t>
            </w:r>
            <w:r w:rsidR="00BB190A">
              <w:rPr>
                <w:rFonts w:ascii="Bookman Old Style" w:hAnsi="Bookman Old Style" w:cs="Arial"/>
                <w:sz w:val="24"/>
                <w:szCs w:val="24"/>
                <w:lang w:val="it-IT"/>
              </w:rPr>
              <w:t>pendidik</w:t>
            </w:r>
            <w:r w:rsidR="00BB190A" w:rsidRPr="006E3A98">
              <w:rPr>
                <w:rFonts w:ascii="Bookman Old Style" w:hAnsi="Bookman Old Style" w:cs="Arial"/>
                <w:sz w:val="24"/>
                <w:szCs w:val="24"/>
                <w:lang w:val="it-IT"/>
              </w:rPr>
              <w:t xml:space="preserve">an </w:t>
            </w:r>
            <w:r w:rsidR="00600288" w:rsidRPr="006E3A98">
              <w:rPr>
                <w:rFonts w:ascii="Bookman Old Style" w:hAnsi="Bookman Old Style" w:cs="Arial"/>
                <w:sz w:val="24"/>
                <w:szCs w:val="24"/>
                <w:lang w:val="it-IT"/>
              </w:rPr>
              <w:t xml:space="preserve">sesuai dengan </w:t>
            </w:r>
            <w:r w:rsidR="00BB190A">
              <w:rPr>
                <w:rFonts w:ascii="Bookman Old Style" w:hAnsi="Bookman Old Style" w:cs="Arial"/>
                <w:sz w:val="24"/>
                <w:szCs w:val="24"/>
                <w:lang w:val="it-IT"/>
              </w:rPr>
              <w:t xml:space="preserve">ketentuan </w:t>
            </w:r>
            <w:r w:rsidR="00600288" w:rsidRPr="006E3A98">
              <w:rPr>
                <w:rFonts w:ascii="Bookman Old Style" w:hAnsi="Bookman Old Style" w:cs="Arial"/>
                <w:sz w:val="24"/>
                <w:szCs w:val="24"/>
                <w:lang w:val="it-IT"/>
              </w:rPr>
              <w:t>peraturan perundang-u</w:t>
            </w:r>
            <w:r w:rsidR="00BB190A">
              <w:rPr>
                <w:rFonts w:ascii="Bookman Old Style" w:hAnsi="Bookman Old Style" w:cs="Arial"/>
                <w:sz w:val="24"/>
                <w:szCs w:val="24"/>
                <w:lang w:val="it-IT"/>
              </w:rPr>
              <w:t>n</w:t>
            </w:r>
            <w:r w:rsidR="00600288" w:rsidRPr="006E3A98">
              <w:rPr>
                <w:rFonts w:ascii="Bookman Old Style" w:hAnsi="Bookman Old Style" w:cs="Arial"/>
                <w:sz w:val="24"/>
                <w:szCs w:val="24"/>
                <w:lang w:val="it-IT"/>
              </w:rPr>
              <w:t>dangan yang berlaku.</w:t>
            </w:r>
          </w:p>
          <w:p w:rsidR="00600288" w:rsidRPr="006E3A98" w:rsidRDefault="00600288" w:rsidP="00493524">
            <w:pPr>
              <w:pStyle w:val="ListParagraph"/>
              <w:numPr>
                <w:ilvl w:val="0"/>
                <w:numId w:val="68"/>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Masyarakat dapat berperan serta dalam  pendanaan </w:t>
            </w:r>
            <w:r w:rsidR="00602411">
              <w:rPr>
                <w:rFonts w:ascii="Bookman Old Style" w:hAnsi="Bookman Old Style" w:cs="Arial"/>
                <w:sz w:val="24"/>
                <w:szCs w:val="24"/>
                <w:lang w:val="it-IT"/>
              </w:rPr>
              <w:t xml:space="preserve"> </w:t>
            </w:r>
            <w:r w:rsidR="00BB190A">
              <w:rPr>
                <w:rFonts w:ascii="Bookman Old Style" w:hAnsi="Bookman Old Style" w:cs="Arial"/>
                <w:sz w:val="24"/>
                <w:szCs w:val="24"/>
                <w:lang w:val="it-IT"/>
              </w:rPr>
              <w:t>pendidik</w:t>
            </w:r>
            <w:r w:rsidR="00BB190A" w:rsidRPr="006E3A98">
              <w:rPr>
                <w:rFonts w:ascii="Bookman Old Style" w:hAnsi="Bookman Old Style" w:cs="Arial"/>
                <w:sz w:val="24"/>
                <w:szCs w:val="24"/>
                <w:lang w:val="it-IT"/>
              </w:rPr>
              <w:t>an</w:t>
            </w:r>
            <w:r w:rsidRPr="006E3A98">
              <w:rPr>
                <w:rFonts w:ascii="Bookman Old Style" w:hAnsi="Bookman Old Style" w:cs="Arial"/>
                <w:sz w:val="24"/>
                <w:szCs w:val="24"/>
                <w:lang w:val="it-IT"/>
              </w:rPr>
              <w:t>.</w:t>
            </w:r>
          </w:p>
          <w:p w:rsidR="00600288" w:rsidRPr="006E3A98" w:rsidRDefault="00600288" w:rsidP="00493524">
            <w:pPr>
              <w:numPr>
                <w:ilvl w:val="0"/>
                <w:numId w:val="68"/>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Masyarakat sebagaimana dimaksud pada ayat (2) meliputi:</w:t>
            </w:r>
          </w:p>
          <w:p w:rsidR="00600288" w:rsidRPr="006E3A98" w:rsidRDefault="00BB190A" w:rsidP="00493524">
            <w:pPr>
              <w:numPr>
                <w:ilvl w:val="0"/>
                <w:numId w:val="69"/>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penyelenggara </w:t>
            </w:r>
            <w:r w:rsidR="00600288" w:rsidRPr="006E3A98">
              <w:rPr>
                <w:rFonts w:ascii="Bookman Old Style" w:hAnsi="Bookman Old Style" w:cs="Arial"/>
                <w:sz w:val="24"/>
                <w:szCs w:val="24"/>
                <w:lang w:val="fi-FI"/>
              </w:rPr>
              <w:t xml:space="preserve">atau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600288" w:rsidRPr="006E3A98">
              <w:rPr>
                <w:rFonts w:ascii="Bookman Old Style" w:hAnsi="Bookman Old Style" w:cs="Arial"/>
                <w:sz w:val="24"/>
                <w:szCs w:val="24"/>
                <w:lang w:val="fi-FI"/>
              </w:rPr>
              <w:t xml:space="preserve"> yang didirikan masyarakat</w:t>
            </w:r>
            <w:r>
              <w:rPr>
                <w:rFonts w:ascii="Bookman Old Style" w:hAnsi="Bookman Old Style" w:cs="Arial"/>
                <w:sz w:val="24"/>
                <w:szCs w:val="24"/>
                <w:lang w:val="fi-FI"/>
              </w:rPr>
              <w:t>.</w:t>
            </w:r>
          </w:p>
          <w:p w:rsidR="00600288" w:rsidRPr="006E3A98" w:rsidRDefault="00602411" w:rsidP="00493524">
            <w:pPr>
              <w:numPr>
                <w:ilvl w:val="0"/>
                <w:numId w:val="69"/>
              </w:numPr>
              <w:tabs>
                <w:tab w:val="left" w:pos="8907"/>
              </w:tabs>
              <w:ind w:right="-24" w:hanging="294"/>
              <w:jc w:val="both"/>
              <w:rPr>
                <w:rFonts w:ascii="Bookman Old Style" w:hAnsi="Bookman Old Style" w:cs="Arial"/>
                <w:sz w:val="24"/>
                <w:szCs w:val="24"/>
                <w:lang w:val="it-IT"/>
              </w:rPr>
            </w:pPr>
            <w:r>
              <w:rPr>
                <w:rFonts w:ascii="Bookman Old Style" w:hAnsi="Bookman Old Style" w:cs="Arial"/>
                <w:sz w:val="24"/>
                <w:szCs w:val="24"/>
                <w:lang w:val="it-IT"/>
              </w:rPr>
              <w:t>Peserta Didik</w:t>
            </w:r>
            <w:r w:rsidR="00600288" w:rsidRPr="006E3A98">
              <w:rPr>
                <w:rFonts w:ascii="Bookman Old Style" w:hAnsi="Bookman Old Style" w:cs="Arial"/>
                <w:sz w:val="24"/>
                <w:szCs w:val="24"/>
                <w:lang w:val="it-IT"/>
              </w:rPr>
              <w:t xml:space="preserve">, orang tua atau wali </w:t>
            </w:r>
            <w:r>
              <w:rPr>
                <w:rFonts w:ascii="Bookman Old Style" w:hAnsi="Bookman Old Style" w:cs="Arial"/>
                <w:sz w:val="24"/>
                <w:szCs w:val="24"/>
                <w:lang w:val="it-IT"/>
              </w:rPr>
              <w:t>Peserta Didik</w:t>
            </w:r>
            <w:r w:rsidR="00BB190A">
              <w:rPr>
                <w:rFonts w:ascii="Bookman Old Style" w:hAnsi="Bookman Old Style" w:cs="Arial"/>
                <w:sz w:val="24"/>
                <w:szCs w:val="24"/>
                <w:lang w:val="it-IT"/>
              </w:rPr>
              <w:t>.</w:t>
            </w:r>
          </w:p>
          <w:p w:rsidR="00600288" w:rsidRPr="006E3A98" w:rsidRDefault="00BB190A" w:rsidP="00493524">
            <w:pPr>
              <w:numPr>
                <w:ilvl w:val="0"/>
                <w:numId w:val="69"/>
              </w:numPr>
              <w:tabs>
                <w:tab w:val="left" w:pos="8907"/>
              </w:tabs>
              <w:ind w:right="-24" w:hanging="294"/>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pihak </w:t>
            </w:r>
            <w:r w:rsidR="00600288" w:rsidRPr="006E3A98">
              <w:rPr>
                <w:rFonts w:ascii="Bookman Old Style" w:hAnsi="Bookman Old Style" w:cs="Arial"/>
                <w:sz w:val="24"/>
                <w:szCs w:val="24"/>
                <w:lang w:val="it-IT"/>
              </w:rPr>
              <w:t xml:space="preserve">lain selain yang dimaksud dalam huruf a dan huruf b yang mempunyai perhatian dan peranan dalam bidang </w:t>
            </w:r>
            <w:r w:rsidR="00602411">
              <w:rPr>
                <w:rFonts w:ascii="Bookman Old Style" w:hAnsi="Bookman Old Style" w:cs="Arial"/>
                <w:sz w:val="24"/>
                <w:szCs w:val="24"/>
                <w:lang w:val="it-IT"/>
              </w:rPr>
              <w:t xml:space="preserve"> Pendidik</w:t>
            </w:r>
            <w:r w:rsidR="00600288" w:rsidRPr="006E3A98">
              <w:rPr>
                <w:rFonts w:ascii="Bookman Old Style" w:hAnsi="Bookman Old Style" w:cs="Arial"/>
                <w:sz w:val="24"/>
                <w:szCs w:val="24"/>
                <w:lang w:val="it-IT"/>
              </w:rPr>
              <w:t>an</w:t>
            </w:r>
            <w:r>
              <w:rPr>
                <w:rFonts w:ascii="Bookman Old Style" w:hAnsi="Bookman Old Style" w:cs="Arial"/>
                <w:sz w:val="24"/>
                <w:szCs w:val="24"/>
                <w:lang w:val="it-IT"/>
              </w:rPr>
              <w:t>.</w:t>
            </w:r>
            <w:r w:rsidR="00600288" w:rsidRPr="006E3A98">
              <w:rPr>
                <w:rFonts w:ascii="Bookman Old Style" w:hAnsi="Bookman Old Style" w:cs="Arial"/>
                <w:sz w:val="24"/>
                <w:szCs w:val="24"/>
                <w:lang w:val="it-IT"/>
              </w:rPr>
              <w:t xml:space="preserve"> </w:t>
            </w:r>
          </w:p>
          <w:p w:rsidR="00600288" w:rsidRPr="006E3A98" w:rsidRDefault="00600288" w:rsidP="00493524">
            <w:pPr>
              <w:pStyle w:val="ListParagraph"/>
              <w:numPr>
                <w:ilvl w:val="0"/>
                <w:numId w:val="68"/>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Selain pendanaan sebagaimana dimaksud pada ayat (1) dan ayat (2)</w:t>
            </w:r>
            <w:r w:rsidR="00BB190A">
              <w:rPr>
                <w:rFonts w:ascii="Bookman Old Style" w:hAnsi="Bookman Old Style" w:cs="Arial"/>
                <w:sz w:val="24"/>
                <w:szCs w:val="24"/>
                <w:lang w:val="sv-SE"/>
              </w:rPr>
              <w:t>,</w:t>
            </w:r>
            <w:r w:rsidRPr="006E3A98">
              <w:rPr>
                <w:rFonts w:ascii="Bookman Old Style" w:hAnsi="Bookman Old Style" w:cs="Arial"/>
                <w:sz w:val="24"/>
                <w:szCs w:val="24"/>
                <w:lang w:val="sv-SE"/>
              </w:rPr>
              <w:t xml:space="preserve"> pendanaan </w:t>
            </w:r>
            <w:r w:rsidR="00602411">
              <w:rPr>
                <w:rFonts w:ascii="Bookman Old Style" w:hAnsi="Bookman Old Style" w:cs="Arial"/>
                <w:sz w:val="24"/>
                <w:szCs w:val="24"/>
                <w:lang w:val="sv-SE"/>
              </w:rPr>
              <w:t xml:space="preserve"> </w:t>
            </w:r>
            <w:r w:rsidR="00BB190A">
              <w:rPr>
                <w:rFonts w:ascii="Bookman Old Style" w:hAnsi="Bookman Old Style" w:cs="Arial"/>
                <w:sz w:val="24"/>
                <w:szCs w:val="24"/>
                <w:lang w:val="sv-SE"/>
              </w:rPr>
              <w:t>pendidik</w:t>
            </w:r>
            <w:r w:rsidR="00BB190A"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 xml:space="preserve">juga berasal dari </w:t>
            </w:r>
            <w:r w:rsidR="00BD7DD6" w:rsidRPr="006E3A98">
              <w:rPr>
                <w:rFonts w:ascii="Bookman Old Style" w:hAnsi="Bookman Old Style" w:cs="Arial"/>
                <w:sz w:val="24"/>
                <w:szCs w:val="24"/>
                <w:lang w:val="sv-SE"/>
              </w:rPr>
              <w:t>Pemerintah</w:t>
            </w:r>
            <w:r w:rsidRPr="006E3A98">
              <w:rPr>
                <w:rFonts w:ascii="Bookman Old Style" w:hAnsi="Bookman Old Style" w:cs="Arial"/>
                <w:sz w:val="24"/>
                <w:szCs w:val="24"/>
                <w:lang w:val="sv-SE"/>
              </w:rPr>
              <w:t xml:space="preserve"> dan </w:t>
            </w:r>
            <w:r w:rsidR="00BD7DD6" w:rsidRPr="006E3A98">
              <w:rPr>
                <w:rFonts w:ascii="Bookman Old Style" w:hAnsi="Bookman Old Style" w:cs="Arial"/>
                <w:sz w:val="24"/>
                <w:szCs w:val="24"/>
                <w:lang w:val="sv-SE"/>
              </w:rPr>
              <w:t>Pemerintah</w:t>
            </w:r>
            <w:r w:rsidRPr="006E3A98">
              <w:rPr>
                <w:rFonts w:ascii="Bookman Old Style" w:hAnsi="Bookman Old Style" w:cs="Arial"/>
                <w:sz w:val="24"/>
                <w:szCs w:val="24"/>
                <w:lang w:val="sv-SE"/>
              </w:rPr>
              <w:t xml:space="preserve"> Daerah Pro</w:t>
            </w:r>
            <w:r w:rsidR="00EE440D">
              <w:rPr>
                <w:rFonts w:ascii="Bookman Old Style" w:hAnsi="Bookman Old Style" w:cs="Arial"/>
                <w:sz w:val="24"/>
                <w:szCs w:val="24"/>
                <w:lang w:val="sv-SE"/>
              </w:rPr>
              <w:t>v</w:t>
            </w:r>
            <w:r w:rsidRPr="006E3A98">
              <w:rPr>
                <w:rFonts w:ascii="Bookman Old Style" w:hAnsi="Bookman Old Style" w:cs="Arial"/>
                <w:sz w:val="24"/>
                <w:szCs w:val="24"/>
                <w:lang w:val="sv-SE"/>
              </w:rPr>
              <w:t>insi.</w:t>
            </w:r>
          </w:p>
          <w:p w:rsidR="00600288" w:rsidRPr="006E3A98" w:rsidRDefault="00600288" w:rsidP="00E15FCF">
            <w:pPr>
              <w:pStyle w:val="ListParagraph"/>
              <w:tabs>
                <w:tab w:val="left" w:pos="8907"/>
              </w:tabs>
              <w:ind w:left="426" w:right="-24"/>
              <w:jc w:val="center"/>
              <w:rPr>
                <w:rFonts w:ascii="Bookman Old Style" w:hAnsi="Bookman Old Style" w:cs="Arial"/>
                <w:sz w:val="24"/>
                <w:szCs w:val="24"/>
                <w:lang w:val="fi-FI"/>
              </w:rPr>
            </w:pPr>
          </w:p>
        </w:tc>
      </w:tr>
      <w:tr w:rsidR="00600288" w:rsidRPr="006E3A98" w:rsidTr="00C213BA">
        <w:trPr>
          <w:gridBefore w:val="2"/>
          <w:wBefore w:w="1951" w:type="dxa"/>
        </w:trPr>
        <w:tc>
          <w:tcPr>
            <w:tcW w:w="7655" w:type="dxa"/>
            <w:gridSpan w:val="2"/>
          </w:tcPr>
          <w:p w:rsidR="00600288" w:rsidRPr="006E3A98" w:rsidRDefault="00600288" w:rsidP="00E15FCF">
            <w:pPr>
              <w:tabs>
                <w:tab w:val="left" w:pos="8907"/>
              </w:tabs>
              <w:ind w:right="-24"/>
              <w:jc w:val="center"/>
              <w:rPr>
                <w:rFonts w:ascii="Bookman Old Style" w:hAnsi="Bookman Old Style" w:cs="Arial"/>
                <w:sz w:val="24"/>
                <w:szCs w:val="24"/>
                <w:lang w:val="it-IT"/>
              </w:rPr>
            </w:pPr>
            <w:r w:rsidRPr="006E3A98">
              <w:rPr>
                <w:rFonts w:ascii="Bookman Old Style" w:hAnsi="Bookman Old Style" w:cs="Arial"/>
                <w:sz w:val="24"/>
                <w:szCs w:val="24"/>
                <w:lang w:val="it-IT"/>
              </w:rPr>
              <w:t>Bagian Kedua</w:t>
            </w:r>
          </w:p>
        </w:tc>
      </w:tr>
      <w:tr w:rsidR="00600288" w:rsidRPr="006E3A98" w:rsidTr="00C213BA">
        <w:trPr>
          <w:gridBefore w:val="2"/>
          <w:wBefore w:w="1951" w:type="dxa"/>
        </w:trPr>
        <w:tc>
          <w:tcPr>
            <w:tcW w:w="7655" w:type="dxa"/>
            <w:gridSpan w:val="2"/>
          </w:tcPr>
          <w:p w:rsidR="00600288" w:rsidRPr="006E3A98" w:rsidRDefault="00600288" w:rsidP="00E15FCF">
            <w:pPr>
              <w:pStyle w:val="ListParagraph"/>
              <w:tabs>
                <w:tab w:val="left" w:pos="8907"/>
              </w:tabs>
              <w:ind w:left="0" w:right="-24"/>
              <w:jc w:val="center"/>
              <w:rPr>
                <w:rFonts w:ascii="Bookman Old Style" w:hAnsi="Bookman Old Style" w:cs="Arial"/>
                <w:sz w:val="24"/>
                <w:szCs w:val="24"/>
                <w:lang w:val="it-IT"/>
              </w:rPr>
            </w:pPr>
            <w:r w:rsidRPr="006E3A98">
              <w:rPr>
                <w:rFonts w:ascii="Bookman Old Style" w:hAnsi="Bookman Old Style" w:cs="Arial"/>
                <w:sz w:val="24"/>
                <w:szCs w:val="24"/>
                <w:lang w:val="it-IT"/>
              </w:rPr>
              <w:t>Sumber Pendanaan</w:t>
            </w:r>
            <w:r w:rsidR="00094C10">
              <w:rPr>
                <w:rFonts w:ascii="Bookman Old Style" w:hAnsi="Bookman Old Style" w:cs="Arial"/>
                <w:sz w:val="24"/>
                <w:szCs w:val="24"/>
                <w:lang w:val="it-IT"/>
              </w:rPr>
              <w:t xml:space="preserve"> </w:t>
            </w:r>
            <w:r w:rsidR="00602411">
              <w:rPr>
                <w:rFonts w:ascii="Bookman Old Style" w:hAnsi="Bookman Old Style" w:cs="Arial"/>
                <w:sz w:val="24"/>
                <w:szCs w:val="24"/>
                <w:lang w:val="it-IT"/>
              </w:rPr>
              <w:t>Pendidik</w:t>
            </w:r>
            <w:r w:rsidRPr="006E3A98">
              <w:rPr>
                <w:rFonts w:ascii="Bookman Old Style" w:hAnsi="Bookman Old Style" w:cs="Arial"/>
                <w:sz w:val="24"/>
                <w:szCs w:val="24"/>
                <w:lang w:val="it-IT"/>
              </w:rPr>
              <w:t>an</w:t>
            </w:r>
          </w:p>
          <w:p w:rsidR="00600288" w:rsidRPr="006E3A98" w:rsidRDefault="00600288" w:rsidP="00E15FCF">
            <w:pPr>
              <w:pStyle w:val="ListParagraph"/>
              <w:tabs>
                <w:tab w:val="left" w:pos="8907"/>
              </w:tabs>
              <w:ind w:left="426" w:right="-24"/>
              <w:jc w:val="center"/>
              <w:rPr>
                <w:rFonts w:ascii="Bookman Old Style" w:hAnsi="Bookman Old Style" w:cs="Arial"/>
                <w:sz w:val="24"/>
                <w:szCs w:val="24"/>
                <w:lang w:val="fi-FI"/>
              </w:rPr>
            </w:pPr>
          </w:p>
        </w:tc>
      </w:tr>
      <w:tr w:rsidR="00600288" w:rsidRPr="006E3A98" w:rsidTr="00C213BA">
        <w:trPr>
          <w:gridBefore w:val="2"/>
          <w:wBefore w:w="1951" w:type="dxa"/>
        </w:trPr>
        <w:tc>
          <w:tcPr>
            <w:tcW w:w="7655" w:type="dxa"/>
            <w:gridSpan w:val="2"/>
          </w:tcPr>
          <w:p w:rsidR="00600288" w:rsidRPr="006E3A98" w:rsidRDefault="00600288" w:rsidP="00E15FCF">
            <w:pPr>
              <w:pStyle w:val="ListParagraph"/>
              <w:tabs>
                <w:tab w:val="left" w:pos="8907"/>
              </w:tabs>
              <w:ind w:left="0" w:right="-24"/>
              <w:jc w:val="center"/>
              <w:rPr>
                <w:rFonts w:ascii="Bookman Old Style" w:hAnsi="Bookman Old Style" w:cs="Arial"/>
                <w:sz w:val="24"/>
                <w:szCs w:val="24"/>
                <w:lang w:val="it-IT"/>
              </w:rPr>
            </w:pPr>
            <w:r w:rsidRPr="006E3A98">
              <w:rPr>
                <w:rFonts w:ascii="Bookman Old Style" w:hAnsi="Bookman Old Style" w:cs="Arial"/>
                <w:sz w:val="24"/>
                <w:szCs w:val="24"/>
                <w:lang w:val="it-IT"/>
              </w:rPr>
              <w:t>Pasal 72</w:t>
            </w:r>
          </w:p>
          <w:p w:rsidR="00600288" w:rsidRPr="006E3A98" w:rsidRDefault="00600288" w:rsidP="00E15FCF">
            <w:pPr>
              <w:pStyle w:val="ListParagraph"/>
              <w:tabs>
                <w:tab w:val="left" w:pos="8907"/>
              </w:tabs>
              <w:ind w:left="426" w:right="-24"/>
              <w:jc w:val="center"/>
              <w:rPr>
                <w:rFonts w:ascii="Bookman Old Style" w:hAnsi="Bookman Old Style" w:cs="Arial"/>
                <w:sz w:val="24"/>
                <w:szCs w:val="24"/>
                <w:lang w:val="fi-FI"/>
              </w:rPr>
            </w:pPr>
          </w:p>
        </w:tc>
      </w:tr>
      <w:tr w:rsidR="00600288" w:rsidRPr="006E3A98" w:rsidTr="00C213BA">
        <w:trPr>
          <w:gridBefore w:val="2"/>
          <w:wBefore w:w="1951" w:type="dxa"/>
        </w:trPr>
        <w:tc>
          <w:tcPr>
            <w:tcW w:w="7655" w:type="dxa"/>
            <w:gridSpan w:val="2"/>
          </w:tcPr>
          <w:p w:rsidR="00600288" w:rsidRPr="006E3A98" w:rsidRDefault="00600288" w:rsidP="00493524">
            <w:pPr>
              <w:pStyle w:val="ListParagraph"/>
              <w:numPr>
                <w:ilvl w:val="0"/>
                <w:numId w:val="70"/>
              </w:numPr>
              <w:tabs>
                <w:tab w:val="clear" w:pos="720"/>
                <w:tab w:val="num" w:pos="426"/>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Sumber pendanaan </w:t>
            </w:r>
            <w:r w:rsidR="00602411">
              <w:rPr>
                <w:rFonts w:ascii="Bookman Old Style" w:hAnsi="Bookman Old Style" w:cs="Arial"/>
                <w:sz w:val="24"/>
                <w:szCs w:val="24"/>
                <w:lang w:val="it-IT"/>
              </w:rPr>
              <w:t xml:space="preserve"> </w:t>
            </w:r>
            <w:r w:rsidR="00094C10">
              <w:rPr>
                <w:rFonts w:ascii="Bookman Old Style" w:hAnsi="Bookman Old Style" w:cs="Arial"/>
                <w:sz w:val="24"/>
                <w:szCs w:val="24"/>
                <w:lang w:val="it-IT"/>
              </w:rPr>
              <w:t>pendidik</w:t>
            </w:r>
            <w:r w:rsidR="00094C10" w:rsidRPr="006E3A98">
              <w:rPr>
                <w:rFonts w:ascii="Bookman Old Style" w:hAnsi="Bookman Old Style" w:cs="Arial"/>
                <w:sz w:val="24"/>
                <w:szCs w:val="24"/>
                <w:lang w:val="it-IT"/>
              </w:rPr>
              <w:t xml:space="preserve">an </w:t>
            </w:r>
            <w:r w:rsidRPr="006E3A98">
              <w:rPr>
                <w:rFonts w:ascii="Bookman Old Style" w:hAnsi="Bookman Old Style" w:cs="Arial"/>
                <w:sz w:val="24"/>
                <w:szCs w:val="24"/>
                <w:lang w:val="it-IT"/>
              </w:rPr>
              <w:t xml:space="preserve">ditentukan berdasarkan prinsip keadilan, kecukupan, dan </w:t>
            </w:r>
            <w:r w:rsidR="00094C10">
              <w:rPr>
                <w:rFonts w:ascii="Bookman Old Style" w:hAnsi="Bookman Old Style" w:cs="Arial"/>
                <w:sz w:val="24"/>
                <w:szCs w:val="24"/>
                <w:lang w:val="it-IT"/>
              </w:rPr>
              <w:t>berke</w:t>
            </w:r>
            <w:r w:rsidRPr="006E3A98">
              <w:rPr>
                <w:rFonts w:ascii="Bookman Old Style" w:hAnsi="Bookman Old Style" w:cs="Arial"/>
                <w:sz w:val="24"/>
                <w:szCs w:val="24"/>
                <w:lang w:val="it-IT"/>
              </w:rPr>
              <w:t>lanjutan.</w:t>
            </w:r>
          </w:p>
        </w:tc>
      </w:tr>
      <w:tr w:rsidR="00600288" w:rsidRPr="006E3A98" w:rsidTr="00C213BA">
        <w:trPr>
          <w:gridBefore w:val="2"/>
          <w:wBefore w:w="1951" w:type="dxa"/>
        </w:trPr>
        <w:tc>
          <w:tcPr>
            <w:tcW w:w="7655" w:type="dxa"/>
            <w:gridSpan w:val="2"/>
          </w:tcPr>
          <w:p w:rsidR="00600288" w:rsidRPr="006E3A98" w:rsidRDefault="00600288" w:rsidP="00493524">
            <w:pPr>
              <w:pStyle w:val="ListParagraph"/>
              <w:numPr>
                <w:ilvl w:val="0"/>
                <w:numId w:val="140"/>
              </w:numPr>
              <w:tabs>
                <w:tab w:val="left" w:pos="1607"/>
              </w:tabs>
              <w:autoSpaceDE w:val="0"/>
              <w:autoSpaceDN w:val="0"/>
              <w:adjustRightInd w:val="0"/>
              <w:ind w:left="450" w:hanging="450"/>
              <w:jc w:val="both"/>
              <w:rPr>
                <w:rFonts w:ascii="Bookman Old Style" w:hAnsi="Bookman Old Style" w:cs="Arial"/>
                <w:sz w:val="24"/>
                <w:szCs w:val="24"/>
              </w:rPr>
            </w:pPr>
            <w:r w:rsidRPr="006E3A98">
              <w:rPr>
                <w:rFonts w:ascii="Bookman Old Style" w:hAnsi="Bookman Old Style" w:cs="Arial"/>
                <w:sz w:val="24"/>
                <w:szCs w:val="24"/>
              </w:rPr>
              <w:t>Dana</w:t>
            </w:r>
            <w:r w:rsidR="00094C10">
              <w:rPr>
                <w:rFonts w:ascii="Bookman Old Style" w:hAnsi="Bookman Old Style" w:cs="Arial"/>
                <w:sz w:val="24"/>
                <w:szCs w:val="24"/>
              </w:rPr>
              <w:t xml:space="preserve"> pendidik</w:t>
            </w:r>
            <w:r w:rsidR="00094C10" w:rsidRPr="006E3A98">
              <w:rPr>
                <w:rFonts w:ascii="Bookman Old Style" w:hAnsi="Bookman Old Style" w:cs="Arial"/>
                <w:sz w:val="24"/>
                <w:szCs w:val="24"/>
              </w:rPr>
              <w:t xml:space="preserve">an </w:t>
            </w:r>
            <w:r w:rsidRPr="006E3A98">
              <w:rPr>
                <w:rFonts w:ascii="Bookman Old Style" w:hAnsi="Bookman Old Style" w:cs="Arial"/>
                <w:sz w:val="24"/>
                <w:szCs w:val="24"/>
              </w:rPr>
              <w:t xml:space="preserve">pada </w:t>
            </w:r>
            <w:r w:rsidR="00602411">
              <w:rPr>
                <w:rFonts w:ascii="Bookman Old Style" w:hAnsi="Bookman Old Style" w:cs="Arial"/>
                <w:sz w:val="24"/>
                <w:szCs w:val="24"/>
              </w:rPr>
              <w:t>Satuan</w:t>
            </w:r>
            <w:r w:rsidR="00094C10">
              <w:rPr>
                <w:rFonts w:ascii="Bookman Old Style" w:hAnsi="Bookman Old Style" w:cs="Arial"/>
                <w:sz w:val="24"/>
                <w:szCs w:val="24"/>
              </w:rPr>
              <w:t xml:space="preserve"> </w:t>
            </w:r>
            <w:r w:rsidR="009E5111">
              <w:rPr>
                <w:rFonts w:ascii="Bookman Old Style" w:hAnsi="Bookman Old Style" w:cs="Arial"/>
                <w:sz w:val="24"/>
                <w:szCs w:val="24"/>
              </w:rPr>
              <w:t>Pendidikan</w:t>
            </w:r>
            <w:r w:rsidR="00094C10">
              <w:rPr>
                <w:rFonts w:ascii="Bookman Old Style" w:hAnsi="Bookman Old Style" w:cs="Arial"/>
                <w:sz w:val="24"/>
                <w:szCs w:val="24"/>
              </w:rPr>
              <w:t xml:space="preserve"> </w:t>
            </w:r>
            <w:r w:rsidRPr="006E3A98">
              <w:rPr>
                <w:rFonts w:ascii="Bookman Old Style" w:hAnsi="Bookman Old Style" w:cs="Arial"/>
                <w:sz w:val="24"/>
                <w:szCs w:val="24"/>
              </w:rPr>
              <w:t xml:space="preserve">yang diselenggarakan oleh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w:t>
            </w:r>
            <w:r w:rsidR="00BD7DD6" w:rsidRPr="006E3A98">
              <w:rPr>
                <w:rFonts w:ascii="Bookman Old Style" w:hAnsi="Bookman Old Style" w:cs="Arial"/>
                <w:sz w:val="24"/>
                <w:szCs w:val="24"/>
              </w:rPr>
              <w:t>Kota</w:t>
            </w:r>
            <w:r w:rsidRPr="006E3A98">
              <w:rPr>
                <w:rFonts w:ascii="Bookman Old Style" w:hAnsi="Bookman Old Style" w:cs="Arial"/>
                <w:sz w:val="24"/>
                <w:szCs w:val="24"/>
              </w:rPr>
              <w:t xml:space="preserve"> dapat bersumber dari:</w:t>
            </w:r>
          </w:p>
          <w:p w:rsidR="00600288" w:rsidRPr="006E3A98" w:rsidRDefault="00600288" w:rsidP="00493524">
            <w:pPr>
              <w:pStyle w:val="ListParagraph"/>
              <w:numPr>
                <w:ilvl w:val="1"/>
                <w:numId w:val="70"/>
              </w:numPr>
              <w:tabs>
                <w:tab w:val="clear" w:pos="1440"/>
              </w:tabs>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t>APBD;</w:t>
            </w:r>
          </w:p>
          <w:p w:rsidR="00600288" w:rsidRPr="006E3A98" w:rsidRDefault="00784D6D" w:rsidP="00493524">
            <w:pPr>
              <w:pStyle w:val="ListParagraph"/>
              <w:numPr>
                <w:ilvl w:val="1"/>
                <w:numId w:val="70"/>
              </w:numPr>
              <w:tabs>
                <w:tab w:val="clear" w:pos="1440"/>
              </w:tabs>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t xml:space="preserve">bantuan </w:t>
            </w:r>
            <w:r w:rsidR="00BD7DD6" w:rsidRPr="006E3A98">
              <w:rPr>
                <w:rFonts w:ascii="Bookman Old Style" w:hAnsi="Bookman Old Style" w:cs="Arial"/>
                <w:sz w:val="24"/>
                <w:szCs w:val="24"/>
              </w:rPr>
              <w:t>Pemerintah</w:t>
            </w:r>
            <w:r w:rsidR="00600288" w:rsidRPr="006E3A98">
              <w:rPr>
                <w:rFonts w:ascii="Bookman Old Style" w:hAnsi="Bookman Old Style" w:cs="Arial"/>
                <w:sz w:val="24"/>
                <w:szCs w:val="24"/>
              </w:rPr>
              <w:t>/</w:t>
            </w:r>
            <w:r w:rsidR="00BD7DD6" w:rsidRPr="006E3A98">
              <w:rPr>
                <w:rFonts w:ascii="Bookman Old Style" w:hAnsi="Bookman Old Style" w:cs="Arial"/>
                <w:sz w:val="24"/>
                <w:szCs w:val="24"/>
              </w:rPr>
              <w:t>Pemerintah</w:t>
            </w:r>
            <w:r w:rsidR="00600288" w:rsidRPr="006E3A98">
              <w:rPr>
                <w:rFonts w:ascii="Bookman Old Style" w:hAnsi="Bookman Old Style" w:cs="Arial"/>
                <w:sz w:val="24"/>
                <w:szCs w:val="24"/>
              </w:rPr>
              <w:t xml:space="preserve"> Provinsi;</w:t>
            </w:r>
          </w:p>
          <w:p w:rsidR="00600288" w:rsidRPr="006E3A98" w:rsidRDefault="00784D6D" w:rsidP="00493524">
            <w:pPr>
              <w:pStyle w:val="ListParagraph"/>
              <w:numPr>
                <w:ilvl w:val="1"/>
                <w:numId w:val="70"/>
              </w:numPr>
              <w:tabs>
                <w:tab w:val="clear" w:pos="1440"/>
              </w:tabs>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t xml:space="preserve">sumbangan </w:t>
            </w:r>
            <w:r w:rsidR="00600288" w:rsidRPr="006E3A98">
              <w:rPr>
                <w:rFonts w:ascii="Bookman Old Style" w:hAnsi="Bookman Old Style" w:cs="Arial"/>
                <w:sz w:val="24"/>
                <w:szCs w:val="24"/>
              </w:rPr>
              <w:t xml:space="preserve">dari </w:t>
            </w:r>
            <w:r w:rsidR="00602411">
              <w:rPr>
                <w:rFonts w:ascii="Bookman Old Style" w:hAnsi="Bookman Old Style" w:cs="Arial"/>
                <w:sz w:val="24"/>
                <w:szCs w:val="24"/>
              </w:rPr>
              <w:t>Peserta Didik</w:t>
            </w:r>
            <w:r w:rsidR="00600288" w:rsidRPr="006E3A98">
              <w:rPr>
                <w:rFonts w:ascii="Bookman Old Style" w:hAnsi="Bookman Old Style" w:cs="Arial"/>
                <w:sz w:val="24"/>
                <w:szCs w:val="24"/>
              </w:rPr>
              <w:t xml:space="preserve"> atau orang tua/wali yang dilaksanakan sesuai </w:t>
            </w:r>
            <w:r w:rsidR="00DC0A79">
              <w:rPr>
                <w:rFonts w:ascii="Bookman Old Style" w:hAnsi="Bookman Old Style" w:cs="Arial"/>
                <w:sz w:val="24"/>
                <w:szCs w:val="24"/>
              </w:rPr>
              <w:t xml:space="preserve">dengan ketentuan </w:t>
            </w:r>
            <w:r w:rsidR="00600288" w:rsidRPr="006E3A98">
              <w:rPr>
                <w:rFonts w:ascii="Bookman Old Style" w:hAnsi="Bookman Old Style" w:cs="Arial"/>
                <w:sz w:val="24"/>
                <w:szCs w:val="24"/>
              </w:rPr>
              <w:t>peraturan perundang-undangan</w:t>
            </w:r>
            <w:r w:rsidR="00DC0A79">
              <w:rPr>
                <w:rFonts w:ascii="Bookman Old Style" w:hAnsi="Bookman Old Style" w:cs="Arial"/>
                <w:sz w:val="24"/>
                <w:szCs w:val="24"/>
              </w:rPr>
              <w:t xml:space="preserve"> yang berlaku</w:t>
            </w:r>
            <w:r w:rsidR="00600288" w:rsidRPr="006E3A98">
              <w:rPr>
                <w:rFonts w:ascii="Bookman Old Style" w:hAnsi="Bookman Old Style" w:cs="Arial"/>
                <w:sz w:val="24"/>
                <w:szCs w:val="24"/>
              </w:rPr>
              <w:t>;</w:t>
            </w:r>
          </w:p>
          <w:p w:rsidR="00600288" w:rsidRPr="006E3A98" w:rsidRDefault="00784D6D" w:rsidP="00493524">
            <w:pPr>
              <w:pStyle w:val="ListParagraph"/>
              <w:numPr>
                <w:ilvl w:val="1"/>
                <w:numId w:val="70"/>
              </w:numPr>
              <w:tabs>
                <w:tab w:val="clear" w:pos="1440"/>
              </w:tabs>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t xml:space="preserve">bantuan </w:t>
            </w:r>
            <w:r w:rsidR="00600288" w:rsidRPr="006E3A98">
              <w:rPr>
                <w:rFonts w:ascii="Bookman Old Style" w:hAnsi="Bookman Old Style" w:cs="Arial"/>
                <w:sz w:val="24"/>
                <w:szCs w:val="24"/>
              </w:rPr>
              <w:t xml:space="preserve">dari pemangku kepentingan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00600288" w:rsidRPr="006E3A98">
              <w:rPr>
                <w:rFonts w:ascii="Bookman Old Style" w:hAnsi="Bookman Old Style" w:cs="Arial"/>
                <w:sz w:val="24"/>
                <w:szCs w:val="24"/>
              </w:rPr>
              <w:t xml:space="preserve"> di luar </w:t>
            </w:r>
            <w:r w:rsidR="00602411">
              <w:rPr>
                <w:rFonts w:ascii="Bookman Old Style" w:hAnsi="Bookman Old Style" w:cs="Arial"/>
                <w:sz w:val="24"/>
                <w:szCs w:val="24"/>
              </w:rPr>
              <w:t>Peserta Didik</w:t>
            </w:r>
            <w:r w:rsidR="00600288" w:rsidRPr="006E3A98">
              <w:rPr>
                <w:rFonts w:ascii="Bookman Old Style" w:hAnsi="Bookman Old Style" w:cs="Arial"/>
                <w:sz w:val="24"/>
                <w:szCs w:val="24"/>
              </w:rPr>
              <w:t xml:space="preserve"> atau orang tua/wali;</w:t>
            </w:r>
          </w:p>
          <w:p w:rsidR="00600288" w:rsidRPr="006E3A98" w:rsidRDefault="00784D6D" w:rsidP="00493524">
            <w:pPr>
              <w:pStyle w:val="ListParagraph"/>
              <w:numPr>
                <w:ilvl w:val="1"/>
                <w:numId w:val="70"/>
              </w:numPr>
              <w:tabs>
                <w:tab w:val="clear" w:pos="1440"/>
              </w:tabs>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t xml:space="preserve">bantuan </w:t>
            </w:r>
            <w:r w:rsidR="00600288" w:rsidRPr="006E3A98">
              <w:rPr>
                <w:rFonts w:ascii="Bookman Old Style" w:hAnsi="Bookman Old Style" w:cs="Arial"/>
                <w:sz w:val="24"/>
                <w:szCs w:val="24"/>
              </w:rPr>
              <w:t xml:space="preserve">pihak asing yang tidak mengikat; dan/atau </w:t>
            </w:r>
          </w:p>
          <w:p w:rsidR="00600288" w:rsidRPr="006E3A98" w:rsidRDefault="00784D6D" w:rsidP="00493524">
            <w:pPr>
              <w:pStyle w:val="ListParagraph"/>
              <w:numPr>
                <w:ilvl w:val="1"/>
                <w:numId w:val="70"/>
              </w:numPr>
              <w:tabs>
                <w:tab w:val="clear" w:pos="1440"/>
              </w:tabs>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t xml:space="preserve">sumber </w:t>
            </w:r>
            <w:r w:rsidR="00600288" w:rsidRPr="006E3A98">
              <w:rPr>
                <w:rFonts w:ascii="Bookman Old Style" w:hAnsi="Bookman Old Style" w:cs="Arial"/>
                <w:sz w:val="24"/>
                <w:szCs w:val="24"/>
              </w:rPr>
              <w:t>lainnya yang sah.</w:t>
            </w:r>
          </w:p>
          <w:p w:rsidR="00600288" w:rsidRPr="006E3A98" w:rsidRDefault="00600288" w:rsidP="00493524">
            <w:pPr>
              <w:pStyle w:val="ListParagraph"/>
              <w:numPr>
                <w:ilvl w:val="0"/>
                <w:numId w:val="163"/>
              </w:numPr>
              <w:autoSpaceDE w:val="0"/>
              <w:autoSpaceDN w:val="0"/>
              <w:adjustRightInd w:val="0"/>
              <w:ind w:left="450" w:hanging="450"/>
              <w:jc w:val="both"/>
              <w:rPr>
                <w:rFonts w:ascii="Bookman Old Style" w:hAnsi="Bookman Old Style" w:cs="Arial"/>
                <w:sz w:val="24"/>
                <w:szCs w:val="24"/>
              </w:rPr>
            </w:pPr>
            <w:r w:rsidRPr="006E3A98">
              <w:rPr>
                <w:rFonts w:ascii="Bookman Old Style" w:hAnsi="Bookman Old Style" w:cs="Arial"/>
                <w:sz w:val="24"/>
                <w:szCs w:val="24"/>
              </w:rPr>
              <w:t xml:space="preserve">Dana </w:t>
            </w:r>
            <w:r w:rsidR="00602411">
              <w:rPr>
                <w:rFonts w:ascii="Bookman Old Style" w:hAnsi="Bookman Old Style" w:cs="Arial"/>
                <w:sz w:val="24"/>
                <w:szCs w:val="24"/>
              </w:rPr>
              <w:t xml:space="preserve"> Pendidik</w:t>
            </w:r>
            <w:r w:rsidRPr="006E3A98">
              <w:rPr>
                <w:rFonts w:ascii="Bookman Old Style" w:hAnsi="Bookman Old Style" w:cs="Arial"/>
                <w:sz w:val="24"/>
                <w:szCs w:val="24"/>
              </w:rPr>
              <w:t xml:space="preserve">an pada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yang di</w:t>
            </w:r>
            <w:r w:rsidR="00DC0A79">
              <w:rPr>
                <w:rFonts w:ascii="Bookman Old Style" w:hAnsi="Bookman Old Style" w:cs="Arial"/>
                <w:sz w:val="24"/>
                <w:szCs w:val="24"/>
              </w:rPr>
              <w:t>dirikan dan di</w:t>
            </w:r>
            <w:r w:rsidRPr="006E3A98">
              <w:rPr>
                <w:rFonts w:ascii="Bookman Old Style" w:hAnsi="Bookman Old Style" w:cs="Arial"/>
                <w:sz w:val="24"/>
                <w:szCs w:val="24"/>
              </w:rPr>
              <w:t xml:space="preserve">selenggarakan oleh </w:t>
            </w:r>
            <w:r w:rsidR="00DC0A79">
              <w:rPr>
                <w:rFonts w:ascii="Bookman Old Style" w:hAnsi="Bookman Old Style" w:cs="Arial"/>
                <w:sz w:val="24"/>
                <w:szCs w:val="24"/>
              </w:rPr>
              <w:t>masyarakat d</w:t>
            </w:r>
            <w:r w:rsidRPr="006E3A98">
              <w:rPr>
                <w:rFonts w:ascii="Bookman Old Style" w:hAnsi="Bookman Old Style" w:cs="Arial"/>
                <w:sz w:val="24"/>
                <w:szCs w:val="24"/>
              </w:rPr>
              <w:t>apat bersumber dari:</w:t>
            </w:r>
          </w:p>
          <w:p w:rsidR="00600288" w:rsidRPr="006E3A98" w:rsidRDefault="00600288" w:rsidP="00493524">
            <w:pPr>
              <w:pStyle w:val="ListParagraph"/>
              <w:numPr>
                <w:ilvl w:val="0"/>
                <w:numId w:val="141"/>
              </w:numPr>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t xml:space="preserve">bantuan penyelenggara atau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yang bersangkutan</w:t>
            </w:r>
            <w:r w:rsidR="00DC0A79">
              <w:rPr>
                <w:rFonts w:ascii="Bookman Old Style" w:hAnsi="Bookman Old Style" w:cs="Arial"/>
                <w:sz w:val="24"/>
                <w:szCs w:val="24"/>
              </w:rPr>
              <w:t>.</w:t>
            </w:r>
          </w:p>
          <w:p w:rsidR="00600288" w:rsidRPr="006E3A98" w:rsidRDefault="00600288" w:rsidP="00493524">
            <w:pPr>
              <w:pStyle w:val="ListParagraph"/>
              <w:numPr>
                <w:ilvl w:val="0"/>
                <w:numId w:val="141"/>
              </w:numPr>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t xml:space="preserve">bantuan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w:t>
            </w:r>
            <w:r w:rsidR="00BD7DD6" w:rsidRPr="006E3A98">
              <w:rPr>
                <w:rFonts w:ascii="Bookman Old Style" w:hAnsi="Bookman Old Style" w:cs="Arial"/>
                <w:sz w:val="24"/>
                <w:szCs w:val="24"/>
              </w:rPr>
              <w:t>Pemerintah</w:t>
            </w:r>
            <w:r w:rsidR="00DC0A79">
              <w:rPr>
                <w:rFonts w:ascii="Bookman Old Style" w:hAnsi="Bookman Old Style" w:cs="Arial"/>
                <w:sz w:val="24"/>
                <w:szCs w:val="24"/>
              </w:rPr>
              <w:t xml:space="preserve"> Provinsi.</w:t>
            </w:r>
          </w:p>
          <w:p w:rsidR="00600288" w:rsidRPr="006E3A98" w:rsidRDefault="00600288" w:rsidP="00493524">
            <w:pPr>
              <w:pStyle w:val="ListParagraph"/>
              <w:numPr>
                <w:ilvl w:val="0"/>
                <w:numId w:val="141"/>
              </w:numPr>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t xml:space="preserve">bantuan </w:t>
            </w:r>
            <w:r w:rsidR="00BD7DD6" w:rsidRPr="006E3A98">
              <w:rPr>
                <w:rFonts w:ascii="Bookman Old Style" w:hAnsi="Bookman Old Style" w:cs="Arial"/>
                <w:sz w:val="24"/>
                <w:szCs w:val="24"/>
              </w:rPr>
              <w:t>Pemerintah</w:t>
            </w:r>
            <w:r w:rsidRPr="006E3A98">
              <w:rPr>
                <w:rFonts w:ascii="Bookman Old Style" w:hAnsi="Bookman Old Style" w:cs="Arial"/>
                <w:sz w:val="24"/>
                <w:szCs w:val="24"/>
              </w:rPr>
              <w:t xml:space="preserve"> </w:t>
            </w:r>
            <w:r w:rsidR="00BD7DD6" w:rsidRPr="006E3A98">
              <w:rPr>
                <w:rFonts w:ascii="Bookman Old Style" w:hAnsi="Bookman Old Style" w:cs="Arial"/>
                <w:sz w:val="24"/>
                <w:szCs w:val="24"/>
              </w:rPr>
              <w:t>Kota</w:t>
            </w:r>
            <w:r w:rsidR="00DC0A79">
              <w:rPr>
                <w:rFonts w:ascii="Bookman Old Style" w:hAnsi="Bookman Old Style" w:cs="Arial"/>
                <w:sz w:val="24"/>
                <w:szCs w:val="24"/>
              </w:rPr>
              <w:t>.</w:t>
            </w:r>
          </w:p>
          <w:p w:rsidR="00600288" w:rsidRPr="006E3A98" w:rsidRDefault="00600288" w:rsidP="00493524">
            <w:pPr>
              <w:pStyle w:val="ListParagraph"/>
              <w:numPr>
                <w:ilvl w:val="0"/>
                <w:numId w:val="141"/>
              </w:numPr>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t xml:space="preserve">iuran </w:t>
            </w:r>
            <w:r w:rsidR="00602411">
              <w:rPr>
                <w:rFonts w:ascii="Bookman Old Style" w:hAnsi="Bookman Old Style" w:cs="Arial"/>
                <w:sz w:val="24"/>
                <w:szCs w:val="24"/>
              </w:rPr>
              <w:t>Peserta Didik</w:t>
            </w:r>
            <w:r w:rsidRPr="006E3A98">
              <w:rPr>
                <w:rFonts w:ascii="Bookman Old Style" w:hAnsi="Bookman Old Style" w:cs="Arial"/>
                <w:sz w:val="24"/>
                <w:szCs w:val="24"/>
              </w:rPr>
              <w:t xml:space="preserve"> atau orang tua/wali yang dilaksanakan sesuai </w:t>
            </w:r>
            <w:r w:rsidR="00634BA9">
              <w:rPr>
                <w:rFonts w:ascii="Bookman Old Style" w:hAnsi="Bookman Old Style" w:cs="Arial"/>
                <w:sz w:val="24"/>
                <w:szCs w:val="24"/>
              </w:rPr>
              <w:t xml:space="preserve">dengan ketentuan </w:t>
            </w:r>
            <w:r w:rsidRPr="006E3A98">
              <w:rPr>
                <w:rFonts w:ascii="Bookman Old Style" w:hAnsi="Bookman Old Style" w:cs="Arial"/>
                <w:sz w:val="24"/>
                <w:szCs w:val="24"/>
              </w:rPr>
              <w:t>peraturan perundang-undangan</w:t>
            </w:r>
            <w:r w:rsidR="00DC0A79">
              <w:rPr>
                <w:rFonts w:ascii="Bookman Old Style" w:hAnsi="Bookman Old Style" w:cs="Arial"/>
                <w:sz w:val="24"/>
                <w:szCs w:val="24"/>
              </w:rPr>
              <w:t>.</w:t>
            </w:r>
          </w:p>
          <w:p w:rsidR="00600288" w:rsidRPr="006E3A98" w:rsidRDefault="00600288" w:rsidP="00493524">
            <w:pPr>
              <w:pStyle w:val="ListParagraph"/>
              <w:numPr>
                <w:ilvl w:val="0"/>
                <w:numId w:val="141"/>
              </w:numPr>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lastRenderedPageBreak/>
              <w:t xml:space="preserve">bantuan dari pemangku kepentingan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di luar </w:t>
            </w:r>
            <w:r w:rsidR="00602411">
              <w:rPr>
                <w:rFonts w:ascii="Bookman Old Style" w:hAnsi="Bookman Old Style" w:cs="Arial"/>
                <w:sz w:val="24"/>
                <w:szCs w:val="24"/>
              </w:rPr>
              <w:t>Peserta Didik</w:t>
            </w:r>
            <w:r w:rsidRPr="006E3A98">
              <w:rPr>
                <w:rFonts w:ascii="Bookman Old Style" w:hAnsi="Bookman Old Style" w:cs="Arial"/>
                <w:sz w:val="24"/>
                <w:szCs w:val="24"/>
              </w:rPr>
              <w:t xml:space="preserve"> atau orang tua/wali</w:t>
            </w:r>
            <w:r w:rsidR="00634BA9">
              <w:rPr>
                <w:rFonts w:ascii="Bookman Old Style" w:hAnsi="Bookman Old Style" w:cs="Arial"/>
                <w:sz w:val="24"/>
                <w:szCs w:val="24"/>
              </w:rPr>
              <w:t>.</w:t>
            </w:r>
          </w:p>
          <w:p w:rsidR="00600288" w:rsidRPr="006E3A98" w:rsidRDefault="00600288" w:rsidP="00493524">
            <w:pPr>
              <w:pStyle w:val="ListParagraph"/>
              <w:numPr>
                <w:ilvl w:val="0"/>
                <w:numId w:val="141"/>
              </w:numPr>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t>bantuan pihak asing yang tidak mengikat</w:t>
            </w:r>
            <w:r w:rsidR="00634BA9">
              <w:rPr>
                <w:rFonts w:ascii="Bookman Old Style" w:hAnsi="Bookman Old Style" w:cs="Arial"/>
                <w:sz w:val="24"/>
                <w:szCs w:val="24"/>
              </w:rPr>
              <w:t>.</w:t>
            </w:r>
          </w:p>
          <w:p w:rsidR="00600288" w:rsidRDefault="00600288" w:rsidP="00493524">
            <w:pPr>
              <w:pStyle w:val="ListParagraph"/>
              <w:numPr>
                <w:ilvl w:val="0"/>
                <w:numId w:val="141"/>
              </w:numPr>
              <w:autoSpaceDE w:val="0"/>
              <w:autoSpaceDN w:val="0"/>
              <w:adjustRightInd w:val="0"/>
              <w:ind w:left="810"/>
              <w:jc w:val="both"/>
              <w:rPr>
                <w:rFonts w:ascii="Bookman Old Style" w:hAnsi="Bookman Old Style" w:cs="Arial"/>
                <w:sz w:val="24"/>
                <w:szCs w:val="24"/>
              </w:rPr>
            </w:pPr>
            <w:r w:rsidRPr="006E3A98">
              <w:rPr>
                <w:rFonts w:ascii="Bookman Old Style" w:hAnsi="Bookman Old Style" w:cs="Arial"/>
                <w:sz w:val="24"/>
                <w:szCs w:val="24"/>
              </w:rPr>
              <w:t>sumber lainnya yang sah.</w:t>
            </w:r>
          </w:p>
          <w:p w:rsidR="00804C6F" w:rsidRPr="006E3A98" w:rsidRDefault="00804C6F" w:rsidP="00804C6F">
            <w:pPr>
              <w:pStyle w:val="ListParagraph"/>
              <w:autoSpaceDE w:val="0"/>
              <w:autoSpaceDN w:val="0"/>
              <w:adjustRightInd w:val="0"/>
              <w:ind w:left="810"/>
              <w:jc w:val="both"/>
              <w:rPr>
                <w:rFonts w:ascii="Bookman Old Style" w:hAnsi="Bookman Old Style" w:cs="Arial"/>
                <w:sz w:val="24"/>
                <w:szCs w:val="24"/>
              </w:rPr>
            </w:pPr>
          </w:p>
          <w:p w:rsidR="00352FCE" w:rsidRPr="006E3A98" w:rsidRDefault="00600288" w:rsidP="00493524">
            <w:pPr>
              <w:pStyle w:val="ListParagraph"/>
              <w:numPr>
                <w:ilvl w:val="0"/>
                <w:numId w:val="142"/>
              </w:numPr>
              <w:autoSpaceDE w:val="0"/>
              <w:autoSpaceDN w:val="0"/>
              <w:adjustRightInd w:val="0"/>
              <w:ind w:left="450" w:hanging="450"/>
              <w:jc w:val="both"/>
              <w:rPr>
                <w:rFonts w:ascii="Bookman Old Style" w:hAnsi="Bookman Old Style" w:cs="Arial"/>
                <w:sz w:val="24"/>
                <w:szCs w:val="24"/>
              </w:rPr>
            </w:pPr>
            <w:r w:rsidRPr="006E3A98">
              <w:rPr>
                <w:rFonts w:ascii="Bookman Old Style" w:hAnsi="Bookman Old Style" w:cs="Arial"/>
                <w:sz w:val="24"/>
                <w:szCs w:val="24"/>
              </w:rPr>
              <w:t xml:space="preserve">Sumbangan sebagaimana dimaksud pada ayat (2) huruf c dilakukan berdasarkan musyawarah dan sukarela, </w:t>
            </w:r>
            <w:r w:rsidR="00634BA9">
              <w:rPr>
                <w:rFonts w:ascii="Bookman Old Style" w:hAnsi="Bookman Old Style" w:cs="Arial"/>
                <w:sz w:val="24"/>
                <w:szCs w:val="24"/>
              </w:rPr>
              <w:t xml:space="preserve">dengan memperhatikan </w:t>
            </w:r>
            <w:r w:rsidRPr="006E3A98">
              <w:rPr>
                <w:rFonts w:ascii="Bookman Old Style" w:hAnsi="Bookman Old Style" w:cs="Arial"/>
                <w:sz w:val="24"/>
                <w:szCs w:val="24"/>
              </w:rPr>
              <w:t xml:space="preserve">kondisi daerah, status </w:t>
            </w:r>
            <w:r w:rsidR="00602411">
              <w:rPr>
                <w:rFonts w:ascii="Bookman Old Style" w:hAnsi="Bookman Old Style" w:cs="Arial"/>
                <w:sz w:val="24"/>
                <w:szCs w:val="24"/>
              </w:rPr>
              <w:t xml:space="preserve">Satuan  </w:t>
            </w:r>
            <w:r w:rsidR="009E5111">
              <w:rPr>
                <w:rFonts w:ascii="Bookman Old Style" w:hAnsi="Bookman Old Style" w:cs="Arial"/>
                <w:sz w:val="24"/>
                <w:szCs w:val="24"/>
              </w:rPr>
              <w:t>Pendidikan</w:t>
            </w:r>
            <w:r w:rsidRPr="006E3A98">
              <w:rPr>
                <w:rFonts w:ascii="Bookman Old Style" w:hAnsi="Bookman Old Style" w:cs="Arial"/>
                <w:sz w:val="24"/>
                <w:szCs w:val="24"/>
              </w:rPr>
              <w:t xml:space="preserve"> dan kondisi lingkungan setempat.</w:t>
            </w:r>
          </w:p>
          <w:p w:rsidR="00352FCE" w:rsidRPr="00634BA9" w:rsidRDefault="00602411" w:rsidP="00493524">
            <w:pPr>
              <w:pStyle w:val="ListParagraph"/>
              <w:numPr>
                <w:ilvl w:val="0"/>
                <w:numId w:val="142"/>
              </w:numPr>
              <w:autoSpaceDE w:val="0"/>
              <w:autoSpaceDN w:val="0"/>
              <w:adjustRightInd w:val="0"/>
              <w:ind w:left="450" w:hanging="450"/>
              <w:jc w:val="both"/>
              <w:rPr>
                <w:rFonts w:ascii="Bookman Old Style" w:hAnsi="Bookman Old Style" w:cs="Arial"/>
                <w:sz w:val="24"/>
                <w:szCs w:val="24"/>
              </w:rPr>
            </w:pPr>
            <w:r w:rsidRPr="00634BA9">
              <w:rPr>
                <w:rFonts w:ascii="Bookman Old Style" w:hAnsi="Bookman Old Style" w:cs="Arial"/>
                <w:sz w:val="24"/>
                <w:szCs w:val="24"/>
              </w:rPr>
              <w:t xml:space="preserve">Satuan  </w:t>
            </w:r>
            <w:r w:rsidR="009E5111" w:rsidRPr="00634BA9">
              <w:rPr>
                <w:rFonts w:ascii="Bookman Old Style" w:hAnsi="Bookman Old Style" w:cs="Arial"/>
                <w:sz w:val="24"/>
                <w:szCs w:val="24"/>
              </w:rPr>
              <w:t>Pendidikan</w:t>
            </w:r>
            <w:r w:rsidR="00352FCE" w:rsidRPr="00634BA9">
              <w:rPr>
                <w:rFonts w:ascii="Bookman Old Style" w:hAnsi="Bookman Old Style" w:cs="Arial"/>
                <w:sz w:val="24"/>
                <w:szCs w:val="24"/>
              </w:rPr>
              <w:t xml:space="preserve">, </w:t>
            </w:r>
            <w:r w:rsidRPr="00634BA9">
              <w:rPr>
                <w:rFonts w:ascii="Bookman Old Style" w:hAnsi="Bookman Old Style" w:cs="Arial"/>
                <w:sz w:val="24"/>
                <w:szCs w:val="24"/>
              </w:rPr>
              <w:t xml:space="preserve"> Pendidik</w:t>
            </w:r>
            <w:r w:rsidR="00352FCE" w:rsidRPr="00634BA9">
              <w:rPr>
                <w:rFonts w:ascii="Bookman Old Style" w:hAnsi="Bookman Old Style" w:cs="Arial"/>
                <w:sz w:val="24"/>
                <w:szCs w:val="24"/>
              </w:rPr>
              <w:t xml:space="preserve">, dan </w:t>
            </w:r>
            <w:r w:rsidR="001F607B" w:rsidRPr="00634BA9">
              <w:rPr>
                <w:rFonts w:ascii="Bookman Old Style" w:hAnsi="Bookman Old Style" w:cs="Arial"/>
                <w:sz w:val="24"/>
                <w:szCs w:val="24"/>
              </w:rPr>
              <w:t>Tenaga Kependidikan</w:t>
            </w:r>
            <w:r w:rsidR="00352FCE" w:rsidRPr="00634BA9">
              <w:rPr>
                <w:rFonts w:ascii="Bookman Old Style" w:hAnsi="Bookman Old Style" w:cs="Arial"/>
                <w:sz w:val="24"/>
                <w:szCs w:val="24"/>
              </w:rPr>
              <w:t xml:space="preserve">  baik perseorangan maupun kolektif dilarang </w:t>
            </w:r>
            <w:r w:rsidR="00352FCE" w:rsidRPr="00634BA9">
              <w:rPr>
                <w:rFonts w:ascii="Bookman Old Style" w:hAnsi="Bookman Old Style" w:cs="BookmanOldStyle"/>
                <w:sz w:val="24"/>
                <w:szCs w:val="24"/>
              </w:rPr>
              <w:t xml:space="preserve">melakukan pungutan kepada </w:t>
            </w:r>
            <w:r w:rsidRPr="00634BA9">
              <w:rPr>
                <w:rFonts w:ascii="Bookman Old Style" w:hAnsi="Bookman Old Style" w:cs="BookmanOldStyle"/>
                <w:sz w:val="24"/>
                <w:szCs w:val="24"/>
              </w:rPr>
              <w:t>Peserta Didik</w:t>
            </w:r>
            <w:r w:rsidR="00352FCE" w:rsidRPr="00634BA9">
              <w:rPr>
                <w:rFonts w:ascii="Bookman Old Style" w:hAnsi="Bookman Old Style" w:cs="BookmanOldStyle"/>
                <w:sz w:val="24"/>
                <w:szCs w:val="24"/>
              </w:rPr>
              <w:t xml:space="preserve"> baik secara langsung maupun tidak langsung yang bertentangan dengan ketentuan peraturan perundang-undangan</w:t>
            </w:r>
            <w:r w:rsidR="00634BA9" w:rsidRPr="00634BA9">
              <w:rPr>
                <w:rFonts w:ascii="Bookman Old Style" w:hAnsi="Bookman Old Style" w:cs="BookmanOldStyle"/>
                <w:sz w:val="24"/>
                <w:szCs w:val="24"/>
              </w:rPr>
              <w:t xml:space="preserve"> yang berlaku</w:t>
            </w:r>
            <w:r w:rsidR="00352FCE" w:rsidRPr="00634BA9">
              <w:rPr>
                <w:rFonts w:ascii="Bookman Old Style" w:hAnsi="Bookman Old Style" w:cs="BookmanOldStyle"/>
                <w:sz w:val="24"/>
                <w:szCs w:val="24"/>
              </w:rPr>
              <w:t>.</w:t>
            </w:r>
          </w:p>
          <w:p w:rsidR="00600288" w:rsidRPr="006E3A98" w:rsidRDefault="00600288" w:rsidP="00493524">
            <w:pPr>
              <w:pStyle w:val="ListParagraph"/>
              <w:numPr>
                <w:ilvl w:val="0"/>
                <w:numId w:val="142"/>
              </w:numPr>
              <w:autoSpaceDE w:val="0"/>
              <w:autoSpaceDN w:val="0"/>
              <w:adjustRightInd w:val="0"/>
              <w:ind w:left="450" w:hanging="450"/>
              <w:jc w:val="both"/>
              <w:rPr>
                <w:rFonts w:ascii="Bookman Old Style" w:hAnsi="Bookman Old Style" w:cs="Arial"/>
                <w:sz w:val="24"/>
                <w:szCs w:val="24"/>
              </w:rPr>
            </w:pPr>
            <w:r w:rsidRPr="006E3A98">
              <w:rPr>
                <w:rFonts w:ascii="Bookman Old Style" w:hAnsi="Bookman Old Style" w:cs="Arial"/>
                <w:sz w:val="24"/>
                <w:szCs w:val="24"/>
              </w:rPr>
              <w:t xml:space="preserve">Ketentuan lebih lanjut mengenai sumbangan sebagaimana dimaksud pada ayat (4) diatur dengan </w:t>
            </w:r>
            <w:r w:rsidR="00634BA9">
              <w:rPr>
                <w:rFonts w:ascii="Bookman Old Style" w:hAnsi="Bookman Old Style" w:cs="Arial"/>
                <w:sz w:val="24"/>
                <w:szCs w:val="24"/>
              </w:rPr>
              <w:t>Peraturan Walikota</w:t>
            </w:r>
            <w:r w:rsidRPr="006E3A98">
              <w:rPr>
                <w:rFonts w:ascii="Bookman Old Style" w:hAnsi="Bookman Old Style" w:cs="Arial"/>
                <w:sz w:val="24"/>
                <w:szCs w:val="24"/>
              </w:rPr>
              <w:t>.</w:t>
            </w:r>
          </w:p>
        </w:tc>
      </w:tr>
      <w:tr w:rsidR="00600288" w:rsidRPr="006E3A98" w:rsidTr="00C213BA">
        <w:trPr>
          <w:gridBefore w:val="2"/>
          <w:wBefore w:w="1951" w:type="dxa"/>
        </w:trPr>
        <w:tc>
          <w:tcPr>
            <w:tcW w:w="7655" w:type="dxa"/>
            <w:gridSpan w:val="2"/>
          </w:tcPr>
          <w:p w:rsidR="00600288" w:rsidRDefault="00600288" w:rsidP="00E15FCF">
            <w:pPr>
              <w:pStyle w:val="ListParagraph"/>
              <w:tabs>
                <w:tab w:val="left" w:pos="8907"/>
              </w:tabs>
              <w:ind w:left="426" w:right="-24"/>
              <w:jc w:val="both"/>
              <w:rPr>
                <w:rFonts w:ascii="Bookman Old Style" w:hAnsi="Bookman Old Style" w:cs="Arial"/>
                <w:sz w:val="24"/>
                <w:szCs w:val="24"/>
                <w:lang w:val="it-IT"/>
              </w:rPr>
            </w:pPr>
          </w:p>
          <w:p w:rsidR="00804C6F" w:rsidRPr="006E3A98" w:rsidRDefault="00804C6F" w:rsidP="00E15FCF">
            <w:pPr>
              <w:pStyle w:val="ListParagraph"/>
              <w:tabs>
                <w:tab w:val="left" w:pos="8907"/>
              </w:tabs>
              <w:ind w:left="426" w:right="-24"/>
              <w:jc w:val="both"/>
              <w:rPr>
                <w:rFonts w:ascii="Bookman Old Style" w:hAnsi="Bookman Old Style" w:cs="Arial"/>
                <w:sz w:val="24"/>
                <w:szCs w:val="24"/>
                <w:lang w:val="it-IT"/>
              </w:rPr>
            </w:pPr>
          </w:p>
        </w:tc>
      </w:tr>
      <w:tr w:rsidR="00600288" w:rsidRPr="006E3A98" w:rsidTr="00C213BA">
        <w:trPr>
          <w:gridBefore w:val="2"/>
          <w:wBefore w:w="1951" w:type="dxa"/>
        </w:trPr>
        <w:tc>
          <w:tcPr>
            <w:tcW w:w="7655" w:type="dxa"/>
            <w:gridSpan w:val="2"/>
          </w:tcPr>
          <w:p w:rsidR="00600288" w:rsidRPr="006E3A98" w:rsidRDefault="00600288" w:rsidP="00E15FCF">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it-IT"/>
              </w:rPr>
              <w:t>Bagian Ketiga</w:t>
            </w:r>
          </w:p>
        </w:tc>
      </w:tr>
      <w:tr w:rsidR="00600288" w:rsidRPr="006E3A98" w:rsidTr="00C213BA">
        <w:trPr>
          <w:gridBefore w:val="2"/>
          <w:wBefore w:w="1951" w:type="dxa"/>
        </w:trPr>
        <w:tc>
          <w:tcPr>
            <w:tcW w:w="7655" w:type="dxa"/>
            <w:gridSpan w:val="2"/>
          </w:tcPr>
          <w:p w:rsidR="00600288" w:rsidRPr="006E3A98" w:rsidRDefault="00634BA9" w:rsidP="00E15FCF">
            <w:pPr>
              <w:tabs>
                <w:tab w:val="left" w:pos="8907"/>
              </w:tabs>
              <w:ind w:right="-24"/>
              <w:jc w:val="center"/>
              <w:rPr>
                <w:rFonts w:ascii="Bookman Old Style" w:hAnsi="Bookman Old Style" w:cs="Arial"/>
                <w:sz w:val="24"/>
                <w:szCs w:val="24"/>
              </w:rPr>
            </w:pPr>
            <w:r>
              <w:rPr>
                <w:rFonts w:ascii="Bookman Old Style" w:hAnsi="Bookman Old Style" w:cs="Arial"/>
                <w:sz w:val="24"/>
                <w:szCs w:val="24"/>
                <w:lang w:val="it-IT"/>
              </w:rPr>
              <w:t xml:space="preserve">Pengelolaan Dana </w:t>
            </w:r>
            <w:r w:rsidR="00602411">
              <w:rPr>
                <w:rFonts w:ascii="Bookman Old Style" w:hAnsi="Bookman Old Style" w:cs="Arial"/>
                <w:sz w:val="24"/>
                <w:szCs w:val="24"/>
                <w:lang w:val="it-IT"/>
              </w:rPr>
              <w:t>Pendidik</w:t>
            </w:r>
            <w:r w:rsidR="00600288" w:rsidRPr="006E3A98">
              <w:rPr>
                <w:rFonts w:ascii="Bookman Old Style" w:hAnsi="Bookman Old Style" w:cs="Arial"/>
                <w:sz w:val="24"/>
                <w:szCs w:val="24"/>
                <w:lang w:val="it-IT"/>
              </w:rPr>
              <w:t>an</w:t>
            </w:r>
          </w:p>
          <w:p w:rsidR="00600288" w:rsidRPr="006E3A98" w:rsidRDefault="00600288" w:rsidP="00E15FCF">
            <w:pPr>
              <w:pStyle w:val="ListParagraph"/>
              <w:tabs>
                <w:tab w:val="left" w:pos="8907"/>
              </w:tabs>
              <w:ind w:left="426" w:right="-24"/>
              <w:jc w:val="center"/>
              <w:rPr>
                <w:rFonts w:ascii="Bookman Old Style" w:hAnsi="Bookman Old Style" w:cs="Arial"/>
                <w:sz w:val="24"/>
                <w:szCs w:val="24"/>
                <w:lang w:val="fi-FI"/>
              </w:rPr>
            </w:pPr>
          </w:p>
        </w:tc>
      </w:tr>
      <w:tr w:rsidR="00600288" w:rsidRPr="006E3A98" w:rsidTr="00C213BA">
        <w:trPr>
          <w:gridBefore w:val="2"/>
          <w:wBefore w:w="1951" w:type="dxa"/>
        </w:trPr>
        <w:tc>
          <w:tcPr>
            <w:tcW w:w="7655" w:type="dxa"/>
            <w:gridSpan w:val="2"/>
          </w:tcPr>
          <w:p w:rsidR="00600288" w:rsidRPr="006E3A98" w:rsidRDefault="00600288" w:rsidP="00E15FCF">
            <w:pPr>
              <w:pStyle w:val="ListParagraph"/>
              <w:tabs>
                <w:tab w:val="left" w:pos="8907"/>
              </w:tabs>
              <w:ind w:left="0" w:right="-24"/>
              <w:jc w:val="center"/>
              <w:rPr>
                <w:rFonts w:ascii="Bookman Old Style" w:hAnsi="Bookman Old Style" w:cs="Arial"/>
                <w:sz w:val="24"/>
                <w:szCs w:val="24"/>
                <w:lang w:val="it-IT"/>
              </w:rPr>
            </w:pPr>
            <w:r w:rsidRPr="006E3A98">
              <w:rPr>
                <w:rFonts w:ascii="Bookman Old Style" w:hAnsi="Bookman Old Style" w:cs="Arial"/>
                <w:sz w:val="24"/>
                <w:szCs w:val="24"/>
                <w:lang w:val="it-IT"/>
              </w:rPr>
              <w:t>Pasal 73</w:t>
            </w:r>
          </w:p>
          <w:p w:rsidR="00600288" w:rsidRPr="006E3A98" w:rsidRDefault="00600288" w:rsidP="00E15FCF">
            <w:pPr>
              <w:pStyle w:val="ListParagraph"/>
              <w:tabs>
                <w:tab w:val="left" w:pos="8907"/>
              </w:tabs>
              <w:ind w:left="426" w:right="-24"/>
              <w:jc w:val="center"/>
              <w:rPr>
                <w:rFonts w:ascii="Bookman Old Style" w:hAnsi="Bookman Old Style" w:cs="Arial"/>
                <w:sz w:val="24"/>
                <w:szCs w:val="24"/>
                <w:lang w:val="fi-FI"/>
              </w:rPr>
            </w:pPr>
          </w:p>
        </w:tc>
      </w:tr>
      <w:tr w:rsidR="00600288" w:rsidRPr="006E3A98" w:rsidTr="00C213BA">
        <w:trPr>
          <w:gridBefore w:val="2"/>
          <w:wBefore w:w="1951" w:type="dxa"/>
        </w:trPr>
        <w:tc>
          <w:tcPr>
            <w:tcW w:w="7655" w:type="dxa"/>
            <w:gridSpan w:val="2"/>
          </w:tcPr>
          <w:p w:rsidR="00600288" w:rsidRPr="006E3A98" w:rsidRDefault="00600288" w:rsidP="00493524">
            <w:pPr>
              <w:pStyle w:val="ListParagraph"/>
              <w:numPr>
                <w:ilvl w:val="0"/>
                <w:numId w:val="71"/>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Pengelolaan dana </w:t>
            </w:r>
            <w:r w:rsidR="00602411">
              <w:rPr>
                <w:rFonts w:ascii="Bookman Old Style" w:hAnsi="Bookman Old Style" w:cs="Arial"/>
                <w:sz w:val="24"/>
                <w:szCs w:val="24"/>
                <w:lang w:val="sv-SE"/>
              </w:rPr>
              <w:t xml:space="preserve"> </w:t>
            </w:r>
            <w:r w:rsidR="00634BA9">
              <w:rPr>
                <w:rFonts w:ascii="Bookman Old Style" w:hAnsi="Bookman Old Style" w:cs="Arial"/>
                <w:sz w:val="24"/>
                <w:szCs w:val="24"/>
                <w:lang w:val="sv-SE"/>
              </w:rPr>
              <w:t>pendidik</w:t>
            </w:r>
            <w:r w:rsidR="00634BA9"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berdasarkan pada prinsip keadilan, efisiensi, transparansi, dan akuntabilitas.</w:t>
            </w:r>
          </w:p>
        </w:tc>
      </w:tr>
      <w:tr w:rsidR="00600288" w:rsidRPr="006E3A98" w:rsidTr="00C213BA">
        <w:trPr>
          <w:gridBefore w:val="2"/>
          <w:wBefore w:w="1951" w:type="dxa"/>
        </w:trPr>
        <w:tc>
          <w:tcPr>
            <w:tcW w:w="7655" w:type="dxa"/>
            <w:gridSpan w:val="2"/>
          </w:tcPr>
          <w:p w:rsidR="00600288" w:rsidRPr="006E3A98" w:rsidRDefault="00BD7DD6" w:rsidP="00493524">
            <w:pPr>
              <w:pStyle w:val="ListParagraph"/>
              <w:numPr>
                <w:ilvl w:val="0"/>
                <w:numId w:val="143"/>
              </w:numPr>
              <w:autoSpaceDE w:val="0"/>
              <w:autoSpaceDN w:val="0"/>
              <w:adjustRightInd w:val="0"/>
              <w:ind w:left="450" w:hanging="450"/>
              <w:jc w:val="both"/>
              <w:rPr>
                <w:rFonts w:ascii="Bookman Old Style" w:hAnsi="Bookman Old Style" w:cs="Arial"/>
                <w:sz w:val="24"/>
                <w:szCs w:val="24"/>
              </w:rPr>
            </w:pPr>
            <w:r w:rsidRPr="006E3A98">
              <w:rPr>
                <w:rFonts w:ascii="Bookman Old Style" w:hAnsi="Bookman Old Style" w:cs="Arial"/>
                <w:sz w:val="24"/>
                <w:szCs w:val="24"/>
              </w:rPr>
              <w:t>Walikota</w:t>
            </w:r>
            <w:r w:rsidR="00600288" w:rsidRPr="006E3A98">
              <w:rPr>
                <w:rFonts w:ascii="Bookman Old Style" w:hAnsi="Bookman Old Style" w:cs="Arial"/>
                <w:sz w:val="24"/>
                <w:szCs w:val="24"/>
              </w:rPr>
              <w:t xml:space="preserve"> berwenang dalam pengelolaan dana </w:t>
            </w:r>
            <w:r w:rsidR="00602411">
              <w:rPr>
                <w:rFonts w:ascii="Bookman Old Style" w:hAnsi="Bookman Old Style" w:cs="Arial"/>
                <w:sz w:val="24"/>
                <w:szCs w:val="24"/>
              </w:rPr>
              <w:t xml:space="preserve"> </w:t>
            </w:r>
            <w:r w:rsidR="00634BA9">
              <w:rPr>
                <w:rFonts w:ascii="Bookman Old Style" w:hAnsi="Bookman Old Style" w:cs="Arial"/>
                <w:sz w:val="24"/>
                <w:szCs w:val="24"/>
              </w:rPr>
              <w:t>pendidik</w:t>
            </w:r>
            <w:r w:rsidR="00634BA9" w:rsidRPr="006E3A98">
              <w:rPr>
                <w:rFonts w:ascii="Bookman Old Style" w:hAnsi="Bookman Old Style" w:cs="Arial"/>
                <w:sz w:val="24"/>
                <w:szCs w:val="24"/>
              </w:rPr>
              <w:t xml:space="preserve">an </w:t>
            </w:r>
            <w:r w:rsidR="00600288" w:rsidRPr="006E3A98">
              <w:rPr>
                <w:rFonts w:ascii="Bookman Old Style" w:hAnsi="Bookman Old Style" w:cs="Arial"/>
                <w:sz w:val="24"/>
                <w:szCs w:val="24"/>
              </w:rPr>
              <w:t>yang berasal dari APBD maupun APBN.</w:t>
            </w:r>
          </w:p>
          <w:p w:rsidR="00600288" w:rsidRPr="006E3A98" w:rsidRDefault="00BD7DD6" w:rsidP="00493524">
            <w:pPr>
              <w:pStyle w:val="ListParagraph"/>
              <w:numPr>
                <w:ilvl w:val="0"/>
                <w:numId w:val="143"/>
              </w:numPr>
              <w:autoSpaceDE w:val="0"/>
              <w:autoSpaceDN w:val="0"/>
              <w:adjustRightInd w:val="0"/>
              <w:ind w:left="450" w:hanging="450"/>
              <w:jc w:val="both"/>
              <w:rPr>
                <w:rFonts w:ascii="Bookman Old Style" w:hAnsi="Bookman Old Style" w:cs="Arial"/>
                <w:sz w:val="24"/>
                <w:szCs w:val="24"/>
              </w:rPr>
            </w:pPr>
            <w:r w:rsidRPr="006E3A98">
              <w:rPr>
                <w:rFonts w:ascii="Bookman Old Style" w:hAnsi="Bookman Old Style" w:cs="Arial"/>
                <w:sz w:val="24"/>
                <w:szCs w:val="24"/>
              </w:rPr>
              <w:t>Walikota</w:t>
            </w:r>
            <w:r w:rsidR="00600288" w:rsidRPr="006E3A98">
              <w:rPr>
                <w:rFonts w:ascii="Bookman Old Style" w:hAnsi="Bookman Old Style" w:cs="Arial"/>
                <w:sz w:val="24"/>
                <w:szCs w:val="24"/>
              </w:rPr>
              <w:t xml:space="preserve"> dapat melimpahkan wewenang sebagaimana dimaksud pada ayat (2) kepada </w:t>
            </w:r>
            <w:r w:rsidR="009B3293" w:rsidRPr="006E3A98">
              <w:rPr>
                <w:rFonts w:ascii="Bookman Old Style" w:hAnsi="Bookman Old Style" w:cs="Arial"/>
                <w:sz w:val="24"/>
                <w:szCs w:val="24"/>
              </w:rPr>
              <w:t xml:space="preserve">perangkat </w:t>
            </w:r>
            <w:r w:rsidR="00600288" w:rsidRPr="006E3A98">
              <w:rPr>
                <w:rFonts w:ascii="Bookman Old Style" w:hAnsi="Bookman Old Style" w:cs="Arial"/>
                <w:sz w:val="24"/>
                <w:szCs w:val="24"/>
              </w:rPr>
              <w:t xml:space="preserve">daerah terkait dalam perencanaan, pelaksanaan, penatausahaan, pelaporan, dan pertanggungjawaban serta pengawasan keuangan </w:t>
            </w:r>
            <w:r w:rsidR="00602411">
              <w:rPr>
                <w:rFonts w:ascii="Bookman Old Style" w:hAnsi="Bookman Old Style" w:cs="Arial"/>
                <w:sz w:val="24"/>
                <w:szCs w:val="24"/>
              </w:rPr>
              <w:t xml:space="preserve"> </w:t>
            </w:r>
            <w:r w:rsidR="00634BA9">
              <w:rPr>
                <w:rFonts w:ascii="Bookman Old Style" w:hAnsi="Bookman Old Style" w:cs="Arial"/>
                <w:sz w:val="24"/>
                <w:szCs w:val="24"/>
              </w:rPr>
              <w:t>pendidik</w:t>
            </w:r>
            <w:r w:rsidR="00634BA9" w:rsidRPr="006E3A98">
              <w:rPr>
                <w:rFonts w:ascii="Bookman Old Style" w:hAnsi="Bookman Old Style" w:cs="Arial"/>
                <w:sz w:val="24"/>
                <w:szCs w:val="24"/>
              </w:rPr>
              <w:t>an</w:t>
            </w:r>
            <w:r w:rsidR="00600288" w:rsidRPr="006E3A98">
              <w:rPr>
                <w:rFonts w:ascii="Bookman Old Style" w:hAnsi="Bookman Old Style" w:cs="Arial"/>
                <w:sz w:val="24"/>
                <w:szCs w:val="24"/>
              </w:rPr>
              <w:t>.</w:t>
            </w:r>
          </w:p>
          <w:p w:rsidR="00600288" w:rsidRPr="006E3A98" w:rsidRDefault="00602411" w:rsidP="00493524">
            <w:pPr>
              <w:pStyle w:val="ListParagraph"/>
              <w:numPr>
                <w:ilvl w:val="0"/>
                <w:numId w:val="143"/>
              </w:numPr>
              <w:autoSpaceDE w:val="0"/>
              <w:autoSpaceDN w:val="0"/>
              <w:adjustRightInd w:val="0"/>
              <w:ind w:left="450" w:hanging="450"/>
              <w:jc w:val="both"/>
              <w:rPr>
                <w:rFonts w:ascii="Bookman Old Style" w:hAnsi="Bookman Old Style" w:cs="Arial"/>
                <w:sz w:val="24"/>
                <w:szCs w:val="24"/>
              </w:rPr>
            </w:pPr>
            <w:r>
              <w:rPr>
                <w:rFonts w:ascii="Bookman Old Style" w:hAnsi="Bookman Old Style" w:cs="Arial"/>
                <w:sz w:val="24"/>
                <w:szCs w:val="24"/>
              </w:rPr>
              <w:t xml:space="preserve">Satuan  </w:t>
            </w:r>
            <w:r w:rsidR="009E5111">
              <w:rPr>
                <w:rFonts w:ascii="Bookman Old Style" w:hAnsi="Bookman Old Style" w:cs="Arial"/>
                <w:sz w:val="24"/>
                <w:szCs w:val="24"/>
              </w:rPr>
              <w:t>Pendidikan</w:t>
            </w:r>
            <w:r w:rsidR="00600288" w:rsidRPr="006E3A98">
              <w:rPr>
                <w:rFonts w:ascii="Bookman Old Style" w:hAnsi="Bookman Old Style" w:cs="Arial"/>
                <w:sz w:val="24"/>
                <w:szCs w:val="24"/>
              </w:rPr>
              <w:t xml:space="preserve"> yang diselenggarakan </w:t>
            </w:r>
            <w:r w:rsidR="00BD7DD6" w:rsidRPr="006E3A98">
              <w:rPr>
                <w:rFonts w:ascii="Bookman Old Style" w:hAnsi="Bookman Old Style" w:cs="Arial"/>
                <w:sz w:val="24"/>
                <w:szCs w:val="24"/>
              </w:rPr>
              <w:t>Pemerintah</w:t>
            </w:r>
            <w:r w:rsidR="00600288" w:rsidRPr="006E3A98">
              <w:rPr>
                <w:rFonts w:ascii="Bookman Old Style" w:hAnsi="Bookman Old Style" w:cs="Arial"/>
                <w:sz w:val="24"/>
                <w:szCs w:val="24"/>
              </w:rPr>
              <w:t xml:space="preserve"> </w:t>
            </w:r>
            <w:r w:rsidR="00BD7DD6" w:rsidRPr="006E3A98">
              <w:rPr>
                <w:rFonts w:ascii="Bookman Old Style" w:hAnsi="Bookman Old Style" w:cs="Arial"/>
                <w:sz w:val="24"/>
                <w:szCs w:val="24"/>
              </w:rPr>
              <w:t>Kota</w:t>
            </w:r>
            <w:r w:rsidR="00600288" w:rsidRPr="006E3A98">
              <w:rPr>
                <w:rFonts w:ascii="Bookman Old Style" w:hAnsi="Bookman Old Style" w:cs="Arial"/>
                <w:sz w:val="24"/>
                <w:szCs w:val="24"/>
              </w:rPr>
              <w:t xml:space="preserve"> berwenang dalam pengelolaan dana </w:t>
            </w:r>
            <w:r>
              <w:rPr>
                <w:rFonts w:ascii="Bookman Old Style" w:hAnsi="Bookman Old Style" w:cs="Arial"/>
                <w:sz w:val="24"/>
                <w:szCs w:val="24"/>
              </w:rPr>
              <w:t xml:space="preserve"> </w:t>
            </w:r>
            <w:r w:rsidR="00634BA9">
              <w:rPr>
                <w:rFonts w:ascii="Bookman Old Style" w:hAnsi="Bookman Old Style" w:cs="Arial"/>
                <w:sz w:val="24"/>
                <w:szCs w:val="24"/>
              </w:rPr>
              <w:t>pendidik</w:t>
            </w:r>
            <w:r w:rsidR="00634BA9" w:rsidRPr="006E3A98">
              <w:rPr>
                <w:rFonts w:ascii="Bookman Old Style" w:hAnsi="Bookman Old Style" w:cs="Arial"/>
                <w:sz w:val="24"/>
                <w:szCs w:val="24"/>
              </w:rPr>
              <w:t xml:space="preserve">an </w:t>
            </w:r>
            <w:r w:rsidR="00600288" w:rsidRPr="006E3A98">
              <w:rPr>
                <w:rFonts w:ascii="Bookman Old Style" w:hAnsi="Bookman Old Style" w:cs="Arial"/>
                <w:sz w:val="24"/>
                <w:szCs w:val="24"/>
              </w:rPr>
              <w:t>yang menjadi tanggung jawabnya.</w:t>
            </w:r>
          </w:p>
          <w:p w:rsidR="00600288" w:rsidRPr="006E3A98" w:rsidRDefault="00602411" w:rsidP="00493524">
            <w:pPr>
              <w:pStyle w:val="ListParagraph"/>
              <w:numPr>
                <w:ilvl w:val="0"/>
                <w:numId w:val="143"/>
              </w:numPr>
              <w:autoSpaceDE w:val="0"/>
              <w:autoSpaceDN w:val="0"/>
              <w:adjustRightInd w:val="0"/>
              <w:ind w:left="450" w:hanging="450"/>
              <w:jc w:val="both"/>
              <w:rPr>
                <w:rFonts w:ascii="Bookman Old Style" w:hAnsi="Bookman Old Style" w:cs="Arial"/>
                <w:sz w:val="24"/>
                <w:szCs w:val="24"/>
              </w:rPr>
            </w:pPr>
            <w:r>
              <w:rPr>
                <w:rFonts w:ascii="Bookman Old Style" w:hAnsi="Bookman Old Style" w:cs="Arial"/>
                <w:sz w:val="24"/>
                <w:szCs w:val="24"/>
              </w:rPr>
              <w:t xml:space="preserve">Satuan  </w:t>
            </w:r>
            <w:r w:rsidR="009E5111">
              <w:rPr>
                <w:rFonts w:ascii="Bookman Old Style" w:hAnsi="Bookman Old Style" w:cs="Arial"/>
                <w:sz w:val="24"/>
                <w:szCs w:val="24"/>
              </w:rPr>
              <w:t>Pendidikan</w:t>
            </w:r>
            <w:r w:rsidR="00600288" w:rsidRPr="006E3A98">
              <w:rPr>
                <w:rFonts w:ascii="Bookman Old Style" w:hAnsi="Bookman Old Style" w:cs="Arial"/>
                <w:sz w:val="24"/>
                <w:szCs w:val="24"/>
              </w:rPr>
              <w:t xml:space="preserve"> yang diselenggarakan masyarakat serta badan hukum penyelenggara </w:t>
            </w:r>
            <w:r>
              <w:rPr>
                <w:rFonts w:ascii="Bookman Old Style" w:hAnsi="Bookman Old Style" w:cs="Arial"/>
                <w:sz w:val="24"/>
                <w:szCs w:val="24"/>
              </w:rPr>
              <w:t xml:space="preserve">Satuan  </w:t>
            </w:r>
            <w:r w:rsidR="009E5111">
              <w:rPr>
                <w:rFonts w:ascii="Bookman Old Style" w:hAnsi="Bookman Old Style" w:cs="Arial"/>
                <w:sz w:val="24"/>
                <w:szCs w:val="24"/>
              </w:rPr>
              <w:t>Pendidikan</w:t>
            </w:r>
            <w:r w:rsidR="00600288" w:rsidRPr="006E3A98">
              <w:rPr>
                <w:rFonts w:ascii="Bookman Old Style" w:hAnsi="Bookman Old Style" w:cs="Arial"/>
                <w:sz w:val="24"/>
                <w:szCs w:val="24"/>
              </w:rPr>
              <w:t xml:space="preserve"> berwenang dalam pengelolaan dana </w:t>
            </w:r>
            <w:r>
              <w:rPr>
                <w:rFonts w:ascii="Bookman Old Style" w:hAnsi="Bookman Old Style" w:cs="Arial"/>
                <w:sz w:val="24"/>
                <w:szCs w:val="24"/>
              </w:rPr>
              <w:t xml:space="preserve"> </w:t>
            </w:r>
            <w:r w:rsidR="00634BA9">
              <w:rPr>
                <w:rFonts w:ascii="Bookman Old Style" w:hAnsi="Bookman Old Style" w:cs="Arial"/>
                <w:sz w:val="24"/>
                <w:szCs w:val="24"/>
              </w:rPr>
              <w:t>pendidik</w:t>
            </w:r>
            <w:r w:rsidR="00634BA9" w:rsidRPr="006E3A98">
              <w:rPr>
                <w:rFonts w:ascii="Bookman Old Style" w:hAnsi="Bookman Old Style" w:cs="Arial"/>
                <w:sz w:val="24"/>
                <w:szCs w:val="24"/>
              </w:rPr>
              <w:t xml:space="preserve">an </w:t>
            </w:r>
            <w:r w:rsidR="00600288" w:rsidRPr="006E3A98">
              <w:rPr>
                <w:rFonts w:ascii="Bookman Old Style" w:hAnsi="Bookman Old Style" w:cs="Arial"/>
                <w:sz w:val="24"/>
                <w:szCs w:val="24"/>
              </w:rPr>
              <w:t xml:space="preserve">yang menjadi tanggung jawabnya. </w:t>
            </w:r>
          </w:p>
          <w:p w:rsidR="00600288" w:rsidRPr="006E3A98" w:rsidRDefault="00600288" w:rsidP="00493524">
            <w:pPr>
              <w:pStyle w:val="ListParagraph"/>
              <w:numPr>
                <w:ilvl w:val="0"/>
                <w:numId w:val="143"/>
              </w:numPr>
              <w:autoSpaceDE w:val="0"/>
              <w:autoSpaceDN w:val="0"/>
              <w:adjustRightInd w:val="0"/>
              <w:ind w:left="450" w:hanging="450"/>
              <w:jc w:val="both"/>
              <w:rPr>
                <w:rFonts w:ascii="Bookman Old Style" w:hAnsi="Bookman Old Style" w:cs="Arial"/>
                <w:color w:val="FF0000"/>
                <w:sz w:val="24"/>
                <w:szCs w:val="24"/>
                <w:lang w:val="sv-SE"/>
              </w:rPr>
            </w:pPr>
            <w:r w:rsidRPr="006E3A98">
              <w:rPr>
                <w:rFonts w:ascii="Bookman Old Style" w:hAnsi="Bookman Old Style" w:cs="Arial"/>
                <w:sz w:val="24"/>
                <w:szCs w:val="24"/>
              </w:rPr>
              <w:t xml:space="preserve">Ketentuan lebih lanjut mengenai pengelolaan dana </w:t>
            </w:r>
            <w:r w:rsidR="00602411">
              <w:rPr>
                <w:rFonts w:ascii="Bookman Old Style" w:hAnsi="Bookman Old Style" w:cs="Arial"/>
                <w:sz w:val="24"/>
                <w:szCs w:val="24"/>
              </w:rPr>
              <w:t xml:space="preserve"> </w:t>
            </w:r>
            <w:r w:rsidR="00634BA9">
              <w:rPr>
                <w:rFonts w:ascii="Bookman Old Style" w:hAnsi="Bookman Old Style" w:cs="Arial"/>
                <w:sz w:val="24"/>
                <w:szCs w:val="24"/>
              </w:rPr>
              <w:t>pendidik</w:t>
            </w:r>
            <w:r w:rsidR="00634BA9" w:rsidRPr="006E3A98">
              <w:rPr>
                <w:rFonts w:ascii="Bookman Old Style" w:hAnsi="Bookman Old Style" w:cs="Arial"/>
                <w:sz w:val="24"/>
                <w:szCs w:val="24"/>
              </w:rPr>
              <w:t xml:space="preserve">an </w:t>
            </w:r>
            <w:r w:rsidRPr="006E3A98">
              <w:rPr>
                <w:rFonts w:ascii="Bookman Old Style" w:hAnsi="Bookman Old Style" w:cs="Arial"/>
                <w:sz w:val="24"/>
                <w:szCs w:val="24"/>
              </w:rPr>
              <w:t xml:space="preserve">sebagaimana dimaksud pada ayat (2), ayat (3) dan ayat (4) diatur dengan </w:t>
            </w:r>
            <w:r w:rsidR="00602411">
              <w:rPr>
                <w:rFonts w:ascii="Bookman Old Style" w:hAnsi="Bookman Old Style" w:cs="Arial"/>
                <w:sz w:val="24"/>
                <w:szCs w:val="24"/>
              </w:rPr>
              <w:t xml:space="preserve">Peraturan Walikota </w:t>
            </w:r>
            <w:r w:rsidRPr="006E3A98">
              <w:rPr>
                <w:rFonts w:ascii="Bookman Old Style" w:hAnsi="Bookman Old Style" w:cs="Arial"/>
                <w:sz w:val="24"/>
                <w:szCs w:val="24"/>
              </w:rPr>
              <w:t xml:space="preserve">. </w:t>
            </w:r>
          </w:p>
        </w:tc>
      </w:tr>
      <w:tr w:rsidR="00600288" w:rsidRPr="006E3A98" w:rsidTr="00C213BA">
        <w:trPr>
          <w:gridBefore w:val="2"/>
          <w:wBefore w:w="1951" w:type="dxa"/>
        </w:trPr>
        <w:tc>
          <w:tcPr>
            <w:tcW w:w="7655" w:type="dxa"/>
            <w:gridSpan w:val="2"/>
          </w:tcPr>
          <w:p w:rsidR="00600288" w:rsidRDefault="00600288" w:rsidP="00E15FCF">
            <w:pPr>
              <w:pStyle w:val="ListParagraph"/>
              <w:tabs>
                <w:tab w:val="left" w:pos="8907"/>
              </w:tabs>
              <w:ind w:left="426" w:right="-24"/>
              <w:jc w:val="center"/>
              <w:rPr>
                <w:rFonts w:ascii="Bookman Old Style" w:hAnsi="Bookman Old Style" w:cs="Arial"/>
                <w:strike/>
                <w:sz w:val="24"/>
                <w:szCs w:val="24"/>
                <w:lang w:val="fi-FI"/>
              </w:rPr>
            </w:pPr>
          </w:p>
          <w:p w:rsidR="00804C6F" w:rsidRPr="006E3A98" w:rsidRDefault="00804C6F" w:rsidP="00E15FCF">
            <w:pPr>
              <w:pStyle w:val="ListParagraph"/>
              <w:tabs>
                <w:tab w:val="left" w:pos="8907"/>
              </w:tabs>
              <w:ind w:left="426" w:right="-24"/>
              <w:jc w:val="center"/>
              <w:rPr>
                <w:rFonts w:ascii="Bookman Old Style" w:hAnsi="Bookman Old Style" w:cs="Arial"/>
                <w:strike/>
                <w:sz w:val="24"/>
                <w:szCs w:val="24"/>
                <w:lang w:val="fi-FI"/>
              </w:rPr>
            </w:pPr>
          </w:p>
        </w:tc>
      </w:tr>
      <w:tr w:rsidR="00600288" w:rsidRPr="006E3A98" w:rsidTr="00C213BA">
        <w:trPr>
          <w:gridBefore w:val="2"/>
          <w:wBefore w:w="1951" w:type="dxa"/>
        </w:trPr>
        <w:tc>
          <w:tcPr>
            <w:tcW w:w="7655" w:type="dxa"/>
            <w:gridSpan w:val="2"/>
          </w:tcPr>
          <w:p w:rsidR="00600288" w:rsidRPr="006E3A98" w:rsidRDefault="00600288" w:rsidP="007221AD">
            <w:pPr>
              <w:pStyle w:val="ListParagraph"/>
              <w:tabs>
                <w:tab w:val="left" w:pos="8907"/>
              </w:tabs>
              <w:ind w:left="34" w:right="-24"/>
              <w:jc w:val="center"/>
              <w:rPr>
                <w:rFonts w:ascii="Bookman Old Style" w:hAnsi="Bookman Old Style" w:cs="Arial"/>
                <w:sz w:val="24"/>
                <w:szCs w:val="24"/>
                <w:lang w:val="fi-FI"/>
              </w:rPr>
            </w:pPr>
            <w:r w:rsidRPr="006E3A98">
              <w:rPr>
                <w:rFonts w:ascii="Bookman Old Style" w:hAnsi="Bookman Old Style" w:cs="Arial"/>
                <w:sz w:val="24"/>
                <w:szCs w:val="24"/>
                <w:lang w:val="sv-SE"/>
              </w:rPr>
              <w:t>Bagian Keempat</w:t>
            </w:r>
          </w:p>
        </w:tc>
      </w:tr>
      <w:tr w:rsidR="00600288" w:rsidRPr="006E3A98" w:rsidTr="00C213BA">
        <w:trPr>
          <w:gridBefore w:val="2"/>
          <w:wBefore w:w="1951" w:type="dxa"/>
        </w:trPr>
        <w:tc>
          <w:tcPr>
            <w:tcW w:w="7655" w:type="dxa"/>
            <w:gridSpan w:val="2"/>
          </w:tcPr>
          <w:p w:rsidR="00600288" w:rsidRPr="006E3A98" w:rsidRDefault="009B3293" w:rsidP="007221AD">
            <w:pPr>
              <w:pStyle w:val="ListParagraph"/>
              <w:tabs>
                <w:tab w:val="left" w:pos="8907"/>
              </w:tabs>
              <w:ind w:left="34" w:right="-24"/>
              <w:jc w:val="center"/>
              <w:rPr>
                <w:rFonts w:ascii="Bookman Old Style" w:hAnsi="Bookman Old Style" w:cs="Arial"/>
                <w:sz w:val="24"/>
                <w:szCs w:val="24"/>
                <w:lang w:val="sv-SE"/>
              </w:rPr>
            </w:pPr>
            <w:r>
              <w:rPr>
                <w:rFonts w:ascii="Bookman Old Style" w:hAnsi="Bookman Old Style" w:cs="Arial"/>
                <w:sz w:val="24"/>
                <w:szCs w:val="24"/>
                <w:lang w:val="sv-SE"/>
              </w:rPr>
              <w:t xml:space="preserve">Pengalokasian Dana </w:t>
            </w:r>
            <w:r w:rsidR="00602411">
              <w:rPr>
                <w:rFonts w:ascii="Bookman Old Style" w:hAnsi="Bookman Old Style" w:cs="Arial"/>
                <w:sz w:val="24"/>
                <w:szCs w:val="24"/>
                <w:lang w:val="sv-SE"/>
              </w:rPr>
              <w:t>Pendidik</w:t>
            </w:r>
            <w:r w:rsidR="00600288" w:rsidRPr="006E3A98">
              <w:rPr>
                <w:rFonts w:ascii="Bookman Old Style" w:hAnsi="Bookman Old Style" w:cs="Arial"/>
                <w:sz w:val="24"/>
                <w:szCs w:val="24"/>
                <w:lang w:val="sv-SE"/>
              </w:rPr>
              <w:t>an</w:t>
            </w:r>
          </w:p>
          <w:p w:rsidR="00600288" w:rsidRPr="006E3A98" w:rsidRDefault="00600288" w:rsidP="00E15FCF">
            <w:pPr>
              <w:pStyle w:val="ListParagraph"/>
              <w:tabs>
                <w:tab w:val="left" w:pos="8907"/>
              </w:tabs>
              <w:ind w:left="426" w:right="-24"/>
              <w:jc w:val="center"/>
              <w:rPr>
                <w:rFonts w:ascii="Bookman Old Style" w:hAnsi="Bookman Old Style" w:cs="Arial"/>
                <w:sz w:val="24"/>
                <w:szCs w:val="24"/>
                <w:lang w:val="fi-FI"/>
              </w:rPr>
            </w:pPr>
          </w:p>
        </w:tc>
      </w:tr>
      <w:tr w:rsidR="00600288" w:rsidRPr="006E3A98" w:rsidTr="00C213BA">
        <w:trPr>
          <w:gridBefore w:val="2"/>
          <w:wBefore w:w="1951" w:type="dxa"/>
        </w:trPr>
        <w:tc>
          <w:tcPr>
            <w:tcW w:w="7655" w:type="dxa"/>
            <w:gridSpan w:val="2"/>
          </w:tcPr>
          <w:p w:rsidR="00600288" w:rsidRPr="006E3A98" w:rsidRDefault="00600288" w:rsidP="00E15FCF">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sv-SE"/>
              </w:rPr>
              <w:t>Pasal 74</w:t>
            </w:r>
          </w:p>
        </w:tc>
      </w:tr>
      <w:tr w:rsidR="00600288" w:rsidRPr="006E3A98" w:rsidTr="00C213BA">
        <w:trPr>
          <w:gridBefore w:val="2"/>
          <w:wBefore w:w="1951" w:type="dxa"/>
        </w:trPr>
        <w:tc>
          <w:tcPr>
            <w:tcW w:w="7655" w:type="dxa"/>
            <w:gridSpan w:val="2"/>
          </w:tcPr>
          <w:p w:rsidR="00600288" w:rsidRPr="006E3A98" w:rsidRDefault="00BD7DD6" w:rsidP="00493524">
            <w:pPr>
              <w:pStyle w:val="ListParagraph"/>
              <w:numPr>
                <w:ilvl w:val="0"/>
                <w:numId w:val="72"/>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Pemerintah</w:t>
            </w:r>
            <w:r w:rsidR="00600288"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Kota</w:t>
            </w:r>
            <w:r w:rsidR="00600288" w:rsidRPr="006E3A98">
              <w:rPr>
                <w:rFonts w:ascii="Bookman Old Style" w:hAnsi="Bookman Old Style" w:cs="Arial"/>
                <w:sz w:val="24"/>
                <w:szCs w:val="24"/>
                <w:lang w:val="sv-SE"/>
              </w:rPr>
              <w:t xml:space="preserve"> memprioritaskan anggaran </w:t>
            </w:r>
            <w:r w:rsidR="00602411">
              <w:rPr>
                <w:rFonts w:ascii="Bookman Old Style" w:hAnsi="Bookman Old Style" w:cs="Arial"/>
                <w:sz w:val="24"/>
                <w:szCs w:val="24"/>
                <w:lang w:val="sv-SE"/>
              </w:rPr>
              <w:t xml:space="preserve"> </w:t>
            </w:r>
            <w:r w:rsidR="009B3293">
              <w:rPr>
                <w:rFonts w:ascii="Bookman Old Style" w:hAnsi="Bookman Old Style" w:cs="Arial"/>
                <w:sz w:val="24"/>
                <w:szCs w:val="24"/>
                <w:lang w:val="sv-SE"/>
              </w:rPr>
              <w:t>pendidik</w:t>
            </w:r>
            <w:r w:rsidR="009B3293" w:rsidRPr="006E3A98">
              <w:rPr>
                <w:rFonts w:ascii="Bookman Old Style" w:hAnsi="Bookman Old Style" w:cs="Arial"/>
                <w:sz w:val="24"/>
                <w:szCs w:val="24"/>
                <w:lang w:val="sv-SE"/>
              </w:rPr>
              <w:t xml:space="preserve">an </w:t>
            </w:r>
            <w:r w:rsidR="00600288" w:rsidRPr="006E3A98">
              <w:rPr>
                <w:rFonts w:ascii="Bookman Old Style" w:hAnsi="Bookman Old Style" w:cs="Arial"/>
                <w:sz w:val="24"/>
                <w:szCs w:val="24"/>
                <w:lang w:val="sv-SE"/>
              </w:rPr>
              <w:t xml:space="preserve">paling kurang 25% (dua puluh lima persen) dari APBD untuk memenuhi kebutuhan penyelenggaraan </w:t>
            </w:r>
            <w:r w:rsidR="00602411">
              <w:rPr>
                <w:rFonts w:ascii="Bookman Old Style" w:hAnsi="Bookman Old Style" w:cs="Arial"/>
                <w:sz w:val="24"/>
                <w:szCs w:val="24"/>
                <w:lang w:val="sv-SE"/>
              </w:rPr>
              <w:t xml:space="preserve"> </w:t>
            </w:r>
            <w:r w:rsidR="009B3293">
              <w:rPr>
                <w:rFonts w:ascii="Bookman Old Style" w:hAnsi="Bookman Old Style" w:cs="Arial"/>
                <w:sz w:val="24"/>
                <w:szCs w:val="24"/>
                <w:lang w:val="sv-SE"/>
              </w:rPr>
              <w:t>pendidik</w:t>
            </w:r>
            <w:r w:rsidR="009B3293" w:rsidRPr="006E3A98">
              <w:rPr>
                <w:rFonts w:ascii="Bookman Old Style" w:hAnsi="Bookman Old Style" w:cs="Arial"/>
                <w:sz w:val="24"/>
                <w:szCs w:val="24"/>
                <w:lang w:val="sv-SE"/>
              </w:rPr>
              <w:t xml:space="preserve">an </w:t>
            </w:r>
            <w:r w:rsidR="00600288" w:rsidRPr="006E3A98">
              <w:rPr>
                <w:rFonts w:ascii="Bookman Old Style" w:hAnsi="Bookman Old Style" w:cs="Arial"/>
                <w:sz w:val="24"/>
                <w:szCs w:val="24"/>
                <w:lang w:val="sv-SE"/>
              </w:rPr>
              <w:t xml:space="preserve">di </w:t>
            </w:r>
            <w:r w:rsidR="009B3293">
              <w:rPr>
                <w:rFonts w:ascii="Bookman Old Style" w:hAnsi="Bookman Old Style" w:cs="Arial"/>
                <w:sz w:val="24"/>
                <w:szCs w:val="24"/>
                <w:lang w:val="sv-SE"/>
              </w:rPr>
              <w:t>Kota</w:t>
            </w:r>
            <w:r w:rsidR="00600288" w:rsidRPr="006E3A98">
              <w:rPr>
                <w:rFonts w:ascii="Bookman Old Style" w:hAnsi="Bookman Old Style" w:cs="Arial"/>
                <w:sz w:val="24"/>
                <w:szCs w:val="24"/>
                <w:lang w:val="sv-SE"/>
              </w:rPr>
              <w:t>.</w:t>
            </w:r>
          </w:p>
          <w:p w:rsidR="00600288" w:rsidRPr="006E3A98" w:rsidRDefault="00BD7DD6" w:rsidP="00493524">
            <w:pPr>
              <w:numPr>
                <w:ilvl w:val="0"/>
                <w:numId w:val="72"/>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Pemerintah</w:t>
            </w:r>
            <w:r w:rsidR="00600288"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Kota</w:t>
            </w:r>
            <w:r w:rsidR="00600288" w:rsidRPr="006E3A98">
              <w:rPr>
                <w:rFonts w:ascii="Bookman Old Style" w:hAnsi="Bookman Old Style" w:cs="Arial"/>
                <w:sz w:val="24"/>
                <w:szCs w:val="24"/>
                <w:lang w:val="sv-SE"/>
              </w:rPr>
              <w:t xml:space="preserve"> menjamin biaya </w:t>
            </w:r>
            <w:r w:rsidR="00602411">
              <w:rPr>
                <w:rFonts w:ascii="Bookman Old Style" w:hAnsi="Bookman Old Style" w:cs="Arial"/>
                <w:sz w:val="24"/>
                <w:szCs w:val="24"/>
                <w:lang w:val="sv-SE"/>
              </w:rPr>
              <w:t xml:space="preserve"> </w:t>
            </w:r>
            <w:r w:rsidR="009B3293">
              <w:rPr>
                <w:rFonts w:ascii="Bookman Old Style" w:hAnsi="Bookman Old Style" w:cs="Arial"/>
                <w:sz w:val="24"/>
                <w:szCs w:val="24"/>
                <w:lang w:val="sv-SE"/>
              </w:rPr>
              <w:t>pendidik</w:t>
            </w:r>
            <w:r w:rsidR="009B3293" w:rsidRPr="006E3A98">
              <w:rPr>
                <w:rFonts w:ascii="Bookman Old Style" w:hAnsi="Bookman Old Style" w:cs="Arial"/>
                <w:sz w:val="24"/>
                <w:szCs w:val="24"/>
                <w:lang w:val="sv-SE"/>
              </w:rPr>
              <w:t xml:space="preserve">an </w:t>
            </w:r>
            <w:r w:rsidR="00600288" w:rsidRPr="006E3A98">
              <w:rPr>
                <w:rFonts w:ascii="Bookman Old Style" w:hAnsi="Bookman Old Style" w:cs="Arial"/>
                <w:sz w:val="24"/>
                <w:szCs w:val="24"/>
                <w:lang w:val="sv-SE"/>
              </w:rPr>
              <w:t>bagi warga masyarakat yang tergolong tidak mampu secara ekonomi.</w:t>
            </w:r>
          </w:p>
          <w:p w:rsidR="00600288" w:rsidRPr="006E3A98" w:rsidRDefault="00BD7DD6" w:rsidP="00493524">
            <w:pPr>
              <w:numPr>
                <w:ilvl w:val="0"/>
                <w:numId w:val="72"/>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Pemerintah</w:t>
            </w:r>
            <w:r w:rsidR="00600288"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Kota</w:t>
            </w:r>
            <w:r w:rsidR="00600288" w:rsidRPr="006E3A98">
              <w:rPr>
                <w:rFonts w:ascii="Bookman Old Style" w:hAnsi="Bookman Old Style" w:cs="Arial"/>
                <w:sz w:val="24"/>
                <w:szCs w:val="24"/>
                <w:lang w:val="sv-SE"/>
              </w:rPr>
              <w:t xml:space="preserve"> membantu peningkatan  penyelenggaraan </w:t>
            </w:r>
            <w:r w:rsidR="00602411">
              <w:rPr>
                <w:rFonts w:ascii="Bookman Old Style" w:hAnsi="Bookman Old Style" w:cs="Arial"/>
                <w:sz w:val="24"/>
                <w:szCs w:val="24"/>
                <w:lang w:val="sv-SE"/>
              </w:rPr>
              <w:t xml:space="preserve"> </w:t>
            </w:r>
            <w:r w:rsidR="009B3293">
              <w:rPr>
                <w:rFonts w:ascii="Bookman Old Style" w:hAnsi="Bookman Old Style" w:cs="Arial"/>
                <w:sz w:val="24"/>
                <w:szCs w:val="24"/>
                <w:lang w:val="sv-SE"/>
              </w:rPr>
              <w:t>pendidik</w:t>
            </w:r>
            <w:r w:rsidR="009B3293" w:rsidRPr="006E3A98">
              <w:rPr>
                <w:rFonts w:ascii="Bookman Old Style" w:hAnsi="Bookman Old Style" w:cs="Arial"/>
                <w:sz w:val="24"/>
                <w:szCs w:val="24"/>
                <w:lang w:val="sv-SE"/>
              </w:rPr>
              <w:t xml:space="preserve">an </w:t>
            </w:r>
            <w:r w:rsidR="00600288" w:rsidRPr="006E3A98">
              <w:rPr>
                <w:rFonts w:ascii="Bookman Old Style" w:hAnsi="Bookman Old Style" w:cs="Arial"/>
                <w:sz w:val="24"/>
                <w:szCs w:val="24"/>
                <w:lang w:val="sv-SE"/>
              </w:rPr>
              <w:t xml:space="preserve">pada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600288" w:rsidRPr="006E3A98">
              <w:rPr>
                <w:rFonts w:ascii="Bookman Old Style" w:hAnsi="Bookman Old Style" w:cs="Arial"/>
                <w:sz w:val="24"/>
                <w:szCs w:val="24"/>
                <w:lang w:val="sv-SE"/>
              </w:rPr>
              <w:t xml:space="preserve"> yang dikelola oleh masyarakat sesuai dengan kemampuan keuangan daerah.</w:t>
            </w:r>
          </w:p>
          <w:p w:rsidR="00600288" w:rsidRPr="006E3A98" w:rsidRDefault="00600288" w:rsidP="00E15FCF">
            <w:pPr>
              <w:tabs>
                <w:tab w:val="left" w:pos="8907"/>
              </w:tabs>
              <w:ind w:right="-24"/>
              <w:rPr>
                <w:rFonts w:ascii="Bookman Old Style" w:hAnsi="Bookman Old Style" w:cs="Arial"/>
                <w:sz w:val="24"/>
                <w:szCs w:val="24"/>
                <w:lang w:val="sv-SE"/>
              </w:rPr>
            </w:pPr>
          </w:p>
        </w:tc>
      </w:tr>
      <w:tr w:rsidR="00600288" w:rsidRPr="006E3A98" w:rsidTr="00C213BA">
        <w:trPr>
          <w:gridBefore w:val="2"/>
          <w:wBefore w:w="1951" w:type="dxa"/>
        </w:trPr>
        <w:tc>
          <w:tcPr>
            <w:tcW w:w="7655" w:type="dxa"/>
            <w:gridSpan w:val="2"/>
          </w:tcPr>
          <w:p w:rsidR="00600288" w:rsidRPr="006E3A98" w:rsidRDefault="00600288" w:rsidP="00E15FCF">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fi-FI"/>
              </w:rPr>
              <w:lastRenderedPageBreak/>
              <w:t>Bagian Kelima</w:t>
            </w:r>
          </w:p>
        </w:tc>
      </w:tr>
      <w:tr w:rsidR="00600288" w:rsidRPr="006E3A98" w:rsidTr="00C213BA">
        <w:trPr>
          <w:gridBefore w:val="2"/>
          <w:wBefore w:w="1951" w:type="dxa"/>
        </w:trPr>
        <w:tc>
          <w:tcPr>
            <w:tcW w:w="7655" w:type="dxa"/>
            <w:gridSpan w:val="2"/>
          </w:tcPr>
          <w:p w:rsidR="00600288" w:rsidRPr="006E3A98" w:rsidRDefault="00600288" w:rsidP="00E15FCF">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Pertanggungjawaban Pengelolaan Dana</w:t>
            </w:r>
            <w:r w:rsidR="009B3293">
              <w:rPr>
                <w:rFonts w:ascii="Bookman Old Style" w:hAnsi="Bookman Old Style" w:cs="Arial"/>
                <w:sz w:val="24"/>
                <w:szCs w:val="24"/>
                <w:lang w:val="fi-FI"/>
              </w:rPr>
              <w:t xml:space="preserve"> </w:t>
            </w:r>
            <w:r w:rsidR="00602411">
              <w:rPr>
                <w:rFonts w:ascii="Bookman Old Style" w:hAnsi="Bookman Old Style" w:cs="Arial"/>
                <w:sz w:val="24"/>
                <w:szCs w:val="24"/>
                <w:lang w:val="fi-FI"/>
              </w:rPr>
              <w:t>Pendidik</w:t>
            </w:r>
            <w:r w:rsidRPr="006E3A98">
              <w:rPr>
                <w:rFonts w:ascii="Bookman Old Style" w:hAnsi="Bookman Old Style" w:cs="Arial"/>
                <w:sz w:val="24"/>
                <w:szCs w:val="24"/>
                <w:lang w:val="fi-FI"/>
              </w:rPr>
              <w:t>an</w:t>
            </w:r>
          </w:p>
          <w:p w:rsidR="00600288" w:rsidRDefault="00600288" w:rsidP="00E15FCF">
            <w:pPr>
              <w:tabs>
                <w:tab w:val="left" w:pos="8907"/>
              </w:tabs>
              <w:ind w:right="-24"/>
              <w:jc w:val="center"/>
              <w:rPr>
                <w:rFonts w:ascii="Bookman Old Style" w:hAnsi="Bookman Old Style" w:cs="Arial"/>
                <w:sz w:val="24"/>
                <w:szCs w:val="24"/>
                <w:lang w:val="sv-SE"/>
              </w:rPr>
            </w:pPr>
          </w:p>
          <w:p w:rsidR="00804C6F" w:rsidRPr="006E3A98" w:rsidRDefault="00804C6F" w:rsidP="00E15FCF">
            <w:pPr>
              <w:tabs>
                <w:tab w:val="left" w:pos="8907"/>
              </w:tabs>
              <w:ind w:right="-24"/>
              <w:jc w:val="center"/>
              <w:rPr>
                <w:rFonts w:ascii="Bookman Old Style" w:hAnsi="Bookman Old Style" w:cs="Arial"/>
                <w:sz w:val="24"/>
                <w:szCs w:val="24"/>
                <w:lang w:val="sv-SE"/>
              </w:rPr>
            </w:pPr>
          </w:p>
        </w:tc>
      </w:tr>
      <w:tr w:rsidR="00600288" w:rsidRPr="006E3A98" w:rsidTr="00C213BA">
        <w:trPr>
          <w:gridBefore w:val="2"/>
          <w:wBefore w:w="1951" w:type="dxa"/>
        </w:trPr>
        <w:tc>
          <w:tcPr>
            <w:tcW w:w="7655" w:type="dxa"/>
            <w:gridSpan w:val="2"/>
          </w:tcPr>
          <w:p w:rsidR="00600288" w:rsidRPr="006E3A98" w:rsidRDefault="00600288" w:rsidP="00E15FCF">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75</w:t>
            </w:r>
          </w:p>
          <w:p w:rsidR="00600288" w:rsidRPr="006E3A98" w:rsidRDefault="00600288" w:rsidP="00E15FCF">
            <w:pPr>
              <w:tabs>
                <w:tab w:val="left" w:pos="8907"/>
              </w:tabs>
              <w:ind w:right="-24"/>
              <w:jc w:val="center"/>
              <w:rPr>
                <w:rFonts w:ascii="Bookman Old Style" w:hAnsi="Bookman Old Style" w:cs="Arial"/>
                <w:sz w:val="24"/>
                <w:szCs w:val="24"/>
                <w:lang w:val="sv-SE"/>
              </w:rPr>
            </w:pPr>
          </w:p>
        </w:tc>
      </w:tr>
      <w:tr w:rsidR="00600288" w:rsidRPr="006E3A98" w:rsidTr="00C213BA">
        <w:trPr>
          <w:gridBefore w:val="2"/>
          <w:wBefore w:w="1951" w:type="dxa"/>
        </w:trPr>
        <w:tc>
          <w:tcPr>
            <w:tcW w:w="7655" w:type="dxa"/>
            <w:gridSpan w:val="2"/>
          </w:tcPr>
          <w:p w:rsidR="00600288" w:rsidRPr="006E3A98" w:rsidRDefault="00602411" w:rsidP="00493524">
            <w:pPr>
              <w:pStyle w:val="ListParagraph"/>
              <w:numPr>
                <w:ilvl w:val="0"/>
                <w:numId w:val="73"/>
              </w:numPr>
              <w:tabs>
                <w:tab w:val="clear" w:pos="720"/>
                <w:tab w:val="num" w:pos="426"/>
                <w:tab w:val="left" w:pos="8907"/>
              </w:tabs>
              <w:ind w:left="426" w:right="-24" w:hanging="426"/>
              <w:jc w:val="both"/>
              <w:rPr>
                <w:rFonts w:ascii="Bookman Old Style" w:hAnsi="Bookman Old Style" w:cs="Arial"/>
                <w:sz w:val="24"/>
                <w:szCs w:val="24"/>
                <w:lang w:val="fi-FI"/>
              </w:rPr>
            </w:pPr>
            <w:r>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600288" w:rsidRPr="006E3A98">
              <w:rPr>
                <w:rFonts w:ascii="Bookman Old Style" w:hAnsi="Bookman Old Style" w:cs="Arial"/>
                <w:sz w:val="24"/>
                <w:szCs w:val="24"/>
                <w:lang w:val="fi-FI"/>
              </w:rPr>
              <w:t xml:space="preserve"> yang dikelola oleh </w:t>
            </w:r>
            <w:r w:rsidR="00BD7DD6" w:rsidRPr="006E3A98">
              <w:rPr>
                <w:rFonts w:ascii="Bookman Old Style" w:hAnsi="Bookman Old Style" w:cs="Arial"/>
                <w:sz w:val="24"/>
                <w:szCs w:val="24"/>
                <w:lang w:val="fi-FI"/>
              </w:rPr>
              <w:t>Pemerintah</w:t>
            </w:r>
            <w:r w:rsidR="00600288" w:rsidRPr="006E3A98">
              <w:rPr>
                <w:rFonts w:ascii="Bookman Old Style" w:hAnsi="Bookman Old Style" w:cs="Arial"/>
                <w:sz w:val="24"/>
                <w:szCs w:val="24"/>
                <w:lang w:val="fi-FI"/>
              </w:rPr>
              <w:t xml:space="preserve"> </w:t>
            </w:r>
            <w:r w:rsidR="00BD7DD6" w:rsidRPr="006E3A98">
              <w:rPr>
                <w:rFonts w:ascii="Bookman Old Style" w:hAnsi="Bookman Old Style" w:cs="Arial"/>
                <w:sz w:val="24"/>
                <w:szCs w:val="24"/>
                <w:lang w:val="fi-FI"/>
              </w:rPr>
              <w:t>Kota</w:t>
            </w:r>
            <w:r w:rsidR="00600288" w:rsidRPr="006E3A98">
              <w:rPr>
                <w:rFonts w:ascii="Bookman Old Style" w:hAnsi="Bookman Old Style" w:cs="Arial"/>
                <w:sz w:val="24"/>
                <w:szCs w:val="24"/>
                <w:lang w:val="fi-FI"/>
              </w:rPr>
              <w:t xml:space="preserve"> dan </w:t>
            </w:r>
            <w:r>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600288" w:rsidRPr="006E3A98">
              <w:rPr>
                <w:rFonts w:ascii="Bookman Old Style" w:hAnsi="Bookman Old Style" w:cs="Arial"/>
                <w:sz w:val="24"/>
                <w:szCs w:val="24"/>
                <w:lang w:val="fi-FI"/>
              </w:rPr>
              <w:t xml:space="preserve"> yang dikelola oleh masyarakat, wajib mempertanggungjawabkan pengelolaan dana </w:t>
            </w:r>
            <w:r>
              <w:rPr>
                <w:rFonts w:ascii="Bookman Old Style" w:hAnsi="Bookman Old Style" w:cs="Arial"/>
                <w:sz w:val="24"/>
                <w:szCs w:val="24"/>
                <w:lang w:val="fi-FI"/>
              </w:rPr>
              <w:t xml:space="preserve"> </w:t>
            </w:r>
            <w:r w:rsidR="009B3293">
              <w:rPr>
                <w:rFonts w:ascii="Bookman Old Style" w:hAnsi="Bookman Old Style" w:cs="Arial"/>
                <w:sz w:val="24"/>
                <w:szCs w:val="24"/>
                <w:lang w:val="fi-FI"/>
              </w:rPr>
              <w:t>pendidik</w:t>
            </w:r>
            <w:r w:rsidR="009B3293" w:rsidRPr="006E3A98">
              <w:rPr>
                <w:rFonts w:ascii="Bookman Old Style" w:hAnsi="Bookman Old Style" w:cs="Arial"/>
                <w:sz w:val="24"/>
                <w:szCs w:val="24"/>
                <w:lang w:val="fi-FI"/>
              </w:rPr>
              <w:t xml:space="preserve">an </w:t>
            </w:r>
            <w:r w:rsidR="00600288" w:rsidRPr="006E3A98">
              <w:rPr>
                <w:rFonts w:ascii="Bookman Old Style" w:hAnsi="Bookman Old Style" w:cs="Arial"/>
                <w:sz w:val="24"/>
                <w:szCs w:val="24"/>
                <w:lang w:val="fi-FI"/>
              </w:rPr>
              <w:t>secara transparan dan akuntabel.</w:t>
            </w:r>
          </w:p>
          <w:p w:rsidR="00600288" w:rsidRPr="006E3A98" w:rsidRDefault="00600288" w:rsidP="00493524">
            <w:pPr>
              <w:numPr>
                <w:ilvl w:val="0"/>
                <w:numId w:val="73"/>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Pertanggungjawaban pengelolaan dana </w:t>
            </w:r>
            <w:r w:rsidR="00602411">
              <w:rPr>
                <w:rFonts w:ascii="Bookman Old Style" w:hAnsi="Bookman Old Style" w:cs="Arial"/>
                <w:sz w:val="24"/>
                <w:szCs w:val="24"/>
                <w:lang w:val="fi-FI"/>
              </w:rPr>
              <w:t xml:space="preserve"> </w:t>
            </w:r>
            <w:r w:rsidR="009B3293">
              <w:rPr>
                <w:rFonts w:ascii="Bookman Old Style" w:hAnsi="Bookman Old Style" w:cs="Arial"/>
                <w:sz w:val="24"/>
                <w:szCs w:val="24"/>
                <w:lang w:val="fi-FI"/>
              </w:rPr>
              <w:t>pendidik</w:t>
            </w:r>
            <w:r w:rsidR="009B3293"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 xml:space="preserve">pada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yang diselenggarakan oleh </w:t>
            </w:r>
            <w:r w:rsidR="00BD7DD6" w:rsidRPr="006E3A98">
              <w:rPr>
                <w:rFonts w:ascii="Bookman Old Style" w:hAnsi="Bookman Old Style" w:cs="Arial"/>
                <w:sz w:val="24"/>
                <w:szCs w:val="24"/>
                <w:lang w:val="fi-FI"/>
              </w:rPr>
              <w:t>Pemerintah</w:t>
            </w:r>
            <w:r w:rsidRPr="006E3A98">
              <w:rPr>
                <w:rFonts w:ascii="Bookman Old Style" w:hAnsi="Bookman Old Style" w:cs="Arial"/>
                <w:sz w:val="24"/>
                <w:szCs w:val="24"/>
                <w:lang w:val="fi-FI"/>
              </w:rPr>
              <w:t xml:space="preserve">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dilaksanakan </w:t>
            </w:r>
            <w:r w:rsidR="0070025C">
              <w:rPr>
                <w:rFonts w:ascii="Bookman Old Style" w:hAnsi="Bookman Old Style" w:cs="Arial"/>
                <w:sz w:val="24"/>
                <w:szCs w:val="24"/>
                <w:lang w:val="fi-FI"/>
              </w:rPr>
              <w:t xml:space="preserve">sesuai dengan ketentuan peraturan perundang-undangan yang berlaku </w:t>
            </w:r>
            <w:r w:rsidRPr="006E3A98">
              <w:rPr>
                <w:rFonts w:ascii="Bookman Old Style" w:hAnsi="Bookman Old Style" w:cs="Arial"/>
                <w:sz w:val="24"/>
                <w:szCs w:val="24"/>
                <w:lang w:val="fi-FI"/>
              </w:rPr>
              <w:t>.</w:t>
            </w:r>
          </w:p>
          <w:p w:rsidR="00600288" w:rsidRPr="006E3A98" w:rsidRDefault="00600288" w:rsidP="00493524">
            <w:pPr>
              <w:numPr>
                <w:ilvl w:val="0"/>
                <w:numId w:val="144"/>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Bookman Old Style"/>
                <w:sz w:val="24"/>
                <w:szCs w:val="24"/>
              </w:rPr>
              <w:t xml:space="preserve">Dana </w:t>
            </w:r>
            <w:r w:rsidR="00602411">
              <w:rPr>
                <w:rFonts w:ascii="Bookman Old Style" w:hAnsi="Bookman Old Style" w:cs="Bookman Old Style"/>
                <w:sz w:val="24"/>
                <w:szCs w:val="24"/>
              </w:rPr>
              <w:t xml:space="preserve"> </w:t>
            </w:r>
            <w:r w:rsidR="009B3293">
              <w:rPr>
                <w:rFonts w:ascii="Bookman Old Style" w:hAnsi="Bookman Old Style" w:cs="Bookman Old Style"/>
                <w:sz w:val="24"/>
                <w:szCs w:val="24"/>
              </w:rPr>
              <w:t>pendidik</w:t>
            </w:r>
            <w:r w:rsidR="009B3293" w:rsidRPr="006E3A98">
              <w:rPr>
                <w:rFonts w:ascii="Bookman Old Style" w:hAnsi="Bookman Old Style" w:cs="Bookman Old Style"/>
                <w:sz w:val="24"/>
                <w:szCs w:val="24"/>
              </w:rPr>
              <w:t xml:space="preserve">an </w:t>
            </w:r>
            <w:r w:rsidR="007517EA">
              <w:rPr>
                <w:rFonts w:ascii="Bookman Old Style" w:hAnsi="Bookman Old Style" w:cs="Bookman Old Style"/>
                <w:sz w:val="24"/>
                <w:szCs w:val="24"/>
                <w:lang w:val="id-ID"/>
              </w:rPr>
              <w:t xml:space="preserve"> </w:t>
            </w:r>
            <w:r w:rsidRPr="006E3A98">
              <w:rPr>
                <w:rFonts w:ascii="Bookman Old Style" w:hAnsi="Bookman Old Style" w:cs="Bookman Old Style"/>
                <w:sz w:val="24"/>
                <w:szCs w:val="24"/>
              </w:rPr>
              <w:t xml:space="preserve">pada </w:t>
            </w:r>
            <w:r w:rsidR="007517EA">
              <w:rPr>
                <w:rFonts w:ascii="Bookman Old Style" w:hAnsi="Bookman Old Style" w:cs="Bookman Old Style"/>
                <w:sz w:val="24"/>
                <w:szCs w:val="24"/>
                <w:lang w:val="id-ID"/>
              </w:rPr>
              <w:t xml:space="preserve"> </w:t>
            </w:r>
            <w:r w:rsidR="00602411">
              <w:rPr>
                <w:rFonts w:ascii="Bookman Old Style" w:hAnsi="Bookman Old Style" w:cs="Bookman Old Style"/>
                <w:sz w:val="24"/>
                <w:szCs w:val="24"/>
              </w:rPr>
              <w:t xml:space="preserve">Satuan  </w:t>
            </w:r>
            <w:r w:rsidR="009E5111">
              <w:rPr>
                <w:rFonts w:ascii="Bookman Old Style" w:hAnsi="Bookman Old Style" w:cs="Bookman Old Style"/>
                <w:sz w:val="24"/>
                <w:szCs w:val="24"/>
              </w:rPr>
              <w:t>Pendidikan</w:t>
            </w:r>
            <w:r w:rsidR="007517EA">
              <w:rPr>
                <w:rFonts w:ascii="Bookman Old Style" w:hAnsi="Bookman Old Style" w:cs="Bookman Old Style"/>
                <w:sz w:val="24"/>
                <w:szCs w:val="24"/>
                <w:lang w:val="id-ID"/>
              </w:rPr>
              <w:t xml:space="preserve"> </w:t>
            </w:r>
            <w:r w:rsidRPr="006E3A98">
              <w:rPr>
                <w:rFonts w:ascii="Bookman Old Style" w:hAnsi="Bookman Old Style" w:cs="Bookman Old Style"/>
                <w:sz w:val="24"/>
                <w:szCs w:val="24"/>
              </w:rPr>
              <w:t xml:space="preserve"> yang diselenggarakan oleh masyarakat dipertanggungjawabkan sesuai dengan ketentuan peraturan perundang-undangan </w:t>
            </w:r>
            <w:r w:rsidR="009B3293">
              <w:rPr>
                <w:rFonts w:ascii="Bookman Old Style" w:hAnsi="Bookman Old Style" w:cs="Bookman Old Style"/>
                <w:sz w:val="24"/>
                <w:szCs w:val="24"/>
              </w:rPr>
              <w:t xml:space="preserve">yang berlaku </w:t>
            </w:r>
            <w:r w:rsidRPr="006E3A98">
              <w:rPr>
                <w:rFonts w:ascii="Bookman Old Style" w:hAnsi="Bookman Old Style" w:cs="Bookman Old Style"/>
                <w:sz w:val="24"/>
                <w:szCs w:val="24"/>
              </w:rPr>
              <w:t xml:space="preserve">dan anggaran dasar serta anggaran rumah tangga penyelenggara atau </w:t>
            </w:r>
            <w:r w:rsidR="00602411">
              <w:rPr>
                <w:rFonts w:ascii="Bookman Old Style" w:hAnsi="Bookman Old Style" w:cs="Bookman Old Style"/>
                <w:sz w:val="24"/>
                <w:szCs w:val="24"/>
              </w:rPr>
              <w:t xml:space="preserve">Satuan  </w:t>
            </w:r>
            <w:r w:rsidR="009E5111">
              <w:rPr>
                <w:rFonts w:ascii="Bookman Old Style" w:hAnsi="Bookman Old Style" w:cs="Bookman Old Style"/>
                <w:sz w:val="24"/>
                <w:szCs w:val="24"/>
              </w:rPr>
              <w:t>Pendidikan</w:t>
            </w:r>
            <w:r w:rsidRPr="006E3A98">
              <w:rPr>
                <w:rFonts w:ascii="Bookman Old Style" w:hAnsi="Bookman Old Style" w:cs="Bookman Old Style"/>
                <w:sz w:val="24"/>
                <w:szCs w:val="24"/>
              </w:rPr>
              <w:t xml:space="preserve"> yang bersangkutan.</w:t>
            </w:r>
            <w:r w:rsidRPr="006E3A98">
              <w:rPr>
                <w:rFonts w:ascii="Bookman Old Style" w:hAnsi="Bookman Old Style" w:cs="Bookman Old Style"/>
                <w:color w:val="FF0000"/>
                <w:sz w:val="24"/>
                <w:szCs w:val="24"/>
              </w:rPr>
              <w:t xml:space="preserve"> </w:t>
            </w:r>
          </w:p>
        </w:tc>
      </w:tr>
      <w:tr w:rsidR="00600288" w:rsidRPr="006E3A98" w:rsidTr="00C213BA">
        <w:trPr>
          <w:gridBefore w:val="2"/>
          <w:wBefore w:w="1951" w:type="dxa"/>
        </w:trPr>
        <w:tc>
          <w:tcPr>
            <w:tcW w:w="7655" w:type="dxa"/>
            <w:gridSpan w:val="2"/>
          </w:tcPr>
          <w:p w:rsidR="00600288" w:rsidRPr="006E3A98" w:rsidRDefault="00600288" w:rsidP="00E15FCF">
            <w:pPr>
              <w:tabs>
                <w:tab w:val="left" w:pos="8907"/>
              </w:tabs>
              <w:ind w:right="-24"/>
              <w:rPr>
                <w:rFonts w:ascii="Bookman Old Style" w:hAnsi="Bookman Old Style" w:cs="Arial"/>
                <w:sz w:val="24"/>
                <w:szCs w:val="24"/>
                <w:lang w:val="fi-FI"/>
              </w:rPr>
            </w:pPr>
          </w:p>
          <w:p w:rsidR="00600288" w:rsidRPr="006E3A98" w:rsidRDefault="00600288" w:rsidP="009B3293">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fi-FI"/>
              </w:rPr>
              <w:t>BAB X</w:t>
            </w:r>
          </w:p>
        </w:tc>
      </w:tr>
      <w:tr w:rsidR="00600288" w:rsidRPr="006E3A98" w:rsidTr="00C213BA">
        <w:trPr>
          <w:gridBefore w:val="2"/>
          <w:wBefore w:w="1951" w:type="dxa"/>
        </w:trPr>
        <w:tc>
          <w:tcPr>
            <w:tcW w:w="7655" w:type="dxa"/>
            <w:gridSpan w:val="2"/>
          </w:tcPr>
          <w:p w:rsidR="00600288" w:rsidRPr="009B3293" w:rsidRDefault="00600288" w:rsidP="009B3293">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 xml:space="preserve">PENGELOLAAN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AN</w:t>
            </w:r>
          </w:p>
        </w:tc>
      </w:tr>
      <w:tr w:rsidR="00600288" w:rsidRPr="006E3A98" w:rsidTr="00C213BA">
        <w:trPr>
          <w:gridBefore w:val="2"/>
          <w:wBefore w:w="1951" w:type="dxa"/>
        </w:trPr>
        <w:tc>
          <w:tcPr>
            <w:tcW w:w="7655" w:type="dxa"/>
            <w:gridSpan w:val="2"/>
          </w:tcPr>
          <w:p w:rsidR="007221AD" w:rsidRDefault="007221AD" w:rsidP="00E15FCF">
            <w:pPr>
              <w:tabs>
                <w:tab w:val="left" w:pos="8907"/>
              </w:tabs>
              <w:ind w:right="-24"/>
              <w:jc w:val="center"/>
              <w:rPr>
                <w:rFonts w:ascii="Bookman Old Style" w:hAnsi="Bookman Old Style" w:cs="Arial"/>
                <w:sz w:val="24"/>
                <w:szCs w:val="24"/>
                <w:lang w:val="id-ID"/>
              </w:rPr>
            </w:pPr>
          </w:p>
          <w:p w:rsidR="00600288" w:rsidRPr="006E3A98" w:rsidRDefault="00600288" w:rsidP="00E15FCF">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76</w:t>
            </w:r>
          </w:p>
          <w:p w:rsidR="00600288" w:rsidRPr="006E3A98" w:rsidRDefault="00600288" w:rsidP="00E15FCF">
            <w:pPr>
              <w:tabs>
                <w:tab w:val="left" w:pos="8907"/>
              </w:tabs>
              <w:ind w:right="-24"/>
              <w:jc w:val="center"/>
              <w:rPr>
                <w:rFonts w:ascii="Bookman Old Style" w:hAnsi="Bookman Old Style" w:cs="Arial"/>
                <w:sz w:val="24"/>
                <w:szCs w:val="24"/>
                <w:lang w:val="sv-SE"/>
              </w:rPr>
            </w:pPr>
          </w:p>
        </w:tc>
      </w:tr>
      <w:tr w:rsidR="00600288" w:rsidRPr="006E3A98" w:rsidTr="00C213BA">
        <w:trPr>
          <w:gridBefore w:val="2"/>
          <w:wBefore w:w="1951" w:type="dxa"/>
        </w:trPr>
        <w:tc>
          <w:tcPr>
            <w:tcW w:w="7655" w:type="dxa"/>
            <w:gridSpan w:val="2"/>
          </w:tcPr>
          <w:p w:rsidR="00600288" w:rsidRPr="006E3A98" w:rsidRDefault="00BD7DD6" w:rsidP="00493524">
            <w:pPr>
              <w:numPr>
                <w:ilvl w:val="0"/>
                <w:numId w:val="74"/>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Pemerintah</w:t>
            </w:r>
            <w:r w:rsidR="00600288" w:rsidRPr="006E3A98">
              <w:rPr>
                <w:rFonts w:ascii="Bookman Old Style" w:hAnsi="Bookman Old Style" w:cs="Arial"/>
                <w:sz w:val="24"/>
                <w:szCs w:val="24"/>
                <w:lang w:val="fi-FI"/>
              </w:rPr>
              <w:t xml:space="preserve"> </w:t>
            </w:r>
            <w:r w:rsidRPr="006E3A98">
              <w:rPr>
                <w:rFonts w:ascii="Bookman Old Style" w:hAnsi="Bookman Old Style" w:cs="Arial"/>
                <w:sz w:val="24"/>
                <w:szCs w:val="24"/>
                <w:lang w:val="fi-FI"/>
              </w:rPr>
              <w:t>Kota</w:t>
            </w:r>
            <w:r w:rsidR="00600288" w:rsidRPr="006E3A98">
              <w:rPr>
                <w:rFonts w:ascii="Bookman Old Style" w:hAnsi="Bookman Old Style" w:cs="Arial"/>
                <w:sz w:val="24"/>
                <w:szCs w:val="24"/>
                <w:lang w:val="fi-FI"/>
              </w:rPr>
              <w:t xml:space="preserve"> mengelola </w:t>
            </w:r>
            <w:r w:rsidR="00602411">
              <w:rPr>
                <w:rFonts w:ascii="Bookman Old Style" w:hAnsi="Bookman Old Style" w:cs="Arial"/>
                <w:sz w:val="24"/>
                <w:szCs w:val="24"/>
                <w:lang w:val="fi-FI"/>
              </w:rPr>
              <w:t xml:space="preserve"> </w:t>
            </w:r>
            <w:r w:rsidR="00AE613A">
              <w:rPr>
                <w:rFonts w:ascii="Bookman Old Style" w:hAnsi="Bookman Old Style" w:cs="Arial"/>
                <w:sz w:val="24"/>
                <w:szCs w:val="24"/>
                <w:lang w:val="fi-FI"/>
              </w:rPr>
              <w:t xml:space="preserve">Pendidikan Dasar </w:t>
            </w:r>
            <w:r w:rsidR="00600288" w:rsidRPr="006E3A98">
              <w:rPr>
                <w:rFonts w:ascii="Bookman Old Style" w:hAnsi="Bookman Old Style" w:cs="Arial"/>
                <w:sz w:val="24"/>
                <w:szCs w:val="24"/>
                <w:lang w:val="fi-FI"/>
              </w:rPr>
              <w:t xml:space="preserve">dan </w:t>
            </w:r>
            <w:r w:rsidR="00602411">
              <w:rPr>
                <w:rFonts w:ascii="Bookman Old Style" w:hAnsi="Bookman Old Style" w:cs="Arial"/>
                <w:sz w:val="24"/>
                <w:szCs w:val="24"/>
                <w:lang w:val="fi-FI"/>
              </w:rPr>
              <w:t xml:space="preserve"> Pendidik</w:t>
            </w:r>
            <w:r w:rsidR="00600288" w:rsidRPr="006E3A98">
              <w:rPr>
                <w:rFonts w:ascii="Bookman Old Style" w:hAnsi="Bookman Old Style" w:cs="Arial"/>
                <w:sz w:val="24"/>
                <w:szCs w:val="24"/>
                <w:lang w:val="fi-FI"/>
              </w:rPr>
              <w:t xml:space="preserve">an menengah, serta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600288" w:rsidRPr="006E3A98">
              <w:rPr>
                <w:rFonts w:ascii="Bookman Old Style" w:hAnsi="Bookman Old Style" w:cs="Arial"/>
                <w:sz w:val="24"/>
                <w:szCs w:val="24"/>
                <w:lang w:val="fi-FI"/>
              </w:rPr>
              <w:t xml:space="preserve"> yang berbasis keunggulan lokal.</w:t>
            </w:r>
          </w:p>
          <w:p w:rsidR="00600288" w:rsidRPr="006E3A98" w:rsidRDefault="00BD7DD6" w:rsidP="00493524">
            <w:pPr>
              <w:numPr>
                <w:ilvl w:val="0"/>
                <w:numId w:val="74"/>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sv-SE"/>
              </w:rPr>
              <w:t>Pemerintah</w:t>
            </w:r>
            <w:r w:rsidR="00600288"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Kota</w:t>
            </w:r>
            <w:r w:rsidR="00600288" w:rsidRPr="006E3A98">
              <w:rPr>
                <w:rFonts w:ascii="Bookman Old Style" w:hAnsi="Bookman Old Style" w:cs="Arial"/>
                <w:sz w:val="24"/>
                <w:szCs w:val="24"/>
                <w:lang w:val="sv-SE"/>
              </w:rPr>
              <w:t xml:space="preserve"> menyelenggarakan sekurang-kurangnya 1</w:t>
            </w:r>
            <w:r w:rsidR="00600288" w:rsidRPr="006E3A98">
              <w:rPr>
                <w:rFonts w:ascii="Bookman Old Style" w:hAnsi="Bookman Old Style" w:cs="Arial"/>
                <w:sz w:val="24"/>
                <w:szCs w:val="24"/>
              </w:rPr>
              <w:t xml:space="preserve"> </w:t>
            </w:r>
            <w:r w:rsidR="00600288" w:rsidRPr="006E3A98">
              <w:rPr>
                <w:rFonts w:ascii="Bookman Old Style" w:hAnsi="Bookman Old Style" w:cs="Arial"/>
                <w:sz w:val="24"/>
                <w:szCs w:val="24"/>
                <w:lang w:val="sv-SE"/>
              </w:rPr>
              <w:t xml:space="preserve">(satu)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600288" w:rsidRPr="006E3A98">
              <w:rPr>
                <w:rFonts w:ascii="Bookman Old Style" w:hAnsi="Bookman Old Style" w:cs="Arial"/>
                <w:sz w:val="24"/>
                <w:szCs w:val="24"/>
                <w:lang w:val="sv-SE"/>
              </w:rPr>
              <w:t xml:space="preserve"> pada jenjang </w:t>
            </w:r>
            <w:r w:rsidR="00602411">
              <w:rPr>
                <w:rFonts w:ascii="Bookman Old Style" w:hAnsi="Bookman Old Style" w:cs="Arial"/>
                <w:sz w:val="24"/>
                <w:szCs w:val="24"/>
                <w:lang w:val="sv-SE"/>
              </w:rPr>
              <w:t xml:space="preserve"> Pendidik</w:t>
            </w:r>
            <w:r w:rsidR="00600288" w:rsidRPr="006E3A98">
              <w:rPr>
                <w:rFonts w:ascii="Bookman Old Style" w:hAnsi="Bookman Old Style" w:cs="Arial"/>
                <w:sz w:val="24"/>
                <w:szCs w:val="24"/>
                <w:lang w:val="sv-SE"/>
              </w:rPr>
              <w:t xml:space="preserve">an menengah untuk dikembangkan menjadi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600288" w:rsidRPr="006E3A98">
              <w:rPr>
                <w:rFonts w:ascii="Bookman Old Style" w:hAnsi="Bookman Old Style" w:cs="Arial"/>
                <w:sz w:val="24"/>
                <w:szCs w:val="24"/>
                <w:lang w:val="sv-SE"/>
              </w:rPr>
              <w:t xml:space="preserve"> yang berbasis keunggulan  lokal. </w:t>
            </w:r>
          </w:p>
          <w:p w:rsidR="00600288" w:rsidRPr="006E3A98" w:rsidRDefault="00600288" w:rsidP="00493524">
            <w:pPr>
              <w:numPr>
                <w:ilvl w:val="0"/>
                <w:numId w:val="74"/>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Ketentuan lebih lanjut  mengenai pengelolaan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an sebagaimana dimaksud pada ayat (1) dan ayat (2) diatur dalam </w:t>
            </w:r>
            <w:r w:rsidR="00602411">
              <w:rPr>
                <w:rFonts w:ascii="Bookman Old Style" w:hAnsi="Bookman Old Style" w:cs="Arial"/>
                <w:sz w:val="24"/>
                <w:szCs w:val="24"/>
                <w:lang w:val="fi-FI"/>
              </w:rPr>
              <w:t xml:space="preserve">Peraturan Walikota </w:t>
            </w:r>
            <w:r w:rsidRPr="006E3A98">
              <w:rPr>
                <w:rFonts w:ascii="Bookman Old Style" w:hAnsi="Bookman Old Style" w:cs="Arial"/>
                <w:sz w:val="24"/>
                <w:szCs w:val="24"/>
                <w:lang w:val="fi-FI"/>
              </w:rPr>
              <w:t>.</w:t>
            </w:r>
          </w:p>
          <w:p w:rsidR="00600288" w:rsidRPr="006E3A98" w:rsidRDefault="00600288" w:rsidP="00E15FCF">
            <w:pPr>
              <w:tabs>
                <w:tab w:val="left" w:pos="8907"/>
              </w:tabs>
              <w:ind w:right="-24"/>
              <w:jc w:val="both"/>
              <w:rPr>
                <w:rFonts w:ascii="Bookman Old Style" w:hAnsi="Bookman Old Style" w:cs="Arial"/>
                <w:color w:val="FF0000"/>
                <w:sz w:val="24"/>
                <w:szCs w:val="24"/>
                <w:lang w:val="fi-FI"/>
              </w:rPr>
            </w:pPr>
          </w:p>
        </w:tc>
      </w:tr>
      <w:tr w:rsidR="00600288" w:rsidRPr="006E3A98" w:rsidTr="00C213BA">
        <w:trPr>
          <w:gridBefore w:val="2"/>
          <w:wBefore w:w="1951" w:type="dxa"/>
        </w:trPr>
        <w:tc>
          <w:tcPr>
            <w:tcW w:w="7655" w:type="dxa"/>
            <w:gridSpan w:val="2"/>
          </w:tcPr>
          <w:p w:rsidR="00600288" w:rsidRPr="006E3A98" w:rsidRDefault="00600288" w:rsidP="00E15FCF">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77</w:t>
            </w:r>
          </w:p>
          <w:p w:rsidR="00600288" w:rsidRPr="006E3A98" w:rsidRDefault="00600288" w:rsidP="00E15FCF">
            <w:pPr>
              <w:tabs>
                <w:tab w:val="left" w:pos="8907"/>
              </w:tabs>
              <w:ind w:right="-24"/>
              <w:jc w:val="center"/>
              <w:rPr>
                <w:rFonts w:ascii="Bookman Old Style" w:hAnsi="Bookman Old Style" w:cs="Arial"/>
                <w:sz w:val="24"/>
                <w:szCs w:val="24"/>
                <w:lang w:val="fi-FI"/>
              </w:rPr>
            </w:pPr>
          </w:p>
        </w:tc>
      </w:tr>
      <w:tr w:rsidR="00600288" w:rsidRPr="006E3A98" w:rsidTr="00C213BA">
        <w:trPr>
          <w:gridBefore w:val="2"/>
          <w:wBefore w:w="1951" w:type="dxa"/>
        </w:trPr>
        <w:tc>
          <w:tcPr>
            <w:tcW w:w="7655" w:type="dxa"/>
            <w:gridSpan w:val="2"/>
          </w:tcPr>
          <w:p w:rsidR="00600288" w:rsidRPr="006E3A98" w:rsidRDefault="00600288" w:rsidP="00493524">
            <w:pPr>
              <w:pStyle w:val="ListParagraph"/>
              <w:numPr>
                <w:ilvl w:val="0"/>
                <w:numId w:val="75"/>
              </w:numPr>
              <w:tabs>
                <w:tab w:val="clear" w:pos="720"/>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Pengelolaan </w:t>
            </w:r>
            <w:r w:rsidR="009E5111">
              <w:rPr>
                <w:rFonts w:ascii="Bookman Old Style" w:hAnsi="Bookman Old Style" w:cs="Arial"/>
                <w:sz w:val="24"/>
                <w:szCs w:val="24"/>
                <w:lang w:val="fi-FI"/>
              </w:rPr>
              <w:t>P</w:t>
            </w:r>
            <w:r w:rsidR="00441F55">
              <w:rPr>
                <w:rFonts w:ascii="Bookman Old Style" w:hAnsi="Bookman Old Style" w:cs="Arial"/>
                <w:sz w:val="24"/>
                <w:szCs w:val="24"/>
                <w:lang w:val="fi-FI"/>
              </w:rPr>
              <w:t>AUD</w:t>
            </w:r>
            <w:r w:rsidRPr="006E3A98">
              <w:rPr>
                <w:rFonts w:ascii="Bookman Old Style" w:hAnsi="Bookman Old Style" w:cs="Arial"/>
                <w:sz w:val="24"/>
                <w:szCs w:val="24"/>
                <w:lang w:val="fi-FI"/>
              </w:rPr>
              <w:t xml:space="preserve">, </w:t>
            </w:r>
            <w:r w:rsidR="00602411">
              <w:rPr>
                <w:rFonts w:ascii="Bookman Old Style" w:hAnsi="Bookman Old Style" w:cs="Arial"/>
                <w:sz w:val="24"/>
                <w:szCs w:val="24"/>
                <w:lang w:val="fi-FI"/>
              </w:rPr>
              <w:t xml:space="preserve"> </w:t>
            </w:r>
            <w:r w:rsidR="00441F55">
              <w:rPr>
                <w:rFonts w:ascii="Bookman Old Style" w:hAnsi="Bookman Old Style" w:cs="Arial"/>
                <w:sz w:val="24"/>
                <w:szCs w:val="24"/>
                <w:lang w:val="fi-FI"/>
              </w:rPr>
              <w:t>Pendidik</w:t>
            </w:r>
            <w:r w:rsidR="00441F55" w:rsidRPr="006E3A98">
              <w:rPr>
                <w:rFonts w:ascii="Bookman Old Style" w:hAnsi="Bookman Old Style" w:cs="Arial"/>
                <w:sz w:val="24"/>
                <w:szCs w:val="24"/>
                <w:lang w:val="fi-FI"/>
              </w:rPr>
              <w:t>an Dasar</w:t>
            </w:r>
            <w:r w:rsidRPr="006E3A98">
              <w:rPr>
                <w:rFonts w:ascii="Bookman Old Style" w:hAnsi="Bookman Old Style" w:cs="Arial"/>
                <w:sz w:val="24"/>
                <w:szCs w:val="24"/>
                <w:lang w:val="fi-FI"/>
              </w:rPr>
              <w:t xml:space="preserve">, dan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an </w:t>
            </w:r>
            <w:r w:rsidR="00441F55" w:rsidRPr="006E3A98">
              <w:rPr>
                <w:rFonts w:ascii="Bookman Old Style" w:hAnsi="Bookman Old Style" w:cs="Arial"/>
                <w:sz w:val="24"/>
                <w:szCs w:val="24"/>
                <w:lang w:val="fi-FI"/>
              </w:rPr>
              <w:t xml:space="preserve">Menengah </w:t>
            </w:r>
            <w:r w:rsidRPr="006E3A98">
              <w:rPr>
                <w:rFonts w:ascii="Bookman Old Style" w:hAnsi="Bookman Old Style" w:cs="Arial"/>
                <w:sz w:val="24"/>
                <w:szCs w:val="24"/>
                <w:lang w:val="fi-FI"/>
              </w:rPr>
              <w:t xml:space="preserve">dilaksanakan berdasarkan </w:t>
            </w:r>
            <w:r w:rsidR="00441F55" w:rsidRPr="006E3A98">
              <w:rPr>
                <w:rFonts w:ascii="Bookman Old Style" w:hAnsi="Bookman Old Style" w:cs="Arial"/>
                <w:sz w:val="24"/>
                <w:szCs w:val="24"/>
                <w:lang w:val="fi-FI"/>
              </w:rPr>
              <w:t xml:space="preserve">standar pelayanan minimal </w:t>
            </w:r>
            <w:r w:rsidRPr="006E3A98">
              <w:rPr>
                <w:rFonts w:ascii="Bookman Old Style" w:hAnsi="Bookman Old Style" w:cs="Arial"/>
                <w:sz w:val="24"/>
                <w:szCs w:val="24"/>
                <w:lang w:val="fi-FI"/>
              </w:rPr>
              <w:t xml:space="preserve">dengan prinsip </w:t>
            </w:r>
            <w:r w:rsidR="00441F55" w:rsidRPr="006E3A98">
              <w:rPr>
                <w:rFonts w:ascii="Bookman Old Style" w:hAnsi="Bookman Old Style" w:cs="Arial"/>
                <w:sz w:val="24"/>
                <w:szCs w:val="24"/>
                <w:lang w:val="fi-FI"/>
              </w:rPr>
              <w:t>manajemen berbasis sekolah</w:t>
            </w:r>
            <w:r w:rsidRPr="006E3A98">
              <w:rPr>
                <w:rFonts w:ascii="Bookman Old Style" w:hAnsi="Bookman Old Style" w:cs="Arial"/>
                <w:sz w:val="24"/>
                <w:szCs w:val="24"/>
                <w:lang w:val="fi-FI"/>
              </w:rPr>
              <w:t>/</w:t>
            </w:r>
            <w:r w:rsidR="00441F55" w:rsidRPr="006E3A98">
              <w:rPr>
                <w:rFonts w:ascii="Bookman Old Style" w:hAnsi="Bookman Old Style" w:cs="Arial"/>
                <w:sz w:val="24"/>
                <w:szCs w:val="24"/>
                <w:lang w:val="fi-FI"/>
              </w:rPr>
              <w:t>madrasah</w:t>
            </w:r>
            <w:r w:rsidRPr="006E3A98">
              <w:rPr>
                <w:rFonts w:ascii="Bookman Old Style" w:hAnsi="Bookman Old Style" w:cs="Arial"/>
                <w:sz w:val="24"/>
                <w:szCs w:val="24"/>
                <w:lang w:val="fi-FI"/>
              </w:rPr>
              <w:t>.</w:t>
            </w:r>
          </w:p>
          <w:p w:rsidR="00600288" w:rsidRPr="006E3A98" w:rsidRDefault="00600288" w:rsidP="00493524">
            <w:pPr>
              <w:pStyle w:val="ListParagraph"/>
              <w:numPr>
                <w:ilvl w:val="0"/>
                <w:numId w:val="75"/>
              </w:numPr>
              <w:tabs>
                <w:tab w:val="clear" w:pos="720"/>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Ketentuan lebih lanjut mengenai pengelolaan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sebagaimana </w:t>
            </w:r>
            <w:r w:rsidR="00441F55">
              <w:rPr>
                <w:rFonts w:ascii="Bookman Old Style" w:hAnsi="Bookman Old Style" w:cs="Arial"/>
                <w:sz w:val="24"/>
                <w:szCs w:val="24"/>
                <w:lang w:val="fi-FI"/>
              </w:rPr>
              <w:t xml:space="preserve">dimaksud pada ayat (1) diatur dengan </w:t>
            </w:r>
            <w:r w:rsidR="0073251D">
              <w:rPr>
                <w:rFonts w:ascii="Bookman Old Style" w:hAnsi="Bookman Old Style" w:cs="Arial"/>
                <w:sz w:val="24"/>
                <w:szCs w:val="24"/>
                <w:lang w:val="fi-FI"/>
              </w:rPr>
              <w:t>Peraturan Walikota</w:t>
            </w:r>
            <w:r w:rsidRPr="006E3A98">
              <w:rPr>
                <w:rFonts w:ascii="Bookman Old Style" w:hAnsi="Bookman Old Style" w:cs="Arial"/>
                <w:sz w:val="24"/>
                <w:szCs w:val="24"/>
                <w:lang w:val="fi-FI"/>
              </w:rPr>
              <w:t>.</w:t>
            </w:r>
          </w:p>
          <w:p w:rsidR="00600288" w:rsidRPr="006E3A98" w:rsidRDefault="00600288" w:rsidP="00E15FCF">
            <w:pPr>
              <w:pStyle w:val="ListParagraph"/>
              <w:tabs>
                <w:tab w:val="left" w:pos="8907"/>
              </w:tabs>
              <w:ind w:left="426" w:right="-24"/>
              <w:jc w:val="both"/>
              <w:rPr>
                <w:rFonts w:ascii="Bookman Old Style" w:hAnsi="Bookman Old Style" w:cs="Arial"/>
                <w:sz w:val="24"/>
                <w:szCs w:val="24"/>
                <w:lang w:val="fi-FI"/>
              </w:rPr>
            </w:pPr>
          </w:p>
        </w:tc>
      </w:tr>
      <w:tr w:rsidR="00600288" w:rsidRPr="006E3A98" w:rsidTr="00C213BA">
        <w:trPr>
          <w:gridBefore w:val="2"/>
          <w:wBefore w:w="1951" w:type="dxa"/>
        </w:trPr>
        <w:tc>
          <w:tcPr>
            <w:tcW w:w="7655" w:type="dxa"/>
            <w:gridSpan w:val="2"/>
          </w:tcPr>
          <w:p w:rsidR="00600288" w:rsidRPr="007221AD" w:rsidRDefault="00600288" w:rsidP="007221AD">
            <w:pPr>
              <w:tabs>
                <w:tab w:val="left" w:pos="8907"/>
              </w:tabs>
              <w:ind w:right="-24"/>
              <w:jc w:val="center"/>
              <w:rPr>
                <w:rFonts w:ascii="Bookman Old Style" w:hAnsi="Bookman Old Style" w:cs="Arial"/>
                <w:sz w:val="24"/>
                <w:szCs w:val="24"/>
                <w:lang w:val="id-ID"/>
              </w:rPr>
            </w:pPr>
            <w:r w:rsidRPr="006E3A98">
              <w:rPr>
                <w:rFonts w:ascii="Bookman Old Style" w:hAnsi="Bookman Old Style" w:cs="Arial"/>
                <w:sz w:val="24"/>
                <w:szCs w:val="24"/>
                <w:lang w:val="sv-SE"/>
              </w:rPr>
              <w:t>BAB X</w:t>
            </w:r>
            <w:r w:rsidR="00F22E19">
              <w:rPr>
                <w:rFonts w:ascii="Bookman Old Style" w:hAnsi="Bookman Old Style" w:cs="Arial"/>
                <w:sz w:val="24"/>
                <w:szCs w:val="24"/>
                <w:lang w:val="sv-SE"/>
              </w:rPr>
              <w:t>I</w:t>
            </w:r>
          </w:p>
        </w:tc>
      </w:tr>
      <w:tr w:rsidR="00600288" w:rsidRPr="006E3A98" w:rsidTr="00C213BA">
        <w:trPr>
          <w:gridBefore w:val="2"/>
          <w:wBefore w:w="1951" w:type="dxa"/>
        </w:trPr>
        <w:tc>
          <w:tcPr>
            <w:tcW w:w="7655" w:type="dxa"/>
            <w:gridSpan w:val="2"/>
          </w:tcPr>
          <w:p w:rsidR="00600288" w:rsidRPr="006E3A98" w:rsidRDefault="0073251D" w:rsidP="00E15FCF">
            <w:pPr>
              <w:tabs>
                <w:tab w:val="left" w:pos="8907"/>
              </w:tabs>
              <w:ind w:right="-24"/>
              <w:jc w:val="center"/>
              <w:rPr>
                <w:rFonts w:ascii="Bookman Old Style" w:hAnsi="Bookman Old Style" w:cs="Arial"/>
                <w:sz w:val="24"/>
                <w:szCs w:val="24"/>
                <w:lang w:val="sv-SE"/>
              </w:rPr>
            </w:pPr>
            <w:r>
              <w:rPr>
                <w:rFonts w:ascii="Bookman Old Style" w:hAnsi="Bookman Old Style" w:cs="Arial"/>
                <w:sz w:val="24"/>
                <w:szCs w:val="24"/>
                <w:lang w:val="sv-SE"/>
              </w:rPr>
              <w:t xml:space="preserve">PERAN SERTA MASYARAKAT DALAM PENYELENGGARAAN </w:t>
            </w:r>
            <w:r w:rsidR="00602411">
              <w:rPr>
                <w:rFonts w:ascii="Bookman Old Style" w:hAnsi="Bookman Old Style" w:cs="Arial"/>
                <w:sz w:val="24"/>
                <w:szCs w:val="24"/>
                <w:lang w:val="sv-SE"/>
              </w:rPr>
              <w:t>PENDIDIK</w:t>
            </w:r>
            <w:r w:rsidR="00600288" w:rsidRPr="006E3A98">
              <w:rPr>
                <w:rFonts w:ascii="Bookman Old Style" w:hAnsi="Bookman Old Style" w:cs="Arial"/>
                <w:sz w:val="24"/>
                <w:szCs w:val="24"/>
                <w:lang w:val="sv-SE"/>
              </w:rPr>
              <w:t>AN</w:t>
            </w:r>
          </w:p>
        </w:tc>
      </w:tr>
      <w:tr w:rsidR="00600288" w:rsidRPr="006E3A98" w:rsidTr="00C213BA">
        <w:trPr>
          <w:gridBefore w:val="2"/>
          <w:wBefore w:w="1951" w:type="dxa"/>
        </w:trPr>
        <w:tc>
          <w:tcPr>
            <w:tcW w:w="7655" w:type="dxa"/>
            <w:gridSpan w:val="2"/>
          </w:tcPr>
          <w:p w:rsidR="00600288" w:rsidRPr="006E3A98" w:rsidRDefault="00600288" w:rsidP="00E15FCF">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sv-SE"/>
              </w:rPr>
              <w:t>Bagian Kesatu</w:t>
            </w:r>
          </w:p>
        </w:tc>
      </w:tr>
      <w:tr w:rsidR="00600288" w:rsidRPr="006E3A98" w:rsidTr="00C213BA">
        <w:trPr>
          <w:gridBefore w:val="2"/>
          <w:wBefore w:w="1951" w:type="dxa"/>
        </w:trPr>
        <w:tc>
          <w:tcPr>
            <w:tcW w:w="7655" w:type="dxa"/>
            <w:gridSpan w:val="2"/>
          </w:tcPr>
          <w:p w:rsidR="00600288" w:rsidRPr="006E3A98" w:rsidRDefault="00600288" w:rsidP="00E15FCF">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sv-SE"/>
              </w:rPr>
              <w:t>Umum</w:t>
            </w:r>
          </w:p>
          <w:p w:rsidR="00600288" w:rsidRPr="006E3A98" w:rsidRDefault="00600288" w:rsidP="00E15FCF">
            <w:pPr>
              <w:tabs>
                <w:tab w:val="left" w:pos="8907"/>
              </w:tabs>
              <w:ind w:right="-24"/>
              <w:jc w:val="center"/>
              <w:rPr>
                <w:rFonts w:ascii="Bookman Old Style" w:hAnsi="Bookman Old Style" w:cs="Arial"/>
                <w:sz w:val="24"/>
                <w:szCs w:val="24"/>
                <w:lang w:val="fi-FI"/>
              </w:rPr>
            </w:pPr>
          </w:p>
        </w:tc>
      </w:tr>
      <w:tr w:rsidR="00600288" w:rsidRPr="006E3A98" w:rsidTr="00C213BA">
        <w:trPr>
          <w:gridBefore w:val="2"/>
          <w:wBefore w:w="1951" w:type="dxa"/>
        </w:trPr>
        <w:tc>
          <w:tcPr>
            <w:tcW w:w="7655" w:type="dxa"/>
            <w:gridSpan w:val="2"/>
          </w:tcPr>
          <w:p w:rsidR="00600288" w:rsidRPr="006E3A98" w:rsidRDefault="00600288" w:rsidP="00E15FCF">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78</w:t>
            </w:r>
          </w:p>
          <w:p w:rsidR="00600288" w:rsidRPr="006E3A98" w:rsidRDefault="00600288" w:rsidP="00E15FCF">
            <w:pPr>
              <w:tabs>
                <w:tab w:val="left" w:pos="8907"/>
              </w:tabs>
              <w:ind w:right="-24"/>
              <w:jc w:val="center"/>
              <w:rPr>
                <w:rFonts w:ascii="Bookman Old Style" w:hAnsi="Bookman Old Style" w:cs="Arial"/>
                <w:sz w:val="24"/>
                <w:szCs w:val="24"/>
                <w:lang w:val="sv-SE"/>
              </w:rPr>
            </w:pPr>
          </w:p>
        </w:tc>
      </w:tr>
      <w:tr w:rsidR="00600288" w:rsidRPr="006E3A98" w:rsidTr="00C213BA">
        <w:trPr>
          <w:gridBefore w:val="2"/>
          <w:wBefore w:w="1951" w:type="dxa"/>
        </w:trPr>
        <w:tc>
          <w:tcPr>
            <w:tcW w:w="7655" w:type="dxa"/>
            <w:gridSpan w:val="2"/>
          </w:tcPr>
          <w:p w:rsidR="00600288" w:rsidRDefault="00600288" w:rsidP="00493524">
            <w:pPr>
              <w:pStyle w:val="ListParagraph"/>
              <w:numPr>
                <w:ilvl w:val="0"/>
                <w:numId w:val="76"/>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Peran serta masyarakat dalam </w:t>
            </w:r>
            <w:r w:rsidR="00602411">
              <w:rPr>
                <w:rFonts w:ascii="Bookman Old Style" w:hAnsi="Bookman Old Style" w:cs="Arial"/>
                <w:sz w:val="24"/>
                <w:szCs w:val="24"/>
                <w:lang w:val="sv-SE"/>
              </w:rPr>
              <w:t xml:space="preserve"> </w:t>
            </w:r>
            <w:r w:rsidR="0073251D">
              <w:rPr>
                <w:rFonts w:ascii="Bookman Old Style" w:hAnsi="Bookman Old Style" w:cs="Arial"/>
                <w:sz w:val="24"/>
                <w:szCs w:val="24"/>
                <w:lang w:val="sv-SE"/>
              </w:rPr>
              <w:t>pendidik</w:t>
            </w:r>
            <w:r w:rsidR="0073251D"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 xml:space="preserve">meliputi peran </w:t>
            </w:r>
            <w:r w:rsidRPr="006E3A98">
              <w:rPr>
                <w:rFonts w:ascii="Bookman Old Style" w:hAnsi="Bookman Old Style" w:cs="Arial"/>
                <w:sz w:val="24"/>
                <w:szCs w:val="24"/>
                <w:lang w:val="sv-SE"/>
              </w:rPr>
              <w:lastRenderedPageBreak/>
              <w:t xml:space="preserve">serta perseorangan, kelompok, keluarga, organisasi profesi, pengusaha, dan organisasi kemasyarakatan dalam penyelenggaraan dan pengendalian mutu pelayanan </w:t>
            </w:r>
            <w:r w:rsidR="00602411">
              <w:rPr>
                <w:rFonts w:ascii="Bookman Old Style" w:hAnsi="Bookman Old Style" w:cs="Arial"/>
                <w:sz w:val="24"/>
                <w:szCs w:val="24"/>
                <w:lang w:val="sv-SE"/>
              </w:rPr>
              <w:t xml:space="preserve"> </w:t>
            </w:r>
            <w:r w:rsidR="0073251D">
              <w:rPr>
                <w:rFonts w:ascii="Bookman Old Style" w:hAnsi="Bookman Old Style" w:cs="Arial"/>
                <w:sz w:val="24"/>
                <w:szCs w:val="24"/>
                <w:lang w:val="sv-SE"/>
              </w:rPr>
              <w:t>pendidik</w:t>
            </w:r>
            <w:r w:rsidR="0073251D" w:rsidRPr="006E3A98">
              <w:rPr>
                <w:rFonts w:ascii="Bookman Old Style" w:hAnsi="Bookman Old Style" w:cs="Arial"/>
                <w:sz w:val="24"/>
                <w:szCs w:val="24"/>
                <w:lang w:val="sv-SE"/>
              </w:rPr>
              <w:t>an</w:t>
            </w:r>
            <w:r w:rsidRPr="006E3A98">
              <w:rPr>
                <w:rFonts w:ascii="Bookman Old Style" w:hAnsi="Bookman Old Style" w:cs="Arial"/>
                <w:sz w:val="24"/>
                <w:szCs w:val="24"/>
                <w:lang w:val="sv-SE"/>
              </w:rPr>
              <w:t>.</w:t>
            </w:r>
          </w:p>
          <w:p w:rsidR="00804C6F" w:rsidRPr="006E3A98" w:rsidRDefault="00804C6F" w:rsidP="00804C6F">
            <w:pPr>
              <w:pStyle w:val="ListParagraph"/>
              <w:tabs>
                <w:tab w:val="left" w:pos="8907"/>
              </w:tabs>
              <w:ind w:left="426" w:right="-24"/>
              <w:jc w:val="both"/>
              <w:rPr>
                <w:rFonts w:ascii="Bookman Old Style" w:hAnsi="Bookman Old Style" w:cs="Arial"/>
                <w:sz w:val="24"/>
                <w:szCs w:val="24"/>
                <w:lang w:val="sv-SE"/>
              </w:rPr>
            </w:pPr>
          </w:p>
          <w:p w:rsidR="00600288" w:rsidRPr="006E3A98" w:rsidRDefault="00600288" w:rsidP="00493524">
            <w:pPr>
              <w:numPr>
                <w:ilvl w:val="0"/>
                <w:numId w:val="76"/>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Masyarakat dapat berperan serta sebagai sumber, pelaksana, dan pengguna hasil </w:t>
            </w:r>
            <w:r w:rsidR="00602411">
              <w:rPr>
                <w:rFonts w:ascii="Bookman Old Style" w:hAnsi="Bookman Old Style" w:cs="Arial"/>
                <w:sz w:val="24"/>
                <w:szCs w:val="24"/>
                <w:lang w:val="sv-SE"/>
              </w:rPr>
              <w:t xml:space="preserve"> </w:t>
            </w:r>
            <w:r w:rsidR="0073251D">
              <w:rPr>
                <w:rFonts w:ascii="Bookman Old Style" w:hAnsi="Bookman Old Style" w:cs="Arial"/>
                <w:sz w:val="24"/>
                <w:szCs w:val="24"/>
                <w:lang w:val="sv-SE"/>
              </w:rPr>
              <w:t>pendidik</w:t>
            </w:r>
            <w:r w:rsidR="0073251D" w:rsidRPr="006E3A98">
              <w:rPr>
                <w:rFonts w:ascii="Bookman Old Style" w:hAnsi="Bookman Old Style" w:cs="Arial"/>
                <w:sz w:val="24"/>
                <w:szCs w:val="24"/>
                <w:lang w:val="sv-SE"/>
              </w:rPr>
              <w:t>an</w:t>
            </w:r>
            <w:r w:rsidRPr="006E3A98">
              <w:rPr>
                <w:rFonts w:ascii="Bookman Old Style" w:hAnsi="Bookman Old Style" w:cs="Arial"/>
                <w:sz w:val="24"/>
                <w:szCs w:val="24"/>
                <w:lang w:val="sv-SE"/>
              </w:rPr>
              <w:t>.</w:t>
            </w:r>
          </w:p>
          <w:p w:rsidR="00600288" w:rsidRPr="006E3A98" w:rsidRDefault="00600288" w:rsidP="00493524">
            <w:pPr>
              <w:numPr>
                <w:ilvl w:val="0"/>
                <w:numId w:val="76"/>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Ketentuan lebih lanjut mengenai peran serta masyarakat sebagaimana dimaksud pada ayat (1) dan ayat (2) </w:t>
            </w:r>
            <w:r w:rsidRPr="006E3A98">
              <w:rPr>
                <w:rFonts w:ascii="Bookman Old Style" w:hAnsi="Bookman Old Style" w:cs="Arial"/>
                <w:sz w:val="24"/>
                <w:szCs w:val="24"/>
                <w:lang w:val="fi-FI"/>
              </w:rPr>
              <w:t>diatur d</w:t>
            </w:r>
            <w:r w:rsidR="0073251D">
              <w:rPr>
                <w:rFonts w:ascii="Bookman Old Style" w:hAnsi="Bookman Old Style" w:cs="Arial"/>
                <w:sz w:val="24"/>
                <w:szCs w:val="24"/>
                <w:lang w:val="fi-FI"/>
              </w:rPr>
              <w:t>engan Peraturan Walikota</w:t>
            </w:r>
            <w:r w:rsidRPr="006E3A98">
              <w:rPr>
                <w:rFonts w:ascii="Bookman Old Style" w:hAnsi="Bookman Old Style" w:cs="Arial"/>
                <w:sz w:val="24"/>
                <w:szCs w:val="24"/>
                <w:lang w:val="fi-FI"/>
              </w:rPr>
              <w:t>.</w:t>
            </w:r>
          </w:p>
          <w:p w:rsidR="00600288" w:rsidRPr="006E3A98" w:rsidRDefault="00600288" w:rsidP="00E15FCF">
            <w:pPr>
              <w:tabs>
                <w:tab w:val="left" w:pos="8907"/>
              </w:tabs>
              <w:ind w:left="426" w:right="-24"/>
              <w:jc w:val="both"/>
              <w:rPr>
                <w:rFonts w:ascii="Bookman Old Style" w:hAnsi="Bookman Old Style" w:cs="Arial"/>
                <w:sz w:val="24"/>
                <w:szCs w:val="24"/>
                <w:lang w:val="sv-SE"/>
              </w:rPr>
            </w:pPr>
          </w:p>
        </w:tc>
      </w:tr>
      <w:tr w:rsidR="00600288" w:rsidRPr="006E3A98" w:rsidTr="00C213BA">
        <w:trPr>
          <w:gridBefore w:val="2"/>
          <w:wBefore w:w="1951" w:type="dxa"/>
        </w:trPr>
        <w:tc>
          <w:tcPr>
            <w:tcW w:w="7655" w:type="dxa"/>
            <w:gridSpan w:val="2"/>
          </w:tcPr>
          <w:p w:rsidR="00600288" w:rsidRPr="006E3A98" w:rsidRDefault="00600288" w:rsidP="00E15FCF">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lastRenderedPageBreak/>
              <w:t>Bagian Kedua</w:t>
            </w:r>
          </w:p>
        </w:tc>
      </w:tr>
      <w:tr w:rsidR="00600288" w:rsidRPr="006E3A98" w:rsidTr="00C213BA">
        <w:trPr>
          <w:gridBefore w:val="2"/>
          <w:wBefore w:w="1951" w:type="dxa"/>
        </w:trPr>
        <w:tc>
          <w:tcPr>
            <w:tcW w:w="7655" w:type="dxa"/>
            <w:gridSpan w:val="2"/>
          </w:tcPr>
          <w:p w:rsidR="00600288" w:rsidRPr="006E3A98" w:rsidRDefault="00602411" w:rsidP="00E15FCF">
            <w:pPr>
              <w:tabs>
                <w:tab w:val="left" w:pos="8907"/>
              </w:tabs>
              <w:ind w:right="-24"/>
              <w:jc w:val="center"/>
              <w:rPr>
                <w:rFonts w:ascii="Bookman Old Style" w:hAnsi="Bookman Old Style" w:cs="Arial"/>
                <w:sz w:val="24"/>
                <w:szCs w:val="24"/>
              </w:rPr>
            </w:pPr>
            <w:r>
              <w:rPr>
                <w:rFonts w:ascii="Bookman Old Style" w:hAnsi="Bookman Old Style" w:cs="Arial"/>
                <w:sz w:val="24"/>
                <w:szCs w:val="24"/>
                <w:lang w:val="sv-SE"/>
              </w:rPr>
              <w:t xml:space="preserve"> Pendidik</w:t>
            </w:r>
            <w:r w:rsidR="00600288" w:rsidRPr="006E3A98">
              <w:rPr>
                <w:rFonts w:ascii="Bookman Old Style" w:hAnsi="Bookman Old Style" w:cs="Arial"/>
                <w:sz w:val="24"/>
                <w:szCs w:val="24"/>
                <w:lang w:val="sv-SE"/>
              </w:rPr>
              <w:t>an Berbasis Masyarakat</w:t>
            </w:r>
          </w:p>
          <w:p w:rsidR="00600288" w:rsidRPr="006E3A98" w:rsidRDefault="00600288" w:rsidP="00E15FCF">
            <w:pPr>
              <w:tabs>
                <w:tab w:val="left" w:pos="8907"/>
              </w:tabs>
              <w:ind w:right="-24"/>
              <w:jc w:val="center"/>
              <w:rPr>
                <w:rFonts w:ascii="Bookman Old Style" w:hAnsi="Bookman Old Style" w:cs="Arial"/>
                <w:sz w:val="24"/>
                <w:szCs w:val="24"/>
                <w:lang w:val="sv-SE"/>
              </w:rPr>
            </w:pPr>
          </w:p>
        </w:tc>
      </w:tr>
      <w:tr w:rsidR="00600288" w:rsidRPr="006E3A98" w:rsidTr="00C213BA">
        <w:trPr>
          <w:gridBefore w:val="2"/>
          <w:wBefore w:w="1951" w:type="dxa"/>
        </w:trPr>
        <w:tc>
          <w:tcPr>
            <w:tcW w:w="7655" w:type="dxa"/>
            <w:gridSpan w:val="2"/>
          </w:tcPr>
          <w:p w:rsidR="00600288" w:rsidRPr="006E3A98" w:rsidRDefault="00600288" w:rsidP="00E15FCF">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79</w:t>
            </w:r>
          </w:p>
          <w:p w:rsidR="00600288" w:rsidRPr="006E3A98" w:rsidRDefault="00600288" w:rsidP="00E15FCF">
            <w:pPr>
              <w:tabs>
                <w:tab w:val="left" w:pos="8907"/>
              </w:tabs>
              <w:ind w:right="-24"/>
              <w:jc w:val="center"/>
              <w:rPr>
                <w:rFonts w:ascii="Bookman Old Style" w:hAnsi="Bookman Old Style" w:cs="Arial"/>
                <w:sz w:val="24"/>
                <w:szCs w:val="24"/>
                <w:lang w:val="sv-SE"/>
              </w:rPr>
            </w:pPr>
          </w:p>
        </w:tc>
      </w:tr>
      <w:tr w:rsidR="00600288" w:rsidRPr="006E3A98" w:rsidTr="00C213BA">
        <w:trPr>
          <w:gridBefore w:val="2"/>
          <w:wBefore w:w="1951" w:type="dxa"/>
        </w:trPr>
        <w:tc>
          <w:tcPr>
            <w:tcW w:w="7655" w:type="dxa"/>
            <w:gridSpan w:val="2"/>
          </w:tcPr>
          <w:p w:rsidR="00600288" w:rsidRPr="006E3A98" w:rsidRDefault="00600288" w:rsidP="00493524">
            <w:pPr>
              <w:pStyle w:val="ListParagraph"/>
              <w:numPr>
                <w:ilvl w:val="0"/>
                <w:numId w:val="77"/>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Masyarakat berhak menyelenggarakan </w:t>
            </w:r>
            <w:r w:rsidR="00602411">
              <w:rPr>
                <w:rFonts w:ascii="Bookman Old Style" w:hAnsi="Bookman Old Style" w:cs="Arial"/>
                <w:sz w:val="24"/>
                <w:szCs w:val="24"/>
                <w:lang w:val="sv-SE"/>
              </w:rPr>
              <w:t xml:space="preserve"> </w:t>
            </w:r>
            <w:r w:rsidR="0073251D">
              <w:rPr>
                <w:rFonts w:ascii="Bookman Old Style" w:hAnsi="Bookman Old Style" w:cs="Arial"/>
                <w:sz w:val="24"/>
                <w:szCs w:val="24"/>
                <w:lang w:val="sv-SE"/>
              </w:rPr>
              <w:t>pendidik</w:t>
            </w:r>
            <w:r w:rsidR="0073251D"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 xml:space="preserve">berbasis masyarakat pada </w:t>
            </w:r>
            <w:r w:rsidR="00602411">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Formal </w:t>
            </w:r>
            <w:r w:rsidRPr="006E3A98">
              <w:rPr>
                <w:rFonts w:ascii="Bookman Old Style" w:hAnsi="Bookman Old Style" w:cs="Arial"/>
                <w:sz w:val="24"/>
                <w:szCs w:val="24"/>
                <w:lang w:val="sv-SE"/>
              </w:rPr>
              <w:t xml:space="preserve">dan </w:t>
            </w:r>
            <w:r w:rsidR="0073251D">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Nonformal</w:t>
            </w:r>
            <w:r w:rsidR="0073251D">
              <w:rPr>
                <w:rFonts w:ascii="Bookman Old Style" w:hAnsi="Bookman Old Style" w:cs="Arial"/>
                <w:sz w:val="24"/>
                <w:szCs w:val="24"/>
                <w:lang w:val="sv-SE"/>
              </w:rPr>
              <w:t xml:space="preserve"> </w:t>
            </w:r>
            <w:r w:rsidRPr="006E3A98">
              <w:rPr>
                <w:rFonts w:ascii="Bookman Old Style" w:hAnsi="Bookman Old Style" w:cs="Arial"/>
                <w:sz w:val="24"/>
                <w:szCs w:val="24"/>
                <w:lang w:val="sv-SE"/>
              </w:rPr>
              <w:t>sesuai de</w:t>
            </w:r>
            <w:r w:rsidR="0073251D">
              <w:rPr>
                <w:rFonts w:ascii="Bookman Old Style" w:hAnsi="Bookman Old Style" w:cs="Arial"/>
                <w:sz w:val="24"/>
                <w:szCs w:val="24"/>
                <w:lang w:val="sv-SE"/>
              </w:rPr>
              <w:t xml:space="preserve">ngan kekhasan agama, lingkungan sosial, dan </w:t>
            </w:r>
            <w:r w:rsidRPr="006E3A98">
              <w:rPr>
                <w:rFonts w:ascii="Bookman Old Style" w:hAnsi="Bookman Old Style" w:cs="Arial"/>
                <w:sz w:val="24"/>
                <w:szCs w:val="24"/>
                <w:lang w:val="sv-SE"/>
              </w:rPr>
              <w:t>budaya untuk kepentingan masyarakat.</w:t>
            </w:r>
          </w:p>
          <w:p w:rsidR="00600288" w:rsidRPr="006E3A98" w:rsidRDefault="0073251D" w:rsidP="00493524">
            <w:pPr>
              <w:numPr>
                <w:ilvl w:val="0"/>
                <w:numId w:val="77"/>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 xml:space="preserve">Penyelenggara pendidikan berbasis </w:t>
            </w:r>
            <w:r w:rsidR="00600288" w:rsidRPr="006E3A98">
              <w:rPr>
                <w:rFonts w:ascii="Bookman Old Style" w:hAnsi="Bookman Old Style" w:cs="Arial"/>
                <w:sz w:val="24"/>
                <w:szCs w:val="24"/>
                <w:lang w:val="sv-SE"/>
              </w:rPr>
              <w:t>masyarakat menge</w:t>
            </w:r>
            <w:r w:rsidR="00600288" w:rsidRPr="006E3A98">
              <w:rPr>
                <w:rFonts w:ascii="Bookman Old Style" w:hAnsi="Bookman Old Style" w:cs="Arial"/>
                <w:sz w:val="24"/>
                <w:szCs w:val="24"/>
              </w:rPr>
              <w:t>m</w:t>
            </w:r>
            <w:r w:rsidR="00600288" w:rsidRPr="006E3A98">
              <w:rPr>
                <w:rFonts w:ascii="Bookman Old Style" w:hAnsi="Bookman Old Style" w:cs="Arial"/>
                <w:sz w:val="24"/>
                <w:szCs w:val="24"/>
                <w:lang w:val="sv-SE"/>
              </w:rPr>
              <w:t>bangkan dan melaksanakan kurikulum</w:t>
            </w:r>
            <w:r w:rsidR="00145D7B">
              <w:rPr>
                <w:rFonts w:ascii="Bookman Old Style" w:hAnsi="Bookman Old Style" w:cs="Arial"/>
                <w:sz w:val="24"/>
                <w:szCs w:val="24"/>
                <w:lang w:val="sv-SE"/>
              </w:rPr>
              <w:t xml:space="preserve">, </w:t>
            </w:r>
            <w:r w:rsidR="00600288" w:rsidRPr="006E3A98">
              <w:rPr>
                <w:rFonts w:ascii="Bookman Old Style" w:hAnsi="Bookman Old Style" w:cs="Arial"/>
                <w:sz w:val="24"/>
                <w:szCs w:val="24"/>
                <w:lang w:val="sv-SE"/>
              </w:rPr>
              <w:t xml:space="preserve">evaluasi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an</w:t>
            </w:r>
            <w:r w:rsidR="00600288" w:rsidRPr="006E3A98">
              <w:rPr>
                <w:rFonts w:ascii="Bookman Old Style" w:hAnsi="Bookman Old Style" w:cs="Arial"/>
                <w:sz w:val="24"/>
                <w:szCs w:val="24"/>
                <w:lang w:val="sv-SE"/>
              </w:rPr>
              <w:t>, manajemen</w:t>
            </w:r>
            <w:r w:rsidR="00145D7B">
              <w:rPr>
                <w:rFonts w:ascii="Bookman Old Style" w:hAnsi="Bookman Old Style" w:cs="Arial"/>
                <w:sz w:val="24"/>
                <w:szCs w:val="24"/>
                <w:lang w:val="sv-SE"/>
              </w:rPr>
              <w:t>,</w:t>
            </w:r>
            <w:r w:rsidR="00600288" w:rsidRPr="006E3A98">
              <w:rPr>
                <w:rFonts w:ascii="Bookman Old Style" w:hAnsi="Bookman Old Style" w:cs="Arial"/>
                <w:sz w:val="24"/>
                <w:szCs w:val="24"/>
                <w:lang w:val="sv-SE"/>
              </w:rPr>
              <w:t xml:space="preserve"> dan pendanaannya sesuai dengan </w:t>
            </w:r>
            <w:r w:rsidR="00E3064B" w:rsidRPr="006E3A98">
              <w:rPr>
                <w:rFonts w:ascii="Bookman Old Style" w:hAnsi="Bookman Old Style" w:cs="Arial"/>
                <w:sz w:val="24"/>
                <w:szCs w:val="24"/>
                <w:lang w:val="sv-SE"/>
              </w:rPr>
              <w:t xml:space="preserve">Standar Nasional </w:t>
            </w:r>
            <w:r w:rsidR="00E3064B">
              <w:rPr>
                <w:rFonts w:ascii="Bookman Old Style" w:hAnsi="Bookman Old Style" w:cs="Arial"/>
                <w:sz w:val="24"/>
                <w:szCs w:val="24"/>
                <w:lang w:val="sv-SE"/>
              </w:rPr>
              <w:t xml:space="preserve"> Pendidik</w:t>
            </w:r>
            <w:r w:rsidR="00E3064B" w:rsidRPr="006E3A98">
              <w:rPr>
                <w:rFonts w:ascii="Bookman Old Style" w:hAnsi="Bookman Old Style" w:cs="Arial"/>
                <w:sz w:val="24"/>
                <w:szCs w:val="24"/>
                <w:lang w:val="sv-SE"/>
              </w:rPr>
              <w:t>an</w:t>
            </w:r>
            <w:r w:rsidR="00600288" w:rsidRPr="006E3A98">
              <w:rPr>
                <w:rFonts w:ascii="Bookman Old Style" w:hAnsi="Bookman Old Style" w:cs="Arial"/>
                <w:sz w:val="24"/>
                <w:szCs w:val="24"/>
                <w:lang w:val="sv-SE"/>
              </w:rPr>
              <w:t>.</w:t>
            </w:r>
          </w:p>
          <w:p w:rsidR="00600288" w:rsidRPr="006E3A98" w:rsidRDefault="00600288" w:rsidP="00493524">
            <w:pPr>
              <w:numPr>
                <w:ilvl w:val="0"/>
                <w:numId w:val="77"/>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Dana penyelenggaraan </w:t>
            </w:r>
            <w:r w:rsidR="00602411">
              <w:rPr>
                <w:rFonts w:ascii="Bookman Old Style" w:hAnsi="Bookman Old Style" w:cs="Arial"/>
                <w:sz w:val="24"/>
                <w:szCs w:val="24"/>
                <w:lang w:val="sv-SE"/>
              </w:rPr>
              <w:t xml:space="preserve"> </w:t>
            </w:r>
            <w:r w:rsidR="00145D7B">
              <w:rPr>
                <w:rFonts w:ascii="Bookman Old Style" w:hAnsi="Bookman Old Style" w:cs="Arial"/>
                <w:sz w:val="24"/>
                <w:szCs w:val="24"/>
                <w:lang w:val="sv-SE"/>
              </w:rPr>
              <w:t>pendidik</w:t>
            </w:r>
            <w:r w:rsidR="00145D7B"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 xml:space="preserve">berbasis masyarakat dapat bersumber dari penyelenggara, masyarakat, </w:t>
            </w:r>
            <w:r w:rsidR="00E3064B" w:rsidRPr="006E3A98">
              <w:rPr>
                <w:rFonts w:ascii="Bookman Old Style" w:hAnsi="Bookman Old Style" w:cs="Arial"/>
                <w:sz w:val="24"/>
                <w:szCs w:val="24"/>
                <w:lang w:val="sv-SE"/>
              </w:rPr>
              <w:t>Pemerintah</w:t>
            </w:r>
            <w:r w:rsidRPr="006E3A98">
              <w:rPr>
                <w:rFonts w:ascii="Bookman Old Style" w:hAnsi="Bookman Old Style" w:cs="Arial"/>
                <w:sz w:val="24"/>
                <w:szCs w:val="24"/>
                <w:lang w:val="sv-SE"/>
              </w:rPr>
              <w:t xml:space="preserve">, </w:t>
            </w:r>
            <w:r w:rsidR="00E3064B">
              <w:rPr>
                <w:rFonts w:ascii="Bookman Old Style" w:hAnsi="Bookman Old Style" w:cs="Arial"/>
                <w:sz w:val="24"/>
                <w:szCs w:val="24"/>
                <w:lang w:val="sv-SE"/>
              </w:rPr>
              <w:t xml:space="preserve">Pemerintah Provinsi, </w:t>
            </w:r>
            <w:r w:rsidR="00E3064B" w:rsidRPr="006E3A98">
              <w:rPr>
                <w:rFonts w:ascii="Bookman Old Style" w:hAnsi="Bookman Old Style" w:cs="Arial"/>
                <w:sz w:val="24"/>
                <w:szCs w:val="24"/>
                <w:lang w:val="sv-SE"/>
              </w:rPr>
              <w:t xml:space="preserve">Pemerintah </w:t>
            </w:r>
            <w:r w:rsidR="00E3064B">
              <w:rPr>
                <w:rFonts w:ascii="Bookman Old Style" w:hAnsi="Bookman Old Style" w:cs="Arial"/>
                <w:sz w:val="24"/>
                <w:szCs w:val="24"/>
                <w:lang w:val="sv-SE"/>
              </w:rPr>
              <w:t>Kota</w:t>
            </w:r>
            <w:r w:rsidR="00E3512B">
              <w:rPr>
                <w:rFonts w:ascii="Bookman Old Style" w:hAnsi="Bookman Old Style" w:cs="Arial"/>
                <w:sz w:val="24"/>
                <w:szCs w:val="24"/>
                <w:lang w:val="sv-SE"/>
              </w:rPr>
              <w:t>,</w:t>
            </w:r>
            <w:r w:rsidRPr="006E3A98">
              <w:rPr>
                <w:rFonts w:ascii="Bookman Old Style" w:hAnsi="Bookman Old Style" w:cs="Arial"/>
                <w:sz w:val="24"/>
                <w:szCs w:val="24"/>
                <w:lang w:val="sv-SE"/>
              </w:rPr>
              <w:t xml:space="preserve"> dan/atau sumber lain yang tidak bertentangan dengan </w:t>
            </w:r>
            <w:r w:rsidR="00E3064B">
              <w:rPr>
                <w:rFonts w:ascii="Bookman Old Style" w:hAnsi="Bookman Old Style" w:cs="Arial"/>
                <w:sz w:val="24"/>
                <w:szCs w:val="24"/>
                <w:lang w:val="sv-SE"/>
              </w:rPr>
              <w:t xml:space="preserve">ketentuan </w:t>
            </w:r>
            <w:r w:rsidRPr="006E3A98">
              <w:rPr>
                <w:rFonts w:ascii="Bookman Old Style" w:hAnsi="Bookman Old Style" w:cs="Arial"/>
                <w:sz w:val="24"/>
                <w:szCs w:val="24"/>
                <w:lang w:val="sv-SE"/>
              </w:rPr>
              <w:t>peraturan perundang-undangan yang berlaku.</w:t>
            </w:r>
          </w:p>
          <w:p w:rsidR="00600288" w:rsidRPr="006E3A98" w:rsidRDefault="00E3512B" w:rsidP="00493524">
            <w:pPr>
              <w:numPr>
                <w:ilvl w:val="0"/>
                <w:numId w:val="77"/>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 xml:space="preserve">Lembaga </w:t>
            </w:r>
            <w:r w:rsidR="00145D7B">
              <w:rPr>
                <w:rFonts w:ascii="Bookman Old Style" w:hAnsi="Bookman Old Style" w:cs="Arial"/>
                <w:sz w:val="24"/>
                <w:szCs w:val="24"/>
                <w:lang w:val="sv-SE"/>
              </w:rPr>
              <w:t>pendidik</w:t>
            </w:r>
            <w:r>
              <w:rPr>
                <w:rFonts w:ascii="Bookman Old Style" w:hAnsi="Bookman Old Style" w:cs="Arial"/>
                <w:sz w:val="24"/>
                <w:szCs w:val="24"/>
                <w:lang w:val="sv-SE"/>
              </w:rPr>
              <w:t xml:space="preserve">an </w:t>
            </w:r>
            <w:r w:rsidR="00600288" w:rsidRPr="006E3A98">
              <w:rPr>
                <w:rFonts w:ascii="Bookman Old Style" w:hAnsi="Bookman Old Style" w:cs="Arial"/>
                <w:sz w:val="24"/>
                <w:szCs w:val="24"/>
                <w:lang w:val="sv-SE"/>
              </w:rPr>
              <w:t xml:space="preserve">berbasis masyarakat dapat memperoleh bantuan teknis, subsidi dana, dan sumber daya lain secara adil dan merata dari </w:t>
            </w:r>
            <w:r w:rsidRPr="006E3A98">
              <w:rPr>
                <w:rFonts w:ascii="Bookman Old Style" w:hAnsi="Bookman Old Style" w:cs="Arial"/>
                <w:sz w:val="24"/>
                <w:szCs w:val="24"/>
                <w:lang w:val="sv-SE"/>
              </w:rPr>
              <w:t xml:space="preserve">Pemerintah, </w:t>
            </w:r>
            <w:r>
              <w:rPr>
                <w:rFonts w:ascii="Bookman Old Style" w:hAnsi="Bookman Old Style" w:cs="Arial"/>
                <w:sz w:val="24"/>
                <w:szCs w:val="24"/>
                <w:lang w:val="sv-SE"/>
              </w:rPr>
              <w:t xml:space="preserve">Pemerintah Provinsi, dan/atau </w:t>
            </w:r>
            <w:r w:rsidRPr="006E3A98">
              <w:rPr>
                <w:rFonts w:ascii="Bookman Old Style" w:hAnsi="Bookman Old Style" w:cs="Arial"/>
                <w:sz w:val="24"/>
                <w:szCs w:val="24"/>
                <w:lang w:val="sv-SE"/>
              </w:rPr>
              <w:t xml:space="preserve">Pemerintah </w:t>
            </w:r>
            <w:r>
              <w:rPr>
                <w:rFonts w:ascii="Bookman Old Style" w:hAnsi="Bookman Old Style" w:cs="Arial"/>
                <w:sz w:val="24"/>
                <w:szCs w:val="24"/>
                <w:lang w:val="sv-SE"/>
              </w:rPr>
              <w:t>Kota</w:t>
            </w:r>
            <w:r w:rsidR="00600288" w:rsidRPr="006E3A98">
              <w:rPr>
                <w:rFonts w:ascii="Bookman Old Style" w:hAnsi="Bookman Old Style" w:cs="Arial"/>
                <w:sz w:val="24"/>
                <w:szCs w:val="24"/>
                <w:lang w:val="sv-SE"/>
              </w:rPr>
              <w:t>.</w:t>
            </w:r>
          </w:p>
          <w:p w:rsidR="00600288" w:rsidRPr="006E3A98" w:rsidRDefault="00600288" w:rsidP="00493524">
            <w:pPr>
              <w:numPr>
                <w:ilvl w:val="0"/>
                <w:numId w:val="77"/>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Ketentuan lebih lanjut mengenai </w:t>
            </w:r>
            <w:r w:rsidR="00602411">
              <w:rPr>
                <w:rFonts w:ascii="Bookman Old Style" w:hAnsi="Bookman Old Style" w:cs="Arial"/>
                <w:sz w:val="24"/>
                <w:szCs w:val="24"/>
                <w:lang w:val="sv-SE"/>
              </w:rPr>
              <w:t xml:space="preserve"> </w:t>
            </w:r>
            <w:r w:rsidR="00E3512B">
              <w:rPr>
                <w:rFonts w:ascii="Bookman Old Style" w:hAnsi="Bookman Old Style" w:cs="Arial"/>
                <w:sz w:val="24"/>
                <w:szCs w:val="24"/>
                <w:lang w:val="sv-SE"/>
              </w:rPr>
              <w:t>pendidik</w:t>
            </w:r>
            <w:r w:rsidR="00E3512B"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berbasis masyarakat sebagaimana dimaksud pada ayat (1), ayat (2), ayat (3), dan ayat (4)</w:t>
            </w:r>
            <w:r w:rsidRPr="006E3A98">
              <w:rPr>
                <w:rFonts w:ascii="Bookman Old Style" w:hAnsi="Bookman Old Style" w:cs="Arial"/>
                <w:sz w:val="24"/>
                <w:szCs w:val="24"/>
                <w:lang w:val="fi-FI"/>
              </w:rPr>
              <w:t xml:space="preserve"> diatur d</w:t>
            </w:r>
            <w:r w:rsidR="00145D7B">
              <w:rPr>
                <w:rFonts w:ascii="Bookman Old Style" w:hAnsi="Bookman Old Style" w:cs="Arial"/>
                <w:sz w:val="24"/>
                <w:szCs w:val="24"/>
                <w:lang w:val="fi-FI"/>
              </w:rPr>
              <w:t>engan</w:t>
            </w:r>
            <w:r w:rsidRPr="006E3A98">
              <w:rPr>
                <w:rFonts w:ascii="Bookman Old Style" w:hAnsi="Bookman Old Style" w:cs="Arial"/>
                <w:sz w:val="24"/>
                <w:szCs w:val="24"/>
                <w:lang w:val="fi-FI"/>
              </w:rPr>
              <w:t xml:space="preserve"> </w:t>
            </w:r>
            <w:r w:rsidR="00E3512B">
              <w:rPr>
                <w:rFonts w:ascii="Bookman Old Style" w:hAnsi="Bookman Old Style" w:cs="Arial"/>
                <w:sz w:val="24"/>
                <w:szCs w:val="24"/>
                <w:lang w:val="fi-FI"/>
              </w:rPr>
              <w:t>Peraturan Walikota</w:t>
            </w:r>
            <w:r w:rsidRPr="006E3A98">
              <w:rPr>
                <w:rFonts w:ascii="Bookman Old Style" w:hAnsi="Bookman Old Style" w:cs="Arial"/>
                <w:sz w:val="24"/>
                <w:szCs w:val="24"/>
                <w:lang w:val="fi-FI"/>
              </w:rPr>
              <w:t>.</w:t>
            </w:r>
          </w:p>
          <w:p w:rsidR="00600288" w:rsidRPr="006E3A98" w:rsidRDefault="00600288" w:rsidP="00E15FCF">
            <w:pPr>
              <w:tabs>
                <w:tab w:val="left" w:pos="8907"/>
              </w:tabs>
              <w:ind w:right="-24"/>
              <w:jc w:val="both"/>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2C537E">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Bagian Ketiga</w:t>
            </w:r>
          </w:p>
        </w:tc>
      </w:tr>
      <w:tr w:rsidR="00FE26EF" w:rsidRPr="006E3A98" w:rsidTr="00C213BA">
        <w:trPr>
          <w:gridBefore w:val="2"/>
          <w:wBefore w:w="1951" w:type="dxa"/>
        </w:trPr>
        <w:tc>
          <w:tcPr>
            <w:tcW w:w="7655" w:type="dxa"/>
            <w:gridSpan w:val="2"/>
          </w:tcPr>
          <w:p w:rsidR="00FE26EF" w:rsidRPr="006E3A98" w:rsidRDefault="00FE26EF"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Dewan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w:t>
            </w:r>
            <w:r w:rsidR="00E3512B" w:rsidRPr="006E3A98">
              <w:rPr>
                <w:rFonts w:ascii="Bookman Old Style" w:hAnsi="Bookman Old Style" w:cs="Arial"/>
                <w:sz w:val="24"/>
                <w:szCs w:val="24"/>
                <w:lang w:val="sv-SE"/>
              </w:rPr>
              <w:t xml:space="preserve">Dan </w:t>
            </w:r>
            <w:r w:rsidRPr="006E3A98">
              <w:rPr>
                <w:rFonts w:ascii="Bookman Old Style" w:hAnsi="Bookman Old Style" w:cs="Arial"/>
                <w:sz w:val="24"/>
                <w:szCs w:val="24"/>
                <w:lang w:val="sv-SE"/>
              </w:rPr>
              <w:t>Komite Sekolah/Madrasah</w:t>
            </w:r>
          </w:p>
          <w:p w:rsidR="00B2700B" w:rsidRPr="006E3A98" w:rsidRDefault="00B2700B"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Paragraf 1</w:t>
            </w:r>
          </w:p>
          <w:p w:rsidR="00FE26EF" w:rsidRPr="006E3A98" w:rsidRDefault="008479D7"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Umum </w:t>
            </w:r>
          </w:p>
        </w:tc>
      </w:tr>
      <w:tr w:rsidR="00FE26EF" w:rsidRPr="006E3A98" w:rsidTr="00C213BA">
        <w:trPr>
          <w:gridBefore w:val="2"/>
          <w:wBefore w:w="1951" w:type="dxa"/>
        </w:trPr>
        <w:tc>
          <w:tcPr>
            <w:tcW w:w="7655" w:type="dxa"/>
            <w:gridSpan w:val="2"/>
          </w:tcPr>
          <w:p w:rsidR="00FE26EF" w:rsidRPr="006E3A98" w:rsidRDefault="00FE26EF"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167508" w:rsidRPr="006E3A98">
              <w:rPr>
                <w:rFonts w:ascii="Bookman Old Style" w:hAnsi="Bookman Old Style" w:cs="Arial"/>
                <w:sz w:val="24"/>
                <w:szCs w:val="24"/>
                <w:lang w:val="sv-SE"/>
              </w:rPr>
              <w:t>80</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493524">
            <w:pPr>
              <w:numPr>
                <w:ilvl w:val="0"/>
                <w:numId w:val="78"/>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Dewan</w:t>
            </w:r>
            <w:r w:rsidR="00E3512B">
              <w:rPr>
                <w:rFonts w:ascii="Bookman Old Style" w:hAnsi="Bookman Old Style" w:cs="Arial"/>
                <w:sz w:val="24"/>
                <w:szCs w:val="24"/>
                <w:lang w:val="sv-SE"/>
              </w:rPr>
              <w:t xml:space="preserve"> </w:t>
            </w:r>
            <w:r w:rsidR="00602411">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sebagai lembaga mandiri </w:t>
            </w:r>
            <w:r w:rsidR="008479D7" w:rsidRPr="006E3A98">
              <w:rPr>
                <w:rFonts w:ascii="Bookman Old Style" w:hAnsi="Bookman Old Style" w:cs="Arial"/>
                <w:sz w:val="24"/>
                <w:szCs w:val="24"/>
                <w:lang w:val="sv-SE"/>
              </w:rPr>
              <w:t xml:space="preserve">dan profesional </w:t>
            </w:r>
            <w:r w:rsidRPr="006E3A98">
              <w:rPr>
                <w:rFonts w:ascii="Bookman Old Style" w:hAnsi="Bookman Old Style" w:cs="Arial"/>
                <w:sz w:val="24"/>
                <w:szCs w:val="24"/>
                <w:lang w:val="sv-SE"/>
              </w:rPr>
              <w:t xml:space="preserve">dibentuk dan berperan dalam peningkatan mutu pelayanan </w:t>
            </w:r>
            <w:r w:rsidR="00602411">
              <w:rPr>
                <w:rFonts w:ascii="Bookman Old Style" w:hAnsi="Bookman Old Style" w:cs="Arial"/>
                <w:sz w:val="24"/>
                <w:szCs w:val="24"/>
                <w:lang w:val="sv-SE"/>
              </w:rPr>
              <w:t xml:space="preserve"> </w:t>
            </w:r>
            <w:r w:rsidR="00E3512B">
              <w:rPr>
                <w:rFonts w:ascii="Bookman Old Style" w:hAnsi="Bookman Old Style" w:cs="Arial"/>
                <w:sz w:val="24"/>
                <w:szCs w:val="24"/>
                <w:lang w:val="sv-SE"/>
              </w:rPr>
              <w:t>pendidik</w:t>
            </w:r>
            <w:r w:rsidR="00E3512B"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dengan memberikan pertimbangan, arahan dan dukungan</w:t>
            </w:r>
            <w:r w:rsidRPr="006E3A98">
              <w:rPr>
                <w:rFonts w:ascii="Bookman Old Style" w:hAnsi="Bookman Old Style" w:cs="Arial"/>
                <w:sz w:val="24"/>
                <w:szCs w:val="24"/>
              </w:rPr>
              <w:t xml:space="preserve"> </w:t>
            </w:r>
            <w:r w:rsidRPr="006E3A98">
              <w:rPr>
                <w:rFonts w:ascii="Bookman Old Style" w:hAnsi="Bookman Old Style" w:cs="Arial"/>
                <w:sz w:val="24"/>
                <w:szCs w:val="24"/>
                <w:lang w:val="sv-SE"/>
              </w:rPr>
              <w:t xml:space="preserve">tenaga, sarana dan prasarana, serta pengawasan </w:t>
            </w:r>
            <w:r w:rsidR="00602411">
              <w:rPr>
                <w:rFonts w:ascii="Bookman Old Style" w:hAnsi="Bookman Old Style" w:cs="Arial"/>
                <w:sz w:val="24"/>
                <w:szCs w:val="24"/>
                <w:lang w:val="sv-SE"/>
              </w:rPr>
              <w:t xml:space="preserve"> </w:t>
            </w:r>
            <w:r w:rsidR="00E3512B">
              <w:rPr>
                <w:rFonts w:ascii="Bookman Old Style" w:hAnsi="Bookman Old Style" w:cs="Arial"/>
                <w:sz w:val="24"/>
                <w:szCs w:val="24"/>
                <w:lang w:val="sv-SE"/>
              </w:rPr>
              <w:t>pendidik</w:t>
            </w:r>
            <w:r w:rsidR="00E3512B" w:rsidRPr="006E3A98">
              <w:rPr>
                <w:rFonts w:ascii="Bookman Old Style" w:hAnsi="Bookman Old Style" w:cs="Arial"/>
                <w:sz w:val="24"/>
                <w:szCs w:val="24"/>
                <w:lang w:val="sv-SE"/>
              </w:rPr>
              <w:t xml:space="preserve">an </w:t>
            </w:r>
            <w:r w:rsidR="00167508" w:rsidRPr="006E3A98">
              <w:rPr>
                <w:rFonts w:ascii="Bookman Old Style" w:hAnsi="Bookman Old Style" w:cs="Arial"/>
                <w:sz w:val="24"/>
                <w:szCs w:val="24"/>
                <w:lang w:val="sv-SE"/>
              </w:rPr>
              <w:t xml:space="preserve">di </w:t>
            </w:r>
            <w:r w:rsidR="009432E5" w:rsidRPr="006E3A98">
              <w:rPr>
                <w:rFonts w:ascii="Bookman Old Style" w:hAnsi="Bookman Old Style" w:cs="Arial"/>
                <w:sz w:val="24"/>
                <w:szCs w:val="24"/>
                <w:lang w:val="sv-SE"/>
              </w:rPr>
              <w:t>Kota</w:t>
            </w:r>
            <w:r w:rsidR="008479D7" w:rsidRPr="006E3A98">
              <w:rPr>
                <w:rFonts w:ascii="Bookman Old Style" w:hAnsi="Bookman Old Style" w:cs="Arial"/>
                <w:sz w:val="24"/>
                <w:szCs w:val="24"/>
                <w:lang w:val="sv-SE"/>
              </w:rPr>
              <w:t>.</w:t>
            </w:r>
          </w:p>
          <w:p w:rsidR="00FE26EF" w:rsidRPr="006E3A98" w:rsidRDefault="00FE26EF" w:rsidP="00493524">
            <w:pPr>
              <w:numPr>
                <w:ilvl w:val="0"/>
                <w:numId w:val="78"/>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Komite </w:t>
            </w:r>
            <w:r w:rsidR="009432E5" w:rsidRPr="006E3A98">
              <w:rPr>
                <w:rFonts w:ascii="Bookman Old Style" w:hAnsi="Bookman Old Style" w:cs="Arial"/>
                <w:sz w:val="24"/>
                <w:szCs w:val="24"/>
                <w:lang w:val="sv-SE"/>
              </w:rPr>
              <w:t>Sekolah</w:t>
            </w:r>
            <w:r w:rsidRPr="006E3A98">
              <w:rPr>
                <w:rFonts w:ascii="Bookman Old Style" w:hAnsi="Bookman Old Style" w:cs="Arial"/>
                <w:sz w:val="24"/>
                <w:szCs w:val="24"/>
                <w:lang w:val="sv-SE"/>
              </w:rPr>
              <w:t>/</w:t>
            </w:r>
            <w:r w:rsidR="009432E5" w:rsidRPr="006E3A98">
              <w:rPr>
                <w:rFonts w:ascii="Bookman Old Style" w:hAnsi="Bookman Old Style" w:cs="Arial"/>
                <w:sz w:val="24"/>
                <w:szCs w:val="24"/>
                <w:lang w:val="sv-SE"/>
              </w:rPr>
              <w:t>Madrasah</w:t>
            </w:r>
            <w:r w:rsidRPr="006E3A98">
              <w:rPr>
                <w:rFonts w:ascii="Bookman Old Style" w:hAnsi="Bookman Old Style" w:cs="Arial"/>
                <w:sz w:val="24"/>
                <w:szCs w:val="24"/>
                <w:lang w:val="sv-SE"/>
              </w:rPr>
              <w:t xml:space="preserve"> sebagai lembaga mandiri</w:t>
            </w:r>
            <w:r w:rsidR="008479D7" w:rsidRPr="006E3A98">
              <w:rPr>
                <w:rFonts w:ascii="Bookman Old Style" w:hAnsi="Bookman Old Style" w:cs="Arial"/>
                <w:sz w:val="24"/>
                <w:szCs w:val="24"/>
                <w:lang w:val="sv-SE"/>
              </w:rPr>
              <w:t xml:space="preserve"> dan profesional</w:t>
            </w:r>
            <w:r w:rsidRPr="006E3A98">
              <w:rPr>
                <w:rFonts w:ascii="Bookman Old Style" w:hAnsi="Bookman Old Style" w:cs="Arial"/>
                <w:sz w:val="24"/>
                <w:szCs w:val="24"/>
                <w:lang w:val="sv-SE"/>
              </w:rPr>
              <w:t xml:space="preserve">, dibentuk dan berperan dalam peningkatan mutu pelayanan dengan memberikan pertimbangan, arahan dan dukungan tenaga, sarana dan prasarana, serta pengawasan </w:t>
            </w:r>
            <w:r w:rsidR="00602411">
              <w:rPr>
                <w:rFonts w:ascii="Bookman Old Style" w:hAnsi="Bookman Old Style" w:cs="Arial"/>
                <w:sz w:val="24"/>
                <w:szCs w:val="24"/>
                <w:lang w:val="sv-SE"/>
              </w:rPr>
              <w:t xml:space="preserve"> </w:t>
            </w:r>
            <w:r w:rsidR="00E3512B">
              <w:rPr>
                <w:rFonts w:ascii="Bookman Old Style" w:hAnsi="Bookman Old Style" w:cs="Arial"/>
                <w:sz w:val="24"/>
                <w:szCs w:val="24"/>
                <w:lang w:val="sv-SE"/>
              </w:rPr>
              <w:t>pendidik</w:t>
            </w:r>
            <w:r w:rsidR="00E3512B"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 xml:space="preserve">pada tingkat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Pr="006E3A98">
              <w:rPr>
                <w:rFonts w:ascii="Bookman Old Style" w:hAnsi="Bookman Old Style" w:cs="Arial"/>
                <w:sz w:val="24"/>
                <w:szCs w:val="24"/>
                <w:lang w:val="sv-SE"/>
              </w:rPr>
              <w:t>.</w:t>
            </w:r>
          </w:p>
        </w:tc>
      </w:tr>
      <w:tr w:rsidR="00FE26EF" w:rsidRPr="006E3A98" w:rsidTr="00C213BA">
        <w:trPr>
          <w:gridBefore w:val="2"/>
          <w:wBefore w:w="1951" w:type="dxa"/>
        </w:trPr>
        <w:tc>
          <w:tcPr>
            <w:tcW w:w="7655" w:type="dxa"/>
            <w:gridSpan w:val="2"/>
          </w:tcPr>
          <w:p w:rsidR="00B2700B" w:rsidRPr="006E3A98" w:rsidRDefault="00B2700B" w:rsidP="00A84940">
            <w:pPr>
              <w:tabs>
                <w:tab w:val="left" w:pos="8907"/>
              </w:tabs>
              <w:ind w:right="-24"/>
              <w:jc w:val="center"/>
              <w:rPr>
                <w:rFonts w:ascii="Bookman Old Style" w:hAnsi="Bookman Old Style" w:cs="Arial"/>
                <w:sz w:val="24"/>
                <w:szCs w:val="24"/>
                <w:lang w:val="sv-SE"/>
              </w:rPr>
            </w:pPr>
          </w:p>
          <w:p w:rsidR="00FE26EF" w:rsidRPr="006E3A98" w:rsidRDefault="00FE26EF"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B2700B" w:rsidRPr="006E3A98">
              <w:rPr>
                <w:rFonts w:ascii="Bookman Old Style" w:hAnsi="Bookman Old Style" w:cs="Arial"/>
                <w:sz w:val="24"/>
                <w:szCs w:val="24"/>
                <w:lang w:val="sv-SE"/>
              </w:rPr>
              <w:t>81</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8479D7" w:rsidRPr="006E3A98" w:rsidRDefault="00B2700B" w:rsidP="008479D7">
            <w:pPr>
              <w:tabs>
                <w:tab w:val="left" w:pos="8907"/>
              </w:tabs>
              <w:ind w:right="-24"/>
              <w:jc w:val="both"/>
              <w:rPr>
                <w:rFonts w:ascii="Bookman Old Style" w:hAnsi="Bookman Old Style" w:cs="Arial"/>
                <w:sz w:val="24"/>
                <w:szCs w:val="24"/>
                <w:lang w:val="sv-SE"/>
              </w:rPr>
            </w:pPr>
            <w:r w:rsidRPr="006E3A98">
              <w:rPr>
                <w:rFonts w:ascii="Bookman Old Style" w:hAnsi="Bookman Old Style" w:cs="Arial"/>
                <w:sz w:val="24"/>
                <w:szCs w:val="24"/>
                <w:lang w:val="sv-SE"/>
              </w:rPr>
              <w:lastRenderedPageBreak/>
              <w:t xml:space="preserve">Prinsip </w:t>
            </w:r>
            <w:r w:rsidR="00FE26EF" w:rsidRPr="006E3A98">
              <w:rPr>
                <w:rFonts w:ascii="Bookman Old Style" w:hAnsi="Bookman Old Style" w:cs="Arial"/>
                <w:sz w:val="24"/>
                <w:szCs w:val="24"/>
                <w:lang w:val="sv-SE"/>
              </w:rPr>
              <w:t>pembentukan De</w:t>
            </w:r>
            <w:r w:rsidR="00110E33">
              <w:rPr>
                <w:rFonts w:ascii="Bookman Old Style" w:hAnsi="Bookman Old Style" w:cs="Arial"/>
                <w:sz w:val="24"/>
                <w:szCs w:val="24"/>
                <w:lang w:val="sv-SE"/>
              </w:rPr>
              <w:t xml:space="preserve">wan </w:t>
            </w:r>
            <w:r w:rsidR="00602411">
              <w:rPr>
                <w:rFonts w:ascii="Bookman Old Style" w:hAnsi="Bookman Old Style" w:cs="Arial"/>
                <w:sz w:val="24"/>
                <w:szCs w:val="24"/>
                <w:lang w:val="sv-SE"/>
              </w:rPr>
              <w:t>Pendidik</w:t>
            </w:r>
            <w:r w:rsidR="00110E33">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dan Komite Sekolah/Madrasa</w:t>
            </w:r>
            <w:r w:rsidR="00FE26EF" w:rsidRPr="006E3A98">
              <w:rPr>
                <w:rFonts w:ascii="Bookman Old Style" w:hAnsi="Bookman Old Style" w:cs="Arial"/>
                <w:sz w:val="24"/>
                <w:szCs w:val="24"/>
              </w:rPr>
              <w:t>h</w:t>
            </w:r>
            <w:r w:rsidR="00110E33">
              <w:rPr>
                <w:rFonts w:ascii="Bookman Old Style" w:hAnsi="Bookman Old Style" w:cs="Arial"/>
                <w:sz w:val="24"/>
                <w:szCs w:val="24"/>
                <w:lang w:val="sv-SE"/>
              </w:rPr>
              <w:t xml:space="preserve"> </w:t>
            </w:r>
            <w:r w:rsidR="008479D7" w:rsidRPr="006E3A98">
              <w:rPr>
                <w:rFonts w:ascii="Bookman Old Style" w:hAnsi="Bookman Old Style" w:cs="Arial"/>
                <w:sz w:val="24"/>
                <w:szCs w:val="24"/>
                <w:lang w:val="sv-SE"/>
              </w:rPr>
              <w:t>meliputi:</w:t>
            </w:r>
          </w:p>
          <w:p w:rsidR="008479D7" w:rsidRDefault="00FE26EF" w:rsidP="00493524">
            <w:pPr>
              <w:numPr>
                <w:ilvl w:val="0"/>
                <w:numId w:val="79"/>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prakarsa masyarakat,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110E33">
              <w:rPr>
                <w:rFonts w:ascii="Bookman Old Style" w:hAnsi="Bookman Old Style" w:cs="Arial"/>
                <w:sz w:val="24"/>
                <w:szCs w:val="24"/>
                <w:lang w:val="sv-SE"/>
              </w:rPr>
              <w:t>,</w:t>
            </w:r>
            <w:r w:rsidRPr="006E3A98">
              <w:rPr>
                <w:rFonts w:ascii="Bookman Old Style" w:hAnsi="Bookman Old Style" w:cs="Arial"/>
                <w:sz w:val="24"/>
                <w:szCs w:val="24"/>
                <w:lang w:val="sv-SE"/>
              </w:rPr>
              <w:t xml:space="preserve"> dan/atau Dinas</w:t>
            </w:r>
            <w:r w:rsidR="00B2700B" w:rsidRPr="006E3A98">
              <w:rPr>
                <w:rFonts w:ascii="Bookman Old Style" w:hAnsi="Bookman Old Style" w:cs="Arial"/>
                <w:sz w:val="24"/>
                <w:szCs w:val="24"/>
                <w:lang w:val="sv-SE"/>
              </w:rPr>
              <w:t xml:space="preserve"> secara demokratis</w:t>
            </w:r>
            <w:r w:rsidR="008479D7" w:rsidRPr="006E3A98">
              <w:rPr>
                <w:rFonts w:ascii="Bookman Old Style" w:hAnsi="Bookman Old Style" w:cs="Arial"/>
                <w:sz w:val="24"/>
                <w:szCs w:val="24"/>
                <w:lang w:val="sv-SE"/>
              </w:rPr>
              <w:t>;</w:t>
            </w:r>
          </w:p>
          <w:p w:rsidR="00804C6F" w:rsidRPr="006E3A98" w:rsidRDefault="00804C6F" w:rsidP="00804C6F">
            <w:pPr>
              <w:tabs>
                <w:tab w:val="left" w:pos="8907"/>
              </w:tabs>
              <w:ind w:left="360" w:right="-24"/>
              <w:jc w:val="both"/>
              <w:rPr>
                <w:rFonts w:ascii="Bookman Old Style" w:hAnsi="Bookman Old Style" w:cs="Arial"/>
                <w:sz w:val="24"/>
                <w:szCs w:val="24"/>
                <w:lang w:val="sv-SE"/>
              </w:rPr>
            </w:pPr>
          </w:p>
          <w:p w:rsidR="00FE26EF" w:rsidRPr="006E3A98" w:rsidRDefault="00110E33" w:rsidP="00493524">
            <w:pPr>
              <w:numPr>
                <w:ilvl w:val="0"/>
                <w:numId w:val="79"/>
              </w:numPr>
              <w:tabs>
                <w:tab w:val="left" w:pos="8907"/>
              </w:tabs>
              <w:ind w:right="-24" w:hanging="294"/>
              <w:jc w:val="both"/>
              <w:rPr>
                <w:rFonts w:ascii="Bookman Old Style" w:hAnsi="Bookman Old Style" w:cs="Arial"/>
                <w:sz w:val="24"/>
                <w:szCs w:val="24"/>
                <w:lang w:val="sv-SE"/>
              </w:rPr>
            </w:pPr>
            <w:r>
              <w:rPr>
                <w:rFonts w:ascii="Bookman Old Style" w:hAnsi="Bookman Old Style" w:cs="Arial"/>
                <w:sz w:val="24"/>
                <w:szCs w:val="24"/>
                <w:lang w:val="sv-SE"/>
              </w:rPr>
              <w:t xml:space="preserve">objektivitas </w:t>
            </w:r>
            <w:r w:rsidR="00FE26EF" w:rsidRPr="006E3A98">
              <w:rPr>
                <w:rFonts w:ascii="Bookman Old Style" w:hAnsi="Bookman Old Style" w:cs="Arial"/>
                <w:sz w:val="24"/>
                <w:szCs w:val="24"/>
                <w:lang w:val="sv-SE"/>
              </w:rPr>
              <w:t>y</w:t>
            </w:r>
            <w:r w:rsidR="00FE26EF" w:rsidRPr="006E3A98">
              <w:rPr>
                <w:rFonts w:ascii="Bookman Old Style" w:hAnsi="Bookman Old Style" w:cs="Arial"/>
                <w:sz w:val="24"/>
                <w:szCs w:val="24"/>
              </w:rPr>
              <w:t>ak</w:t>
            </w:r>
            <w:r w:rsidR="00FE26EF" w:rsidRPr="006E3A98">
              <w:rPr>
                <w:rFonts w:ascii="Bookman Old Style" w:hAnsi="Bookman Old Style" w:cs="Arial"/>
                <w:sz w:val="24"/>
                <w:szCs w:val="24"/>
                <w:lang w:val="sv-SE"/>
              </w:rPr>
              <w:t xml:space="preserve">ni memiliki kesesuaian dengan tujuan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 xml:space="preserve">pendidikan </w:t>
            </w:r>
            <w:r w:rsidR="00FE26EF" w:rsidRPr="006E3A98">
              <w:rPr>
                <w:rFonts w:ascii="Bookman Old Style" w:hAnsi="Bookman Old Style" w:cs="Arial"/>
                <w:sz w:val="24"/>
                <w:szCs w:val="24"/>
                <w:lang w:val="sv-SE"/>
              </w:rPr>
              <w:t>serta memenuhi ketentuan peraturan perundang-undangan;</w:t>
            </w:r>
          </w:p>
          <w:p w:rsidR="00FE26EF" w:rsidRPr="006E3A98" w:rsidRDefault="00FE26EF" w:rsidP="00493524">
            <w:pPr>
              <w:numPr>
                <w:ilvl w:val="0"/>
                <w:numId w:val="79"/>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transparansi yakni harus terbuka dan diketahui masyarakat luas;</w:t>
            </w:r>
          </w:p>
          <w:p w:rsidR="00FE26EF" w:rsidRPr="006E3A98" w:rsidRDefault="00110E33" w:rsidP="00493524">
            <w:pPr>
              <w:numPr>
                <w:ilvl w:val="0"/>
                <w:numId w:val="79"/>
              </w:numPr>
              <w:tabs>
                <w:tab w:val="left" w:pos="8907"/>
              </w:tabs>
              <w:ind w:right="-24" w:hanging="294"/>
              <w:jc w:val="both"/>
              <w:rPr>
                <w:rFonts w:ascii="Bookman Old Style" w:hAnsi="Bookman Old Style" w:cs="Arial"/>
                <w:sz w:val="24"/>
                <w:szCs w:val="24"/>
              </w:rPr>
            </w:pPr>
            <w:r>
              <w:rPr>
                <w:rFonts w:ascii="Bookman Old Style" w:hAnsi="Bookman Old Style" w:cs="Arial"/>
                <w:sz w:val="24"/>
                <w:szCs w:val="24"/>
                <w:lang w:val="sv-SE"/>
              </w:rPr>
              <w:t xml:space="preserve">akuntabilitas yakni </w:t>
            </w:r>
            <w:r w:rsidR="00FE26EF" w:rsidRPr="006E3A98">
              <w:rPr>
                <w:rFonts w:ascii="Bookman Old Style" w:hAnsi="Bookman Old Style" w:cs="Arial"/>
                <w:sz w:val="24"/>
                <w:szCs w:val="24"/>
                <w:lang w:val="sv-SE"/>
              </w:rPr>
              <w:t>pelaksanaan</w:t>
            </w:r>
            <w:r w:rsidR="002D7C82" w:rsidRPr="006E3A98">
              <w:rPr>
                <w:rFonts w:ascii="Bookman Old Style" w:hAnsi="Bookman Old Style" w:cs="Arial"/>
                <w:sz w:val="24"/>
                <w:szCs w:val="24"/>
                <w:lang w:val="sv-SE"/>
              </w:rPr>
              <w:t>nya</w:t>
            </w:r>
            <w:r w:rsidR="008479D7" w:rsidRPr="006E3A98">
              <w:rPr>
                <w:rFonts w:ascii="Bookman Old Style" w:hAnsi="Bookman Old Style" w:cs="Arial"/>
                <w:sz w:val="24"/>
                <w:szCs w:val="24"/>
                <w:lang w:val="sv-SE"/>
              </w:rPr>
              <w:t xml:space="preserve"> dapat </w:t>
            </w:r>
            <w:r w:rsidR="00FE26EF" w:rsidRPr="006E3A98">
              <w:rPr>
                <w:rFonts w:ascii="Bookman Old Style" w:hAnsi="Bookman Old Style" w:cs="Arial"/>
                <w:sz w:val="24"/>
                <w:szCs w:val="24"/>
                <w:lang w:val="sv-SE"/>
              </w:rPr>
              <w:t>dipertanggungjawabkan kepada masyarakat, baik menyangkut prosedur maupun hasilnya sesuai dengan ketentuan peraturan perundang-undangan</w:t>
            </w:r>
            <w:r>
              <w:rPr>
                <w:rFonts w:ascii="Bookman Old Style" w:hAnsi="Bookman Old Style" w:cs="Arial"/>
                <w:sz w:val="24"/>
                <w:szCs w:val="24"/>
                <w:lang w:val="sv-SE"/>
              </w:rPr>
              <w:t xml:space="preserve"> yang berlaku</w:t>
            </w:r>
            <w:r w:rsidR="00FE26EF" w:rsidRPr="006E3A98">
              <w:rPr>
                <w:rFonts w:ascii="Bookman Old Style" w:hAnsi="Bookman Old Style" w:cs="Arial"/>
                <w:sz w:val="24"/>
                <w:szCs w:val="24"/>
                <w:lang w:val="sv-SE"/>
              </w:rPr>
              <w:t>.</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2D7C82" w:rsidRPr="006E3A98" w:rsidRDefault="002D7C82" w:rsidP="002D7C82">
            <w:pPr>
              <w:tabs>
                <w:tab w:val="left" w:pos="3413"/>
                <w:tab w:val="center" w:pos="3927"/>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Paragraf 2</w:t>
            </w:r>
          </w:p>
          <w:p w:rsidR="002D7C82" w:rsidRPr="006E3A98" w:rsidRDefault="002D7C82" w:rsidP="002D7C82">
            <w:pPr>
              <w:tabs>
                <w:tab w:val="left" w:pos="3413"/>
                <w:tab w:val="center" w:pos="3927"/>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Dewan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w:t>
            </w:r>
          </w:p>
          <w:p w:rsidR="00110E33" w:rsidRDefault="002D7C82" w:rsidP="002D7C82">
            <w:pPr>
              <w:tabs>
                <w:tab w:val="left" w:pos="3413"/>
                <w:tab w:val="center" w:pos="3927"/>
                <w:tab w:val="left" w:pos="8907"/>
              </w:tabs>
              <w:ind w:right="-24"/>
              <w:rPr>
                <w:rFonts w:ascii="Bookman Old Style" w:hAnsi="Bookman Old Style" w:cs="Arial"/>
                <w:sz w:val="24"/>
                <w:szCs w:val="24"/>
                <w:lang w:val="sv-SE"/>
              </w:rPr>
            </w:pPr>
            <w:r w:rsidRPr="006E3A98">
              <w:rPr>
                <w:rFonts w:ascii="Bookman Old Style" w:hAnsi="Bookman Old Style" w:cs="Arial"/>
                <w:sz w:val="24"/>
                <w:szCs w:val="24"/>
                <w:lang w:val="sv-SE"/>
              </w:rPr>
              <w:tab/>
            </w:r>
          </w:p>
          <w:p w:rsidR="00FE26EF" w:rsidRPr="006E3A98" w:rsidRDefault="00FE26EF" w:rsidP="00110E33">
            <w:pPr>
              <w:tabs>
                <w:tab w:val="left" w:pos="3413"/>
                <w:tab w:val="center" w:pos="3927"/>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2D7C82" w:rsidRPr="006E3A98">
              <w:rPr>
                <w:rFonts w:ascii="Bookman Old Style" w:hAnsi="Bookman Old Style" w:cs="Arial"/>
                <w:sz w:val="24"/>
                <w:szCs w:val="24"/>
                <w:lang w:val="sv-SE"/>
              </w:rPr>
              <w:t>82</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2C537E">
            <w:pPr>
              <w:tabs>
                <w:tab w:val="left" w:pos="8907"/>
              </w:tabs>
              <w:ind w:right="-2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Dewan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berkedudukan di tingkat </w:t>
            </w:r>
            <w:r w:rsidR="00BD7DD6" w:rsidRPr="006E3A98">
              <w:rPr>
                <w:rFonts w:ascii="Bookman Old Style" w:hAnsi="Bookman Old Style" w:cs="Arial"/>
                <w:sz w:val="24"/>
                <w:szCs w:val="24"/>
                <w:lang w:val="sv-SE"/>
              </w:rPr>
              <w:t>Kota</w:t>
            </w:r>
            <w:r w:rsidR="00110E33">
              <w:rPr>
                <w:rFonts w:ascii="Bookman Old Style" w:hAnsi="Bookman Old Style" w:cs="Arial"/>
                <w:sz w:val="24"/>
                <w:szCs w:val="24"/>
                <w:lang w:val="sv-SE"/>
              </w:rPr>
              <w:t>,</w:t>
            </w:r>
            <w:r w:rsidRPr="006E3A98">
              <w:rPr>
                <w:rFonts w:ascii="Bookman Old Style" w:hAnsi="Bookman Old Style" w:cs="Arial"/>
                <w:sz w:val="24"/>
                <w:szCs w:val="24"/>
                <w:lang w:val="sv-SE"/>
              </w:rPr>
              <w:t xml:space="preserve"> bersifat mandiri dan</w:t>
            </w:r>
            <w:r w:rsidR="00A86E59" w:rsidRPr="006E3A98">
              <w:rPr>
                <w:rFonts w:ascii="Bookman Old Style" w:hAnsi="Bookman Old Style" w:cs="Arial"/>
                <w:sz w:val="24"/>
                <w:szCs w:val="24"/>
                <w:lang w:val="sv-SE"/>
              </w:rPr>
              <w:t xml:space="preserve"> profesional</w:t>
            </w:r>
            <w:r w:rsidR="00110E33">
              <w:rPr>
                <w:rFonts w:ascii="Bookman Old Style" w:hAnsi="Bookman Old Style" w:cs="Arial"/>
                <w:sz w:val="24"/>
                <w:szCs w:val="24"/>
                <w:lang w:val="sv-SE"/>
              </w:rPr>
              <w:t>, serta</w:t>
            </w:r>
            <w:r w:rsidR="00A86E59"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tidak mempunyai hubungan hi</w:t>
            </w:r>
            <w:r w:rsidR="00110E33">
              <w:rPr>
                <w:rFonts w:ascii="Bookman Old Style" w:hAnsi="Bookman Old Style" w:cs="Arial"/>
                <w:sz w:val="24"/>
                <w:szCs w:val="24"/>
                <w:lang w:val="sv-SE"/>
              </w:rPr>
              <w:t>e</w:t>
            </w:r>
            <w:r w:rsidRPr="006E3A98">
              <w:rPr>
                <w:rFonts w:ascii="Bookman Old Style" w:hAnsi="Bookman Old Style" w:cs="Arial"/>
                <w:sz w:val="24"/>
                <w:szCs w:val="24"/>
                <w:lang w:val="sv-SE"/>
              </w:rPr>
              <w:t xml:space="preserve">rarki dengan </w:t>
            </w:r>
            <w:r w:rsidR="00BD7DD6" w:rsidRPr="006E3A98">
              <w:rPr>
                <w:rFonts w:ascii="Bookman Old Style" w:hAnsi="Bookman Old Style" w:cs="Arial"/>
                <w:sz w:val="24"/>
                <w:szCs w:val="24"/>
                <w:lang w:val="sv-SE"/>
              </w:rPr>
              <w:t>Pemerintah</w:t>
            </w:r>
            <w:r w:rsidR="002D7C82"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Pr="006E3A98">
              <w:rPr>
                <w:rFonts w:ascii="Bookman Old Style" w:hAnsi="Bookman Old Style" w:cs="Arial"/>
                <w:sz w:val="24"/>
                <w:szCs w:val="24"/>
                <w:lang w:val="sv-SE"/>
              </w:rPr>
              <w:t>.</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2C537E">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rPr>
              <w:t xml:space="preserve">   </w:t>
            </w:r>
            <w:r w:rsidRPr="006E3A98">
              <w:rPr>
                <w:rFonts w:ascii="Bookman Old Style" w:hAnsi="Bookman Old Style" w:cs="Arial"/>
                <w:sz w:val="24"/>
                <w:szCs w:val="24"/>
                <w:lang w:val="sv-SE"/>
              </w:rPr>
              <w:t xml:space="preserve">Pasal </w:t>
            </w:r>
            <w:r w:rsidR="002D7C82" w:rsidRPr="006E3A98">
              <w:rPr>
                <w:rFonts w:ascii="Bookman Old Style" w:hAnsi="Bookman Old Style" w:cs="Arial"/>
                <w:sz w:val="24"/>
                <w:szCs w:val="24"/>
                <w:lang w:val="sv-SE"/>
              </w:rPr>
              <w:t>83</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493524">
            <w:pPr>
              <w:pStyle w:val="ListParagraph"/>
              <w:numPr>
                <w:ilvl w:val="0"/>
                <w:numId w:val="80"/>
              </w:numPr>
              <w:tabs>
                <w:tab w:val="clear" w:pos="720"/>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Dewan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 bertujuan:</w:t>
            </w:r>
          </w:p>
          <w:p w:rsidR="00FE26EF" w:rsidRPr="006E3A98" w:rsidRDefault="00110E33" w:rsidP="00493524">
            <w:pPr>
              <w:numPr>
                <w:ilvl w:val="1"/>
                <w:numId w:val="80"/>
              </w:numPr>
              <w:tabs>
                <w:tab w:val="clear" w:pos="144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mewadahi </w:t>
            </w:r>
            <w:r w:rsidR="00FE26EF" w:rsidRPr="006E3A98">
              <w:rPr>
                <w:rFonts w:ascii="Bookman Old Style" w:hAnsi="Bookman Old Style" w:cs="Arial"/>
                <w:sz w:val="24"/>
                <w:szCs w:val="24"/>
                <w:lang w:val="sv-SE"/>
              </w:rPr>
              <w:t xml:space="preserve">dan menyalurkan aspirasi dan prakarsa masyarakat dalam </w:t>
            </w:r>
            <w:r>
              <w:rPr>
                <w:rFonts w:ascii="Bookman Old Style" w:hAnsi="Bookman Old Style" w:cs="Arial"/>
                <w:sz w:val="24"/>
                <w:szCs w:val="24"/>
                <w:lang w:val="sv-SE"/>
              </w:rPr>
              <w:t>me</w:t>
            </w:r>
            <w:r w:rsidR="00FE26EF" w:rsidRPr="006E3A98">
              <w:rPr>
                <w:rFonts w:ascii="Bookman Old Style" w:hAnsi="Bookman Old Style" w:cs="Arial"/>
                <w:sz w:val="24"/>
                <w:szCs w:val="24"/>
                <w:lang w:val="sv-SE"/>
              </w:rPr>
              <w:t>rumus</w:t>
            </w:r>
            <w:r>
              <w:rPr>
                <w:rFonts w:ascii="Bookman Old Style" w:hAnsi="Bookman Old Style" w:cs="Arial"/>
                <w:sz w:val="24"/>
                <w:szCs w:val="24"/>
                <w:lang w:val="sv-SE"/>
              </w:rPr>
              <w:t>k</w:t>
            </w:r>
            <w:r w:rsidR="00FE26EF" w:rsidRPr="006E3A98">
              <w:rPr>
                <w:rFonts w:ascii="Bookman Old Style" w:hAnsi="Bookman Old Style" w:cs="Arial"/>
                <w:sz w:val="24"/>
                <w:szCs w:val="24"/>
                <w:lang w:val="sv-SE"/>
              </w:rPr>
              <w:t xml:space="preserve">an kebijakan dan program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an</w:t>
            </w:r>
            <w:r>
              <w:rPr>
                <w:rFonts w:ascii="Bookman Old Style" w:hAnsi="Bookman Old Style" w:cs="Arial"/>
                <w:sz w:val="24"/>
                <w:szCs w:val="24"/>
                <w:lang w:val="sv-SE"/>
              </w:rPr>
              <w:t>.</w:t>
            </w:r>
          </w:p>
          <w:p w:rsidR="00FE26EF" w:rsidRPr="006E3A98" w:rsidRDefault="00FE26EF" w:rsidP="00493524">
            <w:pPr>
              <w:numPr>
                <w:ilvl w:val="1"/>
                <w:numId w:val="80"/>
              </w:numPr>
              <w:tabs>
                <w:tab w:val="clear" w:pos="144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meningkatkan tanggung jawab dan peran serta seluruh lapisan masyarakat dalam penyelenggaraan </w:t>
            </w:r>
            <w:r w:rsidR="00602411">
              <w:rPr>
                <w:rFonts w:ascii="Bookman Old Style" w:hAnsi="Bookman Old Style" w:cs="Arial"/>
                <w:sz w:val="24"/>
                <w:szCs w:val="24"/>
                <w:lang w:val="sv-SE"/>
              </w:rPr>
              <w:t xml:space="preserve"> </w:t>
            </w:r>
            <w:r w:rsidR="00110E33">
              <w:rPr>
                <w:rFonts w:ascii="Bookman Old Style" w:hAnsi="Bookman Old Style" w:cs="Arial"/>
                <w:sz w:val="24"/>
                <w:szCs w:val="24"/>
                <w:lang w:val="sv-SE"/>
              </w:rPr>
              <w:t>pendidik</w:t>
            </w:r>
            <w:r w:rsidR="00110E33" w:rsidRPr="006E3A98">
              <w:rPr>
                <w:rFonts w:ascii="Bookman Old Style" w:hAnsi="Bookman Old Style" w:cs="Arial"/>
                <w:sz w:val="24"/>
                <w:szCs w:val="24"/>
                <w:lang w:val="sv-SE"/>
              </w:rPr>
              <w:t>an</w:t>
            </w:r>
            <w:r w:rsidR="00110E33">
              <w:rPr>
                <w:rFonts w:ascii="Bookman Old Style" w:hAnsi="Bookman Old Style" w:cs="Arial"/>
                <w:sz w:val="24"/>
                <w:szCs w:val="24"/>
                <w:lang w:val="sv-SE"/>
              </w:rPr>
              <w:t>.</w:t>
            </w:r>
          </w:p>
          <w:p w:rsidR="00FE26EF" w:rsidRPr="006E3A98" w:rsidRDefault="00FE26EF" w:rsidP="00493524">
            <w:pPr>
              <w:numPr>
                <w:ilvl w:val="1"/>
                <w:numId w:val="80"/>
              </w:numPr>
              <w:tabs>
                <w:tab w:val="clear" w:pos="144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menciptakan suasana dan kondisi transparan, akuntabel</w:t>
            </w:r>
            <w:r w:rsidR="00110E33">
              <w:rPr>
                <w:rFonts w:ascii="Bookman Old Style" w:hAnsi="Bookman Old Style" w:cs="Arial"/>
                <w:sz w:val="24"/>
                <w:szCs w:val="24"/>
                <w:lang w:val="sv-SE"/>
              </w:rPr>
              <w:t xml:space="preserve">, dan </w:t>
            </w:r>
            <w:r w:rsidRPr="006E3A98">
              <w:rPr>
                <w:rFonts w:ascii="Bookman Old Style" w:hAnsi="Bookman Old Style" w:cs="Arial"/>
                <w:sz w:val="24"/>
                <w:szCs w:val="24"/>
                <w:lang w:val="sv-SE"/>
              </w:rPr>
              <w:t xml:space="preserve">demokratis dalam penyelenggaraan </w:t>
            </w:r>
            <w:r w:rsidR="00602411">
              <w:rPr>
                <w:rFonts w:ascii="Bookman Old Style" w:hAnsi="Bookman Old Style" w:cs="Arial"/>
                <w:sz w:val="24"/>
                <w:szCs w:val="24"/>
                <w:lang w:val="sv-SE"/>
              </w:rPr>
              <w:t xml:space="preserve"> </w:t>
            </w:r>
            <w:r w:rsidR="00110E33">
              <w:rPr>
                <w:rFonts w:ascii="Bookman Old Style" w:hAnsi="Bookman Old Style" w:cs="Arial"/>
                <w:sz w:val="24"/>
                <w:szCs w:val="24"/>
                <w:lang w:val="sv-SE"/>
              </w:rPr>
              <w:t>pendidik</w:t>
            </w:r>
            <w:r w:rsidR="00110E33"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yang bermutu.</w:t>
            </w:r>
          </w:p>
          <w:p w:rsidR="00FE26EF" w:rsidRPr="006E3A98" w:rsidRDefault="00FE26EF" w:rsidP="00493524">
            <w:pPr>
              <w:numPr>
                <w:ilvl w:val="0"/>
                <w:numId w:val="80"/>
              </w:numPr>
              <w:tabs>
                <w:tab w:val="clear" w:pos="720"/>
                <w:tab w:val="num" w:pos="360"/>
                <w:tab w:val="left" w:pos="8907"/>
              </w:tabs>
              <w:ind w:left="360" w:right="-2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Dewan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 berperan sebagai:</w:t>
            </w:r>
          </w:p>
          <w:p w:rsidR="00FE26EF" w:rsidRPr="006E3A98" w:rsidRDefault="00110E33" w:rsidP="00493524">
            <w:pPr>
              <w:numPr>
                <w:ilvl w:val="0"/>
                <w:numId w:val="81"/>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pemberi </w:t>
            </w:r>
            <w:r w:rsidR="00FE26EF" w:rsidRPr="006E3A98">
              <w:rPr>
                <w:rFonts w:ascii="Bookman Old Style" w:hAnsi="Bookman Old Style" w:cs="Arial"/>
                <w:sz w:val="24"/>
                <w:szCs w:val="24"/>
                <w:lang w:val="sv-SE"/>
              </w:rPr>
              <w:t xml:space="preserve">pertimbangan kepada </w:t>
            </w:r>
            <w:r w:rsidR="00BD7DD6" w:rsidRPr="006E3A98">
              <w:rPr>
                <w:rFonts w:ascii="Bookman Old Style" w:hAnsi="Bookman Old Style" w:cs="Arial"/>
                <w:sz w:val="24"/>
                <w:szCs w:val="24"/>
                <w:lang w:val="sv-SE"/>
              </w:rPr>
              <w:t>Pemerintah</w:t>
            </w:r>
            <w:r w:rsidR="00FE26EF"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00FE26EF" w:rsidRPr="006E3A98">
              <w:rPr>
                <w:rFonts w:ascii="Bookman Old Style" w:hAnsi="Bookman Old Style" w:cs="Arial"/>
                <w:sz w:val="24"/>
                <w:szCs w:val="24"/>
                <w:lang w:val="sv-SE"/>
              </w:rPr>
              <w:t xml:space="preserve"> dalam penentuan dan pelaksanaan kebijakan </w:t>
            </w:r>
            <w:r>
              <w:rPr>
                <w:rFonts w:ascii="Bookman Old Style" w:hAnsi="Bookman Old Style" w:cs="Arial"/>
                <w:sz w:val="24"/>
                <w:szCs w:val="24"/>
                <w:lang w:val="sv-SE"/>
              </w:rPr>
              <w:t>pendidik</w:t>
            </w:r>
            <w:r w:rsidRPr="006E3A98">
              <w:rPr>
                <w:rFonts w:ascii="Bookman Old Style" w:hAnsi="Bookman Old Style" w:cs="Arial"/>
                <w:sz w:val="24"/>
                <w:szCs w:val="24"/>
                <w:lang w:val="sv-SE"/>
              </w:rPr>
              <w:t>an</w:t>
            </w:r>
            <w:r>
              <w:rPr>
                <w:rFonts w:ascii="Bookman Old Style" w:hAnsi="Bookman Old Style" w:cs="Arial"/>
                <w:sz w:val="24"/>
                <w:szCs w:val="24"/>
                <w:lang w:val="sv-SE"/>
              </w:rPr>
              <w:t>.</w:t>
            </w:r>
          </w:p>
          <w:p w:rsidR="00FE26EF" w:rsidRPr="006E3A98" w:rsidRDefault="00110E33" w:rsidP="00493524">
            <w:pPr>
              <w:numPr>
                <w:ilvl w:val="0"/>
                <w:numId w:val="81"/>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pendukung </w:t>
            </w:r>
            <w:r w:rsidR="00FE26EF" w:rsidRPr="006E3A98">
              <w:rPr>
                <w:rFonts w:ascii="Bookman Old Style" w:hAnsi="Bookman Old Style" w:cs="Arial"/>
                <w:sz w:val="24"/>
                <w:szCs w:val="24"/>
                <w:lang w:val="sv-SE"/>
              </w:rPr>
              <w:t>kebijakan</w:t>
            </w:r>
            <w:r>
              <w:rPr>
                <w:rFonts w:ascii="Bookman Old Style" w:hAnsi="Bookman Old Style" w:cs="Arial"/>
                <w:sz w:val="24"/>
                <w:szCs w:val="24"/>
                <w:lang w:val="sv-SE"/>
              </w:rPr>
              <w:t xml:space="preserve"> </w:t>
            </w:r>
            <w:r w:rsidR="00FE26EF" w:rsidRPr="006E3A98">
              <w:rPr>
                <w:rFonts w:ascii="Bookman Old Style" w:hAnsi="Bookman Old Style" w:cs="Arial"/>
                <w:sz w:val="24"/>
                <w:szCs w:val="24"/>
                <w:lang w:val="sv-SE"/>
              </w:rPr>
              <w:t>baik yang ber</w:t>
            </w:r>
            <w:r w:rsidR="00FE26EF" w:rsidRPr="006E3A98">
              <w:rPr>
                <w:rFonts w:ascii="Bookman Old Style" w:hAnsi="Bookman Old Style" w:cs="Arial"/>
                <w:sz w:val="24"/>
                <w:szCs w:val="24"/>
              </w:rPr>
              <w:t>w</w:t>
            </w:r>
            <w:r w:rsidR="00FE26EF" w:rsidRPr="006E3A98">
              <w:rPr>
                <w:rFonts w:ascii="Bookman Old Style" w:hAnsi="Bookman Old Style" w:cs="Arial"/>
                <w:sz w:val="24"/>
                <w:szCs w:val="24"/>
                <w:lang w:val="sv-SE"/>
              </w:rPr>
              <w:t>ujud finansial, pemikiran</w:t>
            </w:r>
            <w:r>
              <w:rPr>
                <w:rFonts w:ascii="Bookman Old Style" w:hAnsi="Bookman Old Style" w:cs="Arial"/>
                <w:sz w:val="24"/>
                <w:szCs w:val="24"/>
                <w:lang w:val="sv-SE"/>
              </w:rPr>
              <w:t>,</w:t>
            </w:r>
            <w:r w:rsidR="00FE26EF" w:rsidRPr="006E3A98">
              <w:rPr>
                <w:rFonts w:ascii="Bookman Old Style" w:hAnsi="Bookman Old Style" w:cs="Arial"/>
                <w:sz w:val="24"/>
                <w:szCs w:val="24"/>
                <w:lang w:val="sv-SE"/>
              </w:rPr>
              <w:t xml:space="preserve"> maupun tenaga dalam penyelenggaraan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pendidikan.</w:t>
            </w:r>
          </w:p>
          <w:p w:rsidR="00FE26EF" w:rsidRPr="006E3A98" w:rsidRDefault="00110E33" w:rsidP="00493524">
            <w:pPr>
              <w:numPr>
                <w:ilvl w:val="0"/>
                <w:numId w:val="81"/>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pengontrol </w:t>
            </w:r>
            <w:r w:rsidR="00FE26EF" w:rsidRPr="006E3A98">
              <w:rPr>
                <w:rFonts w:ascii="Bookman Old Style" w:hAnsi="Bookman Old Style" w:cs="Arial"/>
                <w:sz w:val="24"/>
                <w:szCs w:val="24"/>
                <w:lang w:val="sv-SE"/>
              </w:rPr>
              <w:t xml:space="preserve">dalam rangka mewujudkan  transparansi dan akuntabilitas penyelenggaraan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an</w:t>
            </w:r>
            <w:r>
              <w:rPr>
                <w:rFonts w:ascii="Bookman Old Style" w:hAnsi="Bookman Old Style" w:cs="Arial"/>
                <w:sz w:val="24"/>
                <w:szCs w:val="24"/>
                <w:lang w:val="sv-SE"/>
              </w:rPr>
              <w:t>.</w:t>
            </w:r>
          </w:p>
          <w:p w:rsidR="00FE26EF" w:rsidRPr="006E3A98" w:rsidRDefault="00110E33" w:rsidP="00493524">
            <w:pPr>
              <w:numPr>
                <w:ilvl w:val="0"/>
                <w:numId w:val="81"/>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mediator </w:t>
            </w:r>
            <w:r w:rsidR="00FE26EF" w:rsidRPr="006E3A98">
              <w:rPr>
                <w:rFonts w:ascii="Bookman Old Style" w:hAnsi="Bookman Old Style" w:cs="Arial"/>
                <w:sz w:val="24"/>
                <w:szCs w:val="24"/>
                <w:lang w:val="sv-SE"/>
              </w:rPr>
              <w:t xml:space="preserve">untuk menyampaikan aspirasi masyarakat dalam penyelenggaraan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 xml:space="preserve">kepada </w:t>
            </w:r>
            <w:r w:rsidR="00BD7DD6" w:rsidRPr="006E3A98">
              <w:rPr>
                <w:rFonts w:ascii="Bookman Old Style" w:hAnsi="Bookman Old Style" w:cs="Arial"/>
                <w:sz w:val="24"/>
                <w:szCs w:val="24"/>
                <w:lang w:val="sv-SE"/>
              </w:rPr>
              <w:t>Pemerintah</w:t>
            </w:r>
            <w:r w:rsidR="00FE26EF"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00FE26EF" w:rsidRPr="006E3A98">
              <w:rPr>
                <w:rFonts w:ascii="Bookman Old Style" w:hAnsi="Bookman Old Style" w:cs="Arial"/>
                <w:sz w:val="24"/>
                <w:szCs w:val="24"/>
                <w:lang w:val="sv-SE"/>
              </w:rPr>
              <w:t xml:space="preserve"> dan DPRD.</w:t>
            </w:r>
          </w:p>
          <w:p w:rsidR="00FE26EF" w:rsidRPr="006E3A98" w:rsidRDefault="00FE26EF" w:rsidP="00493524">
            <w:pPr>
              <w:numPr>
                <w:ilvl w:val="0"/>
                <w:numId w:val="80"/>
              </w:numPr>
              <w:tabs>
                <w:tab w:val="clear" w:pos="720"/>
                <w:tab w:val="num" w:pos="360"/>
                <w:tab w:val="left" w:pos="8907"/>
              </w:tabs>
              <w:ind w:left="360" w:right="-2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Dewan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w:t>
            </w:r>
            <w:r w:rsidR="00110E33">
              <w:rPr>
                <w:rFonts w:ascii="Bookman Old Style" w:hAnsi="Bookman Old Style" w:cs="Arial"/>
                <w:sz w:val="24"/>
                <w:szCs w:val="24"/>
                <w:lang w:val="sv-SE"/>
              </w:rPr>
              <w:t xml:space="preserve"> berfungsi </w:t>
            </w:r>
            <w:r w:rsidRPr="006E3A98">
              <w:rPr>
                <w:rFonts w:ascii="Bookman Old Style" w:hAnsi="Bookman Old Style" w:cs="Arial"/>
                <w:sz w:val="24"/>
                <w:szCs w:val="24"/>
                <w:lang w:val="sv-SE"/>
              </w:rPr>
              <w:t>:</w:t>
            </w:r>
          </w:p>
          <w:p w:rsidR="00FE26EF" w:rsidRPr="006E3A98" w:rsidRDefault="00110E33" w:rsidP="00493524">
            <w:pPr>
              <w:numPr>
                <w:ilvl w:val="0"/>
                <w:numId w:val="82"/>
              </w:numPr>
              <w:tabs>
                <w:tab w:val="clear" w:pos="108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mendorong </w:t>
            </w:r>
            <w:r w:rsidR="00FE26EF" w:rsidRPr="006E3A98">
              <w:rPr>
                <w:rFonts w:ascii="Bookman Old Style" w:hAnsi="Bookman Old Style" w:cs="Arial"/>
                <w:sz w:val="24"/>
                <w:szCs w:val="24"/>
                <w:lang w:val="sv-SE"/>
              </w:rPr>
              <w:t xml:space="preserve">tumbuhnya perhatian dan komitmen masyarakat terhadap penyelenggaraan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yang bermutu</w:t>
            </w:r>
            <w:r>
              <w:rPr>
                <w:rFonts w:ascii="Bookman Old Style" w:hAnsi="Bookman Old Style" w:cs="Arial"/>
                <w:sz w:val="24"/>
                <w:szCs w:val="24"/>
                <w:lang w:val="sv-SE"/>
              </w:rPr>
              <w:t>.</w:t>
            </w:r>
          </w:p>
          <w:p w:rsidR="00FE26EF" w:rsidRPr="006E3A98" w:rsidRDefault="00110E33" w:rsidP="00493524">
            <w:pPr>
              <w:numPr>
                <w:ilvl w:val="0"/>
                <w:numId w:val="82"/>
              </w:numPr>
              <w:tabs>
                <w:tab w:val="clear" w:pos="108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melakukan </w:t>
            </w:r>
            <w:r w:rsidR="00FE26EF" w:rsidRPr="006E3A98">
              <w:rPr>
                <w:rFonts w:ascii="Bookman Old Style" w:hAnsi="Bookman Old Style" w:cs="Arial"/>
                <w:sz w:val="24"/>
                <w:szCs w:val="24"/>
                <w:lang w:val="sv-SE"/>
              </w:rPr>
              <w:t xml:space="preserve">kerja sama dengan berbagai pihak dalam rangka penyelenggaraan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yang bermutu</w:t>
            </w:r>
            <w:r>
              <w:rPr>
                <w:rFonts w:ascii="Bookman Old Style" w:hAnsi="Bookman Old Style" w:cs="Arial"/>
                <w:sz w:val="24"/>
                <w:szCs w:val="24"/>
                <w:lang w:val="sv-SE"/>
              </w:rPr>
              <w:t>.</w:t>
            </w:r>
          </w:p>
          <w:p w:rsidR="00FE26EF" w:rsidRPr="006E3A98" w:rsidRDefault="00110E33" w:rsidP="00493524">
            <w:pPr>
              <w:numPr>
                <w:ilvl w:val="0"/>
                <w:numId w:val="82"/>
              </w:numPr>
              <w:tabs>
                <w:tab w:val="clear" w:pos="108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menampung </w:t>
            </w:r>
            <w:r w:rsidR="00FE26EF" w:rsidRPr="006E3A98">
              <w:rPr>
                <w:rFonts w:ascii="Bookman Old Style" w:hAnsi="Bookman Old Style" w:cs="Arial"/>
                <w:sz w:val="24"/>
                <w:szCs w:val="24"/>
                <w:lang w:val="sv-SE"/>
              </w:rPr>
              <w:t>dan menganalisa s</w:t>
            </w:r>
            <w:r w:rsidR="007645C5" w:rsidRPr="006E3A98">
              <w:rPr>
                <w:rFonts w:ascii="Bookman Old Style" w:hAnsi="Bookman Old Style" w:cs="Arial"/>
                <w:sz w:val="24"/>
                <w:szCs w:val="24"/>
                <w:lang w:val="sv-SE"/>
              </w:rPr>
              <w:t xml:space="preserve">erta menyalurkan aspirasi dan ide </w:t>
            </w:r>
            <w:r w:rsidR="00FE26EF" w:rsidRPr="006E3A98">
              <w:rPr>
                <w:rFonts w:ascii="Bookman Old Style" w:hAnsi="Bookman Old Style" w:cs="Arial"/>
                <w:sz w:val="24"/>
                <w:szCs w:val="24"/>
                <w:lang w:val="sv-SE"/>
              </w:rPr>
              <w:t>masyarakat.</w:t>
            </w:r>
          </w:p>
          <w:p w:rsidR="00FE26EF" w:rsidRPr="006E3A98" w:rsidRDefault="00110E33" w:rsidP="00493524">
            <w:pPr>
              <w:numPr>
                <w:ilvl w:val="0"/>
                <w:numId w:val="82"/>
              </w:numPr>
              <w:tabs>
                <w:tab w:val="clear" w:pos="108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menyampaikan </w:t>
            </w:r>
            <w:r w:rsidR="00FE26EF" w:rsidRPr="006E3A98">
              <w:rPr>
                <w:rFonts w:ascii="Bookman Old Style" w:hAnsi="Bookman Old Style" w:cs="Arial"/>
                <w:sz w:val="24"/>
                <w:szCs w:val="24"/>
                <w:lang w:val="sv-SE"/>
              </w:rPr>
              <w:t xml:space="preserve">pertimbangan, saran dan rekomendasi kepada </w:t>
            </w:r>
            <w:r w:rsidR="00BD7DD6" w:rsidRPr="006E3A98">
              <w:rPr>
                <w:rFonts w:ascii="Bookman Old Style" w:hAnsi="Bookman Old Style" w:cs="Arial"/>
                <w:sz w:val="24"/>
                <w:szCs w:val="24"/>
                <w:lang w:val="sv-SE"/>
              </w:rPr>
              <w:t>Pemerintah</w:t>
            </w:r>
            <w:r w:rsidR="00FE26EF"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00FE26EF" w:rsidRPr="006E3A98">
              <w:rPr>
                <w:rFonts w:ascii="Bookman Old Style" w:hAnsi="Bookman Old Style" w:cs="Arial"/>
                <w:sz w:val="24"/>
                <w:szCs w:val="24"/>
                <w:lang w:val="sv-SE"/>
              </w:rPr>
              <w:t xml:space="preserve"> dan/atau DPRD</w:t>
            </w:r>
            <w:r w:rsidR="00FE26EF" w:rsidRPr="006E3A98">
              <w:rPr>
                <w:rFonts w:ascii="Bookman Old Style" w:hAnsi="Bookman Old Style" w:cs="Arial"/>
                <w:sz w:val="24"/>
                <w:szCs w:val="24"/>
              </w:rPr>
              <w:t xml:space="preserve"> </w:t>
            </w:r>
            <w:r w:rsidR="00F96752">
              <w:rPr>
                <w:rFonts w:ascii="Bookman Old Style" w:hAnsi="Bookman Old Style" w:cs="Arial"/>
                <w:sz w:val="24"/>
                <w:szCs w:val="24"/>
                <w:lang w:val="sv-SE"/>
              </w:rPr>
              <w:t>mengenai :</w:t>
            </w:r>
          </w:p>
          <w:p w:rsidR="00FE26EF" w:rsidRPr="006E3A98" w:rsidRDefault="00FE26EF" w:rsidP="00493524">
            <w:pPr>
              <w:numPr>
                <w:ilvl w:val="1"/>
                <w:numId w:val="82"/>
              </w:numPr>
              <w:tabs>
                <w:tab w:val="clear" w:pos="1800"/>
                <w:tab w:val="left" w:pos="8907"/>
              </w:tabs>
              <w:ind w:left="993" w:right="-24" w:hanging="27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kebijakan program </w:t>
            </w:r>
            <w:r w:rsidR="00602411">
              <w:rPr>
                <w:rFonts w:ascii="Bookman Old Style" w:hAnsi="Bookman Old Style" w:cs="Arial"/>
                <w:sz w:val="24"/>
                <w:szCs w:val="24"/>
                <w:lang w:val="sv-SE"/>
              </w:rPr>
              <w:t xml:space="preserve"> </w:t>
            </w:r>
            <w:r w:rsidR="00110E33">
              <w:rPr>
                <w:rFonts w:ascii="Bookman Old Style" w:hAnsi="Bookman Old Style" w:cs="Arial"/>
                <w:sz w:val="24"/>
                <w:szCs w:val="24"/>
                <w:lang w:val="sv-SE"/>
              </w:rPr>
              <w:t>pendidik</w:t>
            </w:r>
            <w:r w:rsidR="00110E33" w:rsidRPr="006E3A98">
              <w:rPr>
                <w:rFonts w:ascii="Bookman Old Style" w:hAnsi="Bookman Old Style" w:cs="Arial"/>
                <w:sz w:val="24"/>
                <w:szCs w:val="24"/>
                <w:lang w:val="sv-SE"/>
              </w:rPr>
              <w:t>an</w:t>
            </w:r>
            <w:r w:rsidR="007645C5" w:rsidRPr="006E3A98">
              <w:rPr>
                <w:rFonts w:ascii="Bookman Old Style" w:hAnsi="Bookman Old Style" w:cs="Arial"/>
                <w:sz w:val="24"/>
                <w:szCs w:val="24"/>
                <w:lang w:val="sv-SE"/>
              </w:rPr>
              <w:t>;</w:t>
            </w:r>
          </w:p>
          <w:p w:rsidR="00FE26EF" w:rsidRPr="006E3A98" w:rsidRDefault="00FE26EF" w:rsidP="00493524">
            <w:pPr>
              <w:numPr>
                <w:ilvl w:val="1"/>
                <w:numId w:val="82"/>
              </w:numPr>
              <w:tabs>
                <w:tab w:val="clear" w:pos="1800"/>
                <w:tab w:val="left" w:pos="8907"/>
              </w:tabs>
              <w:ind w:left="993" w:right="-24" w:hanging="273"/>
              <w:jc w:val="both"/>
              <w:rPr>
                <w:rFonts w:ascii="Bookman Old Style" w:hAnsi="Bookman Old Style" w:cs="Arial"/>
                <w:sz w:val="24"/>
                <w:szCs w:val="24"/>
                <w:lang w:val="sv-SE"/>
              </w:rPr>
            </w:pPr>
            <w:r w:rsidRPr="006E3A98">
              <w:rPr>
                <w:rFonts w:ascii="Bookman Old Style" w:hAnsi="Bookman Old Style" w:cs="Arial"/>
                <w:sz w:val="24"/>
                <w:szCs w:val="24"/>
                <w:lang w:val="sv-SE"/>
              </w:rPr>
              <w:lastRenderedPageBreak/>
              <w:t xml:space="preserve">kriteria kinerja daerah dalam bidang </w:t>
            </w:r>
            <w:r w:rsidR="00602411">
              <w:rPr>
                <w:rFonts w:ascii="Bookman Old Style" w:hAnsi="Bookman Old Style" w:cs="Arial"/>
                <w:sz w:val="24"/>
                <w:szCs w:val="24"/>
                <w:lang w:val="sv-SE"/>
              </w:rPr>
              <w:t xml:space="preserve"> </w:t>
            </w:r>
            <w:r w:rsidR="00110E33">
              <w:rPr>
                <w:rFonts w:ascii="Bookman Old Style" w:hAnsi="Bookman Old Style" w:cs="Arial"/>
                <w:sz w:val="24"/>
                <w:szCs w:val="24"/>
                <w:lang w:val="sv-SE"/>
              </w:rPr>
              <w:t>pendidik</w:t>
            </w:r>
            <w:r w:rsidR="00110E33" w:rsidRPr="006E3A98">
              <w:rPr>
                <w:rFonts w:ascii="Bookman Old Style" w:hAnsi="Bookman Old Style" w:cs="Arial"/>
                <w:sz w:val="24"/>
                <w:szCs w:val="24"/>
                <w:lang w:val="sv-SE"/>
              </w:rPr>
              <w:t>an</w:t>
            </w:r>
            <w:r w:rsidR="007645C5" w:rsidRPr="006E3A98">
              <w:rPr>
                <w:rFonts w:ascii="Bookman Old Style" w:hAnsi="Bookman Old Style" w:cs="Arial"/>
                <w:sz w:val="24"/>
                <w:szCs w:val="24"/>
                <w:lang w:val="sv-SE"/>
              </w:rPr>
              <w:t>;</w:t>
            </w:r>
          </w:p>
          <w:p w:rsidR="00FE26EF" w:rsidRPr="006E3A98" w:rsidRDefault="00FE26EF" w:rsidP="00493524">
            <w:pPr>
              <w:numPr>
                <w:ilvl w:val="1"/>
                <w:numId w:val="82"/>
              </w:numPr>
              <w:tabs>
                <w:tab w:val="clear" w:pos="1800"/>
                <w:tab w:val="left" w:pos="8907"/>
              </w:tabs>
              <w:ind w:left="993" w:right="-24" w:hanging="27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kriteria </w:t>
            </w:r>
            <w:r w:rsidR="00602411">
              <w:rPr>
                <w:rFonts w:ascii="Bookman Old Style" w:hAnsi="Bookman Old Style" w:cs="Arial"/>
                <w:sz w:val="24"/>
                <w:szCs w:val="24"/>
                <w:lang w:val="sv-SE"/>
              </w:rPr>
              <w:t xml:space="preserve"> Pendidik</w:t>
            </w:r>
            <w:r w:rsidR="007645C5" w:rsidRPr="006E3A98">
              <w:rPr>
                <w:rFonts w:ascii="Bookman Old Style" w:hAnsi="Bookman Old Style" w:cs="Arial"/>
                <w:sz w:val="24"/>
                <w:szCs w:val="24"/>
                <w:lang w:val="sv-SE"/>
              </w:rPr>
              <w:t xml:space="preserve"> dan </w:t>
            </w:r>
            <w:r w:rsidR="001F607B">
              <w:rPr>
                <w:rFonts w:ascii="Bookman Old Style" w:hAnsi="Bookman Old Style" w:cs="Arial"/>
                <w:sz w:val="24"/>
                <w:szCs w:val="24"/>
                <w:lang w:val="sv-SE"/>
              </w:rPr>
              <w:t>Tenaga Kependidikan</w:t>
            </w:r>
            <w:r w:rsidR="007645C5" w:rsidRPr="006E3A98">
              <w:rPr>
                <w:rFonts w:ascii="Bookman Old Style" w:hAnsi="Bookman Old Style" w:cs="Arial"/>
                <w:sz w:val="24"/>
                <w:szCs w:val="24"/>
                <w:lang w:val="sv-SE"/>
              </w:rPr>
              <w:t>;</w:t>
            </w:r>
            <w:r w:rsidR="00F96752">
              <w:rPr>
                <w:rFonts w:ascii="Bookman Old Style" w:hAnsi="Bookman Old Style" w:cs="Arial"/>
                <w:sz w:val="24"/>
                <w:szCs w:val="24"/>
                <w:lang w:val="sv-SE"/>
              </w:rPr>
              <w:t xml:space="preserve"> dan</w:t>
            </w:r>
          </w:p>
          <w:p w:rsidR="00FE26EF" w:rsidRDefault="00FE26EF" w:rsidP="00493524">
            <w:pPr>
              <w:numPr>
                <w:ilvl w:val="1"/>
                <w:numId w:val="82"/>
              </w:numPr>
              <w:tabs>
                <w:tab w:val="clear" w:pos="1800"/>
                <w:tab w:val="left" w:pos="8907"/>
              </w:tabs>
              <w:ind w:left="993" w:right="-24" w:hanging="273"/>
              <w:jc w:val="both"/>
              <w:rPr>
                <w:rFonts w:ascii="Bookman Old Style" w:hAnsi="Bookman Old Style" w:cs="Arial"/>
                <w:sz w:val="24"/>
                <w:szCs w:val="24"/>
                <w:lang w:val="sv-SE"/>
              </w:rPr>
            </w:pPr>
            <w:r w:rsidRPr="006E3A98">
              <w:rPr>
                <w:rFonts w:ascii="Bookman Old Style" w:hAnsi="Bookman Old Style" w:cs="Arial"/>
                <w:sz w:val="24"/>
                <w:szCs w:val="24"/>
                <w:lang w:val="sv-SE"/>
              </w:rPr>
              <w:t>kriteria sarana</w:t>
            </w:r>
            <w:r w:rsidR="00847C71" w:rsidRPr="006E3A98">
              <w:rPr>
                <w:rFonts w:ascii="Bookman Old Style" w:hAnsi="Bookman Old Style" w:cs="Arial"/>
                <w:sz w:val="24"/>
                <w:szCs w:val="24"/>
                <w:lang w:val="sv-SE"/>
              </w:rPr>
              <w:t xml:space="preserve"> dan prasarana</w:t>
            </w:r>
            <w:r w:rsidRPr="006E3A98">
              <w:rPr>
                <w:rFonts w:ascii="Bookman Old Style" w:hAnsi="Bookman Old Style" w:cs="Arial"/>
                <w:sz w:val="24"/>
                <w:szCs w:val="24"/>
                <w:lang w:val="sv-SE"/>
              </w:rPr>
              <w:t xml:space="preserve"> </w:t>
            </w:r>
            <w:r w:rsidR="00602411">
              <w:rPr>
                <w:rFonts w:ascii="Bookman Old Style" w:hAnsi="Bookman Old Style" w:cs="Arial"/>
                <w:sz w:val="24"/>
                <w:szCs w:val="24"/>
                <w:lang w:val="sv-SE"/>
              </w:rPr>
              <w:t xml:space="preserve"> </w:t>
            </w:r>
            <w:r w:rsidR="00110E33">
              <w:rPr>
                <w:rFonts w:ascii="Bookman Old Style" w:hAnsi="Bookman Old Style" w:cs="Arial"/>
                <w:sz w:val="24"/>
                <w:szCs w:val="24"/>
                <w:lang w:val="sv-SE"/>
              </w:rPr>
              <w:t>pendidik</w:t>
            </w:r>
            <w:r w:rsidR="00F96752">
              <w:rPr>
                <w:rFonts w:ascii="Bookman Old Style" w:hAnsi="Bookman Old Style" w:cs="Arial"/>
                <w:sz w:val="24"/>
                <w:szCs w:val="24"/>
                <w:lang w:val="sv-SE"/>
              </w:rPr>
              <w:t>an.</w:t>
            </w:r>
          </w:p>
          <w:p w:rsidR="00804C6F" w:rsidRDefault="00804C6F" w:rsidP="00804C6F">
            <w:pPr>
              <w:tabs>
                <w:tab w:val="left" w:pos="8907"/>
              </w:tabs>
              <w:ind w:right="-24"/>
              <w:jc w:val="both"/>
              <w:rPr>
                <w:rFonts w:ascii="Bookman Old Style" w:hAnsi="Bookman Old Style" w:cs="Arial"/>
                <w:sz w:val="24"/>
                <w:szCs w:val="24"/>
                <w:lang w:val="sv-SE"/>
              </w:rPr>
            </w:pPr>
          </w:p>
          <w:p w:rsidR="00804C6F" w:rsidRPr="006E3A98" w:rsidRDefault="00804C6F" w:rsidP="00804C6F">
            <w:pPr>
              <w:tabs>
                <w:tab w:val="left" w:pos="8907"/>
              </w:tabs>
              <w:ind w:right="-24"/>
              <w:jc w:val="both"/>
              <w:rPr>
                <w:rFonts w:ascii="Bookman Old Style" w:hAnsi="Bookman Old Style" w:cs="Arial"/>
                <w:sz w:val="24"/>
                <w:szCs w:val="24"/>
                <w:lang w:val="sv-SE"/>
              </w:rPr>
            </w:pPr>
          </w:p>
          <w:p w:rsidR="00FE26EF" w:rsidRPr="006E3A98" w:rsidRDefault="00F96752" w:rsidP="00493524">
            <w:pPr>
              <w:numPr>
                <w:ilvl w:val="0"/>
                <w:numId w:val="82"/>
              </w:numPr>
              <w:tabs>
                <w:tab w:val="clear" w:pos="108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memotivasi </w:t>
            </w:r>
            <w:r w:rsidR="00FE26EF" w:rsidRPr="006E3A98">
              <w:rPr>
                <w:rFonts w:ascii="Bookman Old Style" w:hAnsi="Bookman Old Style" w:cs="Arial"/>
                <w:sz w:val="24"/>
                <w:szCs w:val="24"/>
                <w:lang w:val="sv-SE"/>
              </w:rPr>
              <w:t xml:space="preserve">orang tua atau wali </w:t>
            </w:r>
            <w:r>
              <w:rPr>
                <w:rFonts w:ascii="Bookman Old Style" w:hAnsi="Bookman Old Style" w:cs="Arial"/>
                <w:sz w:val="24"/>
                <w:szCs w:val="24"/>
                <w:lang w:val="sv-SE"/>
              </w:rPr>
              <w:t>peserta didik</w:t>
            </w:r>
            <w:r w:rsidRPr="006E3A98">
              <w:rPr>
                <w:rFonts w:ascii="Bookman Old Style" w:hAnsi="Bookman Old Style" w:cs="Arial"/>
                <w:sz w:val="24"/>
                <w:szCs w:val="24"/>
                <w:lang w:val="sv-SE"/>
              </w:rPr>
              <w:t xml:space="preserve"> </w:t>
            </w:r>
            <w:r w:rsidR="00FE26EF" w:rsidRPr="006E3A98">
              <w:rPr>
                <w:rFonts w:ascii="Bookman Old Style" w:hAnsi="Bookman Old Style" w:cs="Arial"/>
                <w:sz w:val="24"/>
                <w:szCs w:val="24"/>
                <w:lang w:val="sv-SE"/>
              </w:rPr>
              <w:t xml:space="preserve">dan masyarakat </w:t>
            </w:r>
            <w:r w:rsidR="00404740" w:rsidRPr="006E3A98">
              <w:rPr>
                <w:rFonts w:ascii="Bookman Old Style" w:hAnsi="Bookman Old Style" w:cs="Arial"/>
                <w:sz w:val="24"/>
                <w:szCs w:val="24"/>
                <w:lang w:val="sv-SE"/>
              </w:rPr>
              <w:t xml:space="preserve">untuk </w:t>
            </w:r>
            <w:r w:rsidR="00FE26EF" w:rsidRPr="006E3A98">
              <w:rPr>
                <w:rFonts w:ascii="Bookman Old Style" w:hAnsi="Bookman Old Style" w:cs="Arial"/>
                <w:sz w:val="24"/>
                <w:szCs w:val="24"/>
                <w:lang w:val="sv-SE"/>
              </w:rPr>
              <w:t xml:space="preserve">berpartisipasi dalam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g</w:t>
            </w:r>
            <w:r>
              <w:rPr>
                <w:rFonts w:ascii="Bookman Old Style" w:hAnsi="Bookman Old Style" w:cs="Arial"/>
                <w:sz w:val="24"/>
                <w:szCs w:val="24"/>
                <w:lang w:val="sv-SE"/>
              </w:rPr>
              <w:t xml:space="preserve">una mendukung peningkatan mutu, </w:t>
            </w:r>
            <w:r w:rsidR="00FE26EF" w:rsidRPr="006E3A98">
              <w:rPr>
                <w:rFonts w:ascii="Bookman Old Style" w:hAnsi="Bookman Old Style" w:cs="Arial"/>
                <w:sz w:val="24"/>
                <w:szCs w:val="24"/>
                <w:lang w:val="sv-SE"/>
              </w:rPr>
              <w:t>pemerataan, rel</w:t>
            </w:r>
            <w:r w:rsidR="00847C71" w:rsidRPr="006E3A98">
              <w:rPr>
                <w:rFonts w:ascii="Bookman Old Style" w:hAnsi="Bookman Old Style" w:cs="Arial"/>
                <w:sz w:val="24"/>
                <w:szCs w:val="24"/>
                <w:lang w:val="sv-SE"/>
              </w:rPr>
              <w:t>evansi</w:t>
            </w:r>
            <w:r>
              <w:rPr>
                <w:rFonts w:ascii="Bookman Old Style" w:hAnsi="Bookman Old Style" w:cs="Arial"/>
                <w:sz w:val="24"/>
                <w:szCs w:val="24"/>
                <w:lang w:val="sv-SE"/>
              </w:rPr>
              <w:t>,</w:t>
            </w:r>
            <w:r w:rsidR="00847C71" w:rsidRPr="006E3A98">
              <w:rPr>
                <w:rFonts w:ascii="Bookman Old Style" w:hAnsi="Bookman Old Style" w:cs="Arial"/>
                <w:sz w:val="24"/>
                <w:szCs w:val="24"/>
                <w:lang w:val="sv-SE"/>
              </w:rPr>
              <w:t xml:space="preserve"> dan efisiensi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an</w:t>
            </w:r>
            <w:r>
              <w:rPr>
                <w:rFonts w:ascii="Bookman Old Style" w:hAnsi="Bookman Old Style" w:cs="Arial"/>
                <w:sz w:val="24"/>
                <w:szCs w:val="24"/>
                <w:lang w:val="sv-SE"/>
              </w:rPr>
              <w:t>.</w:t>
            </w:r>
          </w:p>
          <w:p w:rsidR="00FE26EF" w:rsidRPr="006E3A98" w:rsidRDefault="00F96752" w:rsidP="00493524">
            <w:pPr>
              <w:numPr>
                <w:ilvl w:val="0"/>
                <w:numId w:val="82"/>
              </w:numPr>
              <w:tabs>
                <w:tab w:val="clear" w:pos="108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melakukan </w:t>
            </w:r>
            <w:r w:rsidR="00FE26EF" w:rsidRPr="006E3A98">
              <w:rPr>
                <w:rFonts w:ascii="Bookman Old Style" w:hAnsi="Bookman Old Style" w:cs="Arial"/>
                <w:sz w:val="24"/>
                <w:szCs w:val="24"/>
                <w:lang w:val="sv-SE"/>
              </w:rPr>
              <w:t>evaluasi da</w:t>
            </w:r>
            <w:r>
              <w:rPr>
                <w:rFonts w:ascii="Bookman Old Style" w:hAnsi="Bookman Old Style" w:cs="Arial"/>
                <w:sz w:val="24"/>
                <w:szCs w:val="24"/>
                <w:lang w:val="sv-SE"/>
              </w:rPr>
              <w:t>n pengawasan terhadap kebijakan</w:t>
            </w:r>
            <w:r w:rsidR="00FE26EF" w:rsidRPr="006E3A98">
              <w:rPr>
                <w:rFonts w:ascii="Bookman Old Style" w:hAnsi="Bookman Old Style" w:cs="Arial"/>
                <w:sz w:val="24"/>
                <w:szCs w:val="24"/>
                <w:lang w:val="sv-SE"/>
              </w:rPr>
              <w:t xml:space="preserve"> program penyelenggaraan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an</w:t>
            </w:r>
            <w:r w:rsidR="00FE26EF" w:rsidRPr="006E3A98">
              <w:rPr>
                <w:rFonts w:ascii="Bookman Old Style" w:hAnsi="Bookman Old Style" w:cs="Arial"/>
                <w:sz w:val="24"/>
                <w:szCs w:val="24"/>
                <w:lang w:val="sv-SE"/>
              </w:rPr>
              <w:t>.</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2C537E">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lastRenderedPageBreak/>
              <w:t xml:space="preserve">Pasal </w:t>
            </w:r>
            <w:r w:rsidR="00847C71" w:rsidRPr="006E3A98">
              <w:rPr>
                <w:rFonts w:ascii="Bookman Old Style" w:hAnsi="Bookman Old Style" w:cs="Arial"/>
                <w:sz w:val="24"/>
                <w:szCs w:val="24"/>
                <w:lang w:val="sv-SE"/>
              </w:rPr>
              <w:t>84</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404740" w:rsidP="00493524">
            <w:pPr>
              <w:pStyle w:val="ListParagraph"/>
              <w:numPr>
                <w:ilvl w:val="0"/>
                <w:numId w:val="114"/>
              </w:numPr>
              <w:tabs>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Anggota</w:t>
            </w:r>
            <w:r w:rsidR="00DF5BF2" w:rsidRPr="006E3A98">
              <w:rPr>
                <w:rFonts w:ascii="Bookman Old Style" w:hAnsi="Bookman Old Style" w:cs="Arial"/>
                <w:sz w:val="24"/>
                <w:szCs w:val="24"/>
                <w:lang w:val="sv-SE"/>
              </w:rPr>
              <w:t xml:space="preserve"> Dewan </w:t>
            </w:r>
            <w:r w:rsidR="00602411">
              <w:rPr>
                <w:rFonts w:ascii="Bookman Old Style" w:hAnsi="Bookman Old Style" w:cs="Arial"/>
                <w:sz w:val="24"/>
                <w:szCs w:val="24"/>
                <w:lang w:val="sv-SE"/>
              </w:rPr>
              <w:t xml:space="preserve"> Pendidik</w:t>
            </w:r>
            <w:r w:rsidR="00DF5BF2" w:rsidRPr="006E3A98">
              <w:rPr>
                <w:rFonts w:ascii="Bookman Old Style" w:hAnsi="Bookman Old Style" w:cs="Arial"/>
                <w:sz w:val="24"/>
                <w:szCs w:val="24"/>
                <w:lang w:val="sv-SE"/>
              </w:rPr>
              <w:t xml:space="preserve">an </w:t>
            </w:r>
            <w:r w:rsidR="00611150" w:rsidRPr="006E3A98">
              <w:rPr>
                <w:rFonts w:ascii="Bookman Old Style" w:hAnsi="Bookman Old Style" w:cs="Arial"/>
                <w:sz w:val="24"/>
                <w:szCs w:val="24"/>
                <w:lang w:val="sv-SE"/>
              </w:rPr>
              <w:t xml:space="preserve">terdiri </w:t>
            </w:r>
            <w:r w:rsidRPr="006E3A98">
              <w:rPr>
                <w:rFonts w:ascii="Bookman Old Style" w:hAnsi="Bookman Old Style" w:cs="Arial"/>
                <w:sz w:val="24"/>
                <w:szCs w:val="24"/>
                <w:lang w:val="sv-SE"/>
              </w:rPr>
              <w:t>atas tokoh yang berasal dari</w:t>
            </w:r>
            <w:r w:rsidR="00611150" w:rsidRPr="006E3A98">
              <w:rPr>
                <w:rFonts w:ascii="Bookman Old Style" w:hAnsi="Bookman Old Style" w:cs="Arial"/>
                <w:sz w:val="24"/>
                <w:szCs w:val="24"/>
                <w:lang w:val="sv-SE"/>
              </w:rPr>
              <w:t xml:space="preserve"> : </w:t>
            </w:r>
          </w:p>
          <w:p w:rsidR="00404740" w:rsidRPr="006E3A98" w:rsidRDefault="00F96752" w:rsidP="00493524">
            <w:pPr>
              <w:numPr>
                <w:ilvl w:val="0"/>
                <w:numId w:val="83"/>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pakar </w:t>
            </w:r>
            <w:r>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w:t>
            </w:r>
            <w:r>
              <w:rPr>
                <w:rFonts w:ascii="Bookman Old Style" w:hAnsi="Bookman Old Style" w:cs="Arial"/>
                <w:sz w:val="24"/>
                <w:szCs w:val="24"/>
                <w:lang w:val="sv-SE"/>
              </w:rPr>
              <w:t>;</w:t>
            </w:r>
          </w:p>
          <w:p w:rsidR="00404740" w:rsidRPr="006E3A98" w:rsidRDefault="00F96752" w:rsidP="00493524">
            <w:pPr>
              <w:numPr>
                <w:ilvl w:val="0"/>
                <w:numId w:val="83"/>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penyelenggara</w:t>
            </w:r>
            <w:r>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w:t>
            </w:r>
            <w:r>
              <w:rPr>
                <w:rFonts w:ascii="Bookman Old Style" w:hAnsi="Bookman Old Style" w:cs="Arial"/>
                <w:sz w:val="24"/>
                <w:szCs w:val="24"/>
                <w:lang w:val="sv-SE"/>
              </w:rPr>
              <w:t>;</w:t>
            </w:r>
          </w:p>
          <w:p w:rsidR="00404740" w:rsidRPr="006E3A98" w:rsidRDefault="00F96752" w:rsidP="00493524">
            <w:pPr>
              <w:numPr>
                <w:ilvl w:val="0"/>
                <w:numId w:val="83"/>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pengusaha</w:t>
            </w:r>
            <w:r>
              <w:rPr>
                <w:rFonts w:ascii="Bookman Old Style" w:hAnsi="Bookman Old Style" w:cs="Arial"/>
                <w:sz w:val="24"/>
                <w:szCs w:val="24"/>
                <w:lang w:val="sv-SE"/>
              </w:rPr>
              <w:t>;</w:t>
            </w:r>
          </w:p>
          <w:p w:rsidR="00404740" w:rsidRPr="006E3A98" w:rsidRDefault="00F96752" w:rsidP="00493524">
            <w:pPr>
              <w:numPr>
                <w:ilvl w:val="0"/>
                <w:numId w:val="83"/>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organisasi </w:t>
            </w:r>
            <w:r w:rsidR="00404740" w:rsidRPr="006E3A98">
              <w:rPr>
                <w:rFonts w:ascii="Bookman Old Style" w:hAnsi="Bookman Old Style" w:cs="Arial"/>
                <w:sz w:val="24"/>
                <w:szCs w:val="24"/>
                <w:lang w:val="sv-SE"/>
              </w:rPr>
              <w:t>profesi</w:t>
            </w:r>
            <w:r>
              <w:rPr>
                <w:rFonts w:ascii="Bookman Old Style" w:hAnsi="Bookman Old Style" w:cs="Arial"/>
                <w:sz w:val="24"/>
                <w:szCs w:val="24"/>
                <w:lang w:val="sv-SE"/>
              </w:rPr>
              <w:t>;</w:t>
            </w:r>
          </w:p>
          <w:p w:rsidR="00404740" w:rsidRPr="006E3A98" w:rsidRDefault="00F96752" w:rsidP="00493524">
            <w:pPr>
              <w:numPr>
                <w:ilvl w:val="0"/>
                <w:numId w:val="83"/>
              </w:numPr>
              <w:tabs>
                <w:tab w:val="left" w:pos="8907"/>
              </w:tabs>
              <w:ind w:right="-24" w:hanging="294"/>
              <w:jc w:val="both"/>
              <w:rPr>
                <w:rFonts w:ascii="Bookman Old Style" w:hAnsi="Bookman Old Style" w:cs="Arial"/>
                <w:sz w:val="24"/>
                <w:szCs w:val="24"/>
                <w:lang w:val="sv-SE"/>
              </w:rPr>
            </w:pP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404740" w:rsidRPr="006E3A98">
              <w:rPr>
                <w:rFonts w:ascii="Bookman Old Style" w:hAnsi="Bookman Old Style" w:cs="Arial"/>
                <w:sz w:val="24"/>
                <w:szCs w:val="24"/>
                <w:lang w:val="sv-SE"/>
              </w:rPr>
              <w:t>berbasis kekhasan agama atau sosial budaya</w:t>
            </w:r>
            <w:r>
              <w:rPr>
                <w:rFonts w:ascii="Bookman Old Style" w:hAnsi="Bookman Old Style" w:cs="Arial"/>
                <w:sz w:val="24"/>
                <w:szCs w:val="24"/>
                <w:lang w:val="sv-SE"/>
              </w:rPr>
              <w:t>;</w:t>
            </w:r>
          </w:p>
          <w:p w:rsidR="00404740" w:rsidRPr="006E3A98" w:rsidRDefault="00F96752" w:rsidP="00493524">
            <w:pPr>
              <w:numPr>
                <w:ilvl w:val="0"/>
                <w:numId w:val="83"/>
              </w:numPr>
              <w:tabs>
                <w:tab w:val="left" w:pos="8907"/>
              </w:tabs>
              <w:ind w:right="-24" w:hanging="294"/>
              <w:jc w:val="both"/>
              <w:rPr>
                <w:rFonts w:ascii="Bookman Old Style" w:hAnsi="Bookman Old Style" w:cs="Arial"/>
                <w:sz w:val="24"/>
                <w:szCs w:val="24"/>
                <w:lang w:val="sv-SE"/>
              </w:rPr>
            </w:pP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404740" w:rsidRPr="006E3A98">
              <w:rPr>
                <w:rFonts w:ascii="Bookman Old Style" w:hAnsi="Bookman Old Style" w:cs="Arial"/>
                <w:sz w:val="24"/>
                <w:szCs w:val="24"/>
                <w:lang w:val="sv-SE"/>
              </w:rPr>
              <w:t>berbasis keunggulan lokal</w:t>
            </w:r>
            <w:r>
              <w:rPr>
                <w:rFonts w:ascii="Bookman Old Style" w:hAnsi="Bookman Old Style" w:cs="Arial"/>
                <w:sz w:val="24"/>
                <w:szCs w:val="24"/>
                <w:lang w:val="sv-SE"/>
              </w:rPr>
              <w:t xml:space="preserve">; </w:t>
            </w:r>
            <w:r w:rsidR="000B3B05" w:rsidRPr="006E3A98">
              <w:rPr>
                <w:rFonts w:ascii="Bookman Old Style" w:hAnsi="Bookman Old Style" w:cs="Arial"/>
                <w:sz w:val="24"/>
                <w:szCs w:val="24"/>
                <w:lang w:val="sv-SE"/>
              </w:rPr>
              <w:t>dan</w:t>
            </w:r>
          </w:p>
          <w:p w:rsidR="00404740" w:rsidRPr="006E3A98" w:rsidRDefault="00F96752" w:rsidP="00493524">
            <w:pPr>
              <w:numPr>
                <w:ilvl w:val="0"/>
                <w:numId w:val="83"/>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organisasi </w:t>
            </w:r>
            <w:r w:rsidR="000B3B05" w:rsidRPr="006E3A98">
              <w:rPr>
                <w:rFonts w:ascii="Bookman Old Style" w:hAnsi="Bookman Old Style" w:cs="Arial"/>
                <w:sz w:val="24"/>
                <w:szCs w:val="24"/>
                <w:lang w:val="sv-SE"/>
              </w:rPr>
              <w:t>sosial kemasyarakatan</w:t>
            </w:r>
            <w:r>
              <w:rPr>
                <w:rFonts w:ascii="Bookman Old Style" w:hAnsi="Bookman Old Style" w:cs="Arial"/>
                <w:sz w:val="24"/>
                <w:szCs w:val="24"/>
                <w:lang w:val="sv-SE"/>
              </w:rPr>
              <w:t>.</w:t>
            </w:r>
          </w:p>
          <w:p w:rsidR="00FE26EF" w:rsidRPr="006E3A98" w:rsidRDefault="00FE26EF" w:rsidP="00493524">
            <w:pPr>
              <w:pStyle w:val="ListParagraph"/>
              <w:numPr>
                <w:ilvl w:val="0"/>
                <w:numId w:val="114"/>
              </w:numPr>
              <w:tabs>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Jumlah anggota </w:t>
            </w:r>
            <w:r w:rsidR="00F96752">
              <w:rPr>
                <w:rFonts w:ascii="Bookman Old Style" w:hAnsi="Bookman Old Style" w:cs="Arial"/>
                <w:sz w:val="24"/>
                <w:szCs w:val="24"/>
                <w:lang w:val="sv-SE"/>
              </w:rPr>
              <w:t xml:space="preserve">Dewan Pendidikan </w:t>
            </w:r>
            <w:r w:rsidRPr="006E3A98">
              <w:rPr>
                <w:rFonts w:ascii="Bookman Old Style" w:hAnsi="Bookman Old Style" w:cs="Arial"/>
                <w:sz w:val="24"/>
                <w:szCs w:val="24"/>
                <w:lang w:val="sv-SE"/>
              </w:rPr>
              <w:t>disesuaikan dengan perwakilan unsur-unsur</w:t>
            </w:r>
            <w:r w:rsidRPr="006E3A98">
              <w:rPr>
                <w:rFonts w:ascii="Bookman Old Style" w:hAnsi="Bookman Old Style" w:cs="Arial"/>
                <w:sz w:val="24"/>
                <w:szCs w:val="24"/>
              </w:rPr>
              <w:t xml:space="preserve"> </w:t>
            </w:r>
            <w:r w:rsidR="00602411">
              <w:rPr>
                <w:rFonts w:ascii="Bookman Old Style" w:hAnsi="Bookman Old Style" w:cs="Arial"/>
                <w:sz w:val="24"/>
                <w:szCs w:val="24"/>
                <w:lang w:val="sv-SE"/>
              </w:rPr>
              <w:t xml:space="preserve"> </w:t>
            </w:r>
            <w:r w:rsidR="00F96752">
              <w:rPr>
                <w:rFonts w:ascii="Bookman Old Style" w:hAnsi="Bookman Old Style" w:cs="Arial"/>
                <w:sz w:val="24"/>
                <w:szCs w:val="24"/>
                <w:lang w:val="sv-SE"/>
              </w:rPr>
              <w:t>pendidik</w:t>
            </w:r>
            <w:r w:rsidR="00F96752"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 xml:space="preserve">dan pengurusnya </w:t>
            </w:r>
            <w:r w:rsidR="00FC0FEA">
              <w:rPr>
                <w:rFonts w:ascii="Bookman Old Style" w:hAnsi="Bookman Old Style" w:cs="Arial"/>
                <w:sz w:val="24"/>
                <w:szCs w:val="24"/>
                <w:lang w:val="sv-SE"/>
              </w:rPr>
              <w:t xml:space="preserve"> berjumlah ganjil </w:t>
            </w:r>
            <w:r w:rsidRPr="006E3A98">
              <w:rPr>
                <w:rFonts w:ascii="Bookman Old Style" w:hAnsi="Bookman Old Style" w:cs="Arial"/>
                <w:sz w:val="24"/>
                <w:szCs w:val="24"/>
                <w:lang w:val="sv-SE"/>
              </w:rPr>
              <w:t xml:space="preserve">paling banyak </w:t>
            </w:r>
            <w:r w:rsidR="000A5B36">
              <w:rPr>
                <w:rFonts w:ascii="Bookman Old Style" w:hAnsi="Bookman Old Style" w:cs="Arial"/>
                <w:sz w:val="24"/>
                <w:szCs w:val="24"/>
                <w:lang w:val="sv-SE"/>
              </w:rPr>
              <w:t>1</w:t>
            </w:r>
            <w:r w:rsidR="00DF5BF2" w:rsidRPr="006E3A98">
              <w:rPr>
                <w:rFonts w:ascii="Bookman Old Style" w:hAnsi="Bookman Old Style" w:cs="Arial"/>
                <w:sz w:val="24"/>
                <w:szCs w:val="24"/>
                <w:lang w:val="sv-SE"/>
              </w:rPr>
              <w:t>1</w:t>
            </w:r>
            <w:r w:rsidRPr="006E3A98">
              <w:rPr>
                <w:rFonts w:ascii="Bookman Old Style" w:hAnsi="Bookman Old Style" w:cs="Arial"/>
                <w:sz w:val="24"/>
                <w:szCs w:val="24"/>
                <w:lang w:val="sv-SE"/>
              </w:rPr>
              <w:t xml:space="preserve"> (</w:t>
            </w:r>
            <w:r w:rsidR="00DF5BF2" w:rsidRPr="006E3A98">
              <w:rPr>
                <w:rFonts w:ascii="Bookman Old Style" w:hAnsi="Bookman Old Style" w:cs="Arial"/>
                <w:sz w:val="24"/>
                <w:szCs w:val="24"/>
                <w:lang w:val="sv-SE"/>
              </w:rPr>
              <w:t>se</w:t>
            </w:r>
            <w:r w:rsidRPr="006E3A98">
              <w:rPr>
                <w:rFonts w:ascii="Bookman Old Style" w:hAnsi="Bookman Old Style" w:cs="Arial"/>
                <w:sz w:val="24"/>
                <w:szCs w:val="24"/>
                <w:lang w:val="sv-SE"/>
              </w:rPr>
              <w:t>belas) orang.</w:t>
            </w:r>
          </w:p>
          <w:p w:rsidR="00154DBE" w:rsidRPr="006E3A98" w:rsidRDefault="00FE26EF" w:rsidP="00493524">
            <w:pPr>
              <w:pStyle w:val="ListParagraph"/>
              <w:numPr>
                <w:ilvl w:val="0"/>
                <w:numId w:val="114"/>
              </w:numPr>
              <w:tabs>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Dewan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 xml:space="preserve">an harus memiliki </w:t>
            </w:r>
            <w:r w:rsidR="00F96752" w:rsidRPr="006E3A98">
              <w:rPr>
                <w:rFonts w:ascii="Bookman Old Style" w:hAnsi="Bookman Old Style" w:cs="Arial"/>
                <w:sz w:val="24"/>
                <w:szCs w:val="24"/>
                <w:lang w:val="sv-SE"/>
              </w:rPr>
              <w:t xml:space="preserve">anggaran dasar </w:t>
            </w:r>
            <w:r w:rsidRPr="006E3A98">
              <w:rPr>
                <w:rFonts w:ascii="Bookman Old Style" w:hAnsi="Bookman Old Style" w:cs="Arial"/>
                <w:sz w:val="24"/>
                <w:szCs w:val="24"/>
                <w:lang w:val="sv-SE"/>
              </w:rPr>
              <w:t xml:space="preserve">dan </w:t>
            </w:r>
            <w:r w:rsidR="00F96752" w:rsidRPr="006E3A98">
              <w:rPr>
                <w:rFonts w:ascii="Bookman Old Style" w:hAnsi="Bookman Old Style" w:cs="Arial"/>
                <w:sz w:val="24"/>
                <w:szCs w:val="24"/>
                <w:lang w:val="sv-SE"/>
              </w:rPr>
              <w:t>anggaran rumah tangga</w:t>
            </w:r>
            <w:r w:rsidRPr="006E3A98">
              <w:rPr>
                <w:rFonts w:ascii="Bookman Old Style" w:hAnsi="Bookman Old Style" w:cs="Arial"/>
                <w:sz w:val="24"/>
                <w:szCs w:val="24"/>
                <w:lang w:val="sv-SE"/>
              </w:rPr>
              <w:t>.</w:t>
            </w:r>
          </w:p>
          <w:p w:rsidR="00154DBE" w:rsidRPr="000A5B36" w:rsidRDefault="00154DBE" w:rsidP="00493524">
            <w:pPr>
              <w:pStyle w:val="ListParagraph"/>
              <w:numPr>
                <w:ilvl w:val="0"/>
                <w:numId w:val="114"/>
              </w:numPr>
              <w:tabs>
                <w:tab w:val="left" w:pos="8907"/>
              </w:tabs>
              <w:ind w:left="426" w:right="-24" w:hanging="426"/>
              <w:jc w:val="both"/>
              <w:rPr>
                <w:rFonts w:ascii="Bookman Old Style" w:hAnsi="Bookman Old Style" w:cs="Arial"/>
                <w:sz w:val="24"/>
                <w:szCs w:val="24"/>
                <w:lang w:val="sv-SE"/>
              </w:rPr>
            </w:pPr>
            <w:r w:rsidRPr="000A5B36">
              <w:rPr>
                <w:rFonts w:ascii="Bookman Old Style" w:hAnsi="Bookman Old Style" w:cs="Arial"/>
                <w:sz w:val="24"/>
                <w:szCs w:val="24"/>
                <w:lang w:val="sv-SE"/>
              </w:rPr>
              <w:t xml:space="preserve">Ketentuan lebih lanjut mengenai </w:t>
            </w:r>
            <w:r w:rsidR="000A5B36" w:rsidRPr="000A5B36">
              <w:rPr>
                <w:rFonts w:ascii="Bookman Old Style" w:hAnsi="Bookman Old Style" w:cs="Arial"/>
                <w:sz w:val="24"/>
                <w:szCs w:val="24"/>
                <w:lang w:val="sv-SE"/>
              </w:rPr>
              <w:t xml:space="preserve">tata </w:t>
            </w:r>
            <w:r w:rsidRPr="000A5B36">
              <w:rPr>
                <w:rFonts w:ascii="Bookman Old Style" w:hAnsi="Bookman Old Style" w:cs="Arial"/>
                <w:sz w:val="24"/>
                <w:szCs w:val="24"/>
                <w:lang w:val="sv-SE"/>
              </w:rPr>
              <w:t xml:space="preserve">cara pembentukan Dewan </w:t>
            </w:r>
            <w:r w:rsidR="00602411" w:rsidRPr="000A5B36">
              <w:rPr>
                <w:rFonts w:ascii="Bookman Old Style" w:hAnsi="Bookman Old Style" w:cs="Arial"/>
                <w:sz w:val="24"/>
                <w:szCs w:val="24"/>
                <w:lang w:val="sv-SE"/>
              </w:rPr>
              <w:t xml:space="preserve"> Pendidik</w:t>
            </w:r>
            <w:r w:rsidRPr="000A5B36">
              <w:rPr>
                <w:rFonts w:ascii="Bookman Old Style" w:hAnsi="Bookman Old Style" w:cs="Arial"/>
                <w:sz w:val="24"/>
                <w:szCs w:val="24"/>
                <w:lang w:val="sv-SE"/>
              </w:rPr>
              <w:t xml:space="preserve">an </w:t>
            </w:r>
            <w:r w:rsidR="000A5B36">
              <w:rPr>
                <w:rFonts w:ascii="Bookman Old Style" w:hAnsi="Bookman Old Style" w:cs="Arial"/>
                <w:sz w:val="24"/>
                <w:szCs w:val="24"/>
                <w:lang w:val="sv-SE"/>
              </w:rPr>
              <w:t xml:space="preserve">sebagaimana dimaksud pada ayat (1), ayat (2), dan ayat (3) </w:t>
            </w:r>
            <w:r w:rsidRPr="000A5B36">
              <w:rPr>
                <w:rFonts w:ascii="Bookman Old Style" w:hAnsi="Bookman Old Style" w:cs="Arial"/>
                <w:sz w:val="24"/>
                <w:szCs w:val="24"/>
                <w:lang w:val="sv-SE"/>
              </w:rPr>
              <w:t xml:space="preserve">diatur </w:t>
            </w:r>
            <w:r w:rsidRPr="000A5B36">
              <w:rPr>
                <w:rFonts w:ascii="Bookman Old Style" w:hAnsi="Bookman Old Style" w:cs="Arial"/>
                <w:sz w:val="24"/>
                <w:szCs w:val="24"/>
                <w:lang w:val="fi-FI"/>
              </w:rPr>
              <w:t>d</w:t>
            </w:r>
            <w:r w:rsidR="000A5B36">
              <w:rPr>
                <w:rFonts w:ascii="Bookman Old Style" w:hAnsi="Bookman Old Style" w:cs="Arial"/>
                <w:sz w:val="24"/>
                <w:szCs w:val="24"/>
                <w:lang w:val="fi-FI"/>
              </w:rPr>
              <w:t>engan</w:t>
            </w:r>
            <w:r w:rsidRPr="000A5B36">
              <w:rPr>
                <w:rFonts w:ascii="Bookman Old Style" w:hAnsi="Bookman Old Style" w:cs="Arial"/>
                <w:sz w:val="24"/>
                <w:szCs w:val="24"/>
                <w:lang w:val="fi-FI"/>
              </w:rPr>
              <w:t xml:space="preserve"> </w:t>
            </w:r>
            <w:r w:rsidR="00602411" w:rsidRPr="000A5B36">
              <w:rPr>
                <w:rFonts w:ascii="Bookman Old Style" w:hAnsi="Bookman Old Style" w:cs="Arial"/>
                <w:sz w:val="24"/>
                <w:szCs w:val="24"/>
                <w:lang w:val="fi-FI"/>
              </w:rPr>
              <w:t xml:space="preserve">Peraturan Walikota </w:t>
            </w:r>
            <w:r w:rsidRPr="000A5B36">
              <w:rPr>
                <w:rFonts w:ascii="Bookman Old Style" w:hAnsi="Bookman Old Style" w:cs="Arial"/>
                <w:sz w:val="24"/>
                <w:szCs w:val="24"/>
                <w:lang w:val="fi-FI"/>
              </w:rPr>
              <w:t>.</w:t>
            </w:r>
          </w:p>
          <w:p w:rsidR="00154DBE" w:rsidRPr="00804C6F" w:rsidRDefault="00154DBE" w:rsidP="00154DBE">
            <w:pPr>
              <w:tabs>
                <w:tab w:val="left" w:pos="8907"/>
              </w:tabs>
              <w:ind w:left="360" w:right="-24"/>
              <w:jc w:val="both"/>
              <w:rPr>
                <w:rFonts w:ascii="Bookman Old Style" w:hAnsi="Bookman Old Style" w:cs="Arial"/>
                <w:sz w:val="20"/>
                <w:szCs w:val="24"/>
                <w:lang w:val="sv-SE"/>
              </w:rPr>
            </w:pPr>
          </w:p>
        </w:tc>
      </w:tr>
      <w:tr w:rsidR="00FE26EF" w:rsidRPr="006E3A98" w:rsidTr="00C213BA">
        <w:trPr>
          <w:gridBefore w:val="2"/>
          <w:wBefore w:w="1951" w:type="dxa"/>
        </w:trPr>
        <w:tc>
          <w:tcPr>
            <w:tcW w:w="7655" w:type="dxa"/>
            <w:gridSpan w:val="2"/>
          </w:tcPr>
          <w:p w:rsidR="00611150" w:rsidRPr="006E3A98" w:rsidRDefault="00611150"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Paragraf 3</w:t>
            </w:r>
          </w:p>
          <w:p w:rsidR="00611150" w:rsidRPr="006E3A98" w:rsidRDefault="00611150"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Komite Sekolah/Madrasah </w:t>
            </w:r>
          </w:p>
          <w:p w:rsidR="000A5B36" w:rsidRPr="00804C6F" w:rsidRDefault="000A5B36" w:rsidP="00A84940">
            <w:pPr>
              <w:tabs>
                <w:tab w:val="left" w:pos="8907"/>
              </w:tabs>
              <w:ind w:right="-24"/>
              <w:jc w:val="center"/>
              <w:rPr>
                <w:rFonts w:ascii="Bookman Old Style" w:hAnsi="Bookman Old Style" w:cs="Arial"/>
                <w:sz w:val="12"/>
                <w:szCs w:val="24"/>
                <w:lang w:val="sv-SE"/>
              </w:rPr>
            </w:pPr>
          </w:p>
          <w:p w:rsidR="00FE26EF" w:rsidRPr="006E3A98" w:rsidRDefault="00DF5BF2"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85</w:t>
            </w:r>
          </w:p>
          <w:p w:rsidR="00FE26EF" w:rsidRPr="00804C6F" w:rsidRDefault="00FE26EF" w:rsidP="00A84940">
            <w:pPr>
              <w:tabs>
                <w:tab w:val="left" w:pos="8907"/>
              </w:tabs>
              <w:ind w:right="-24"/>
              <w:jc w:val="center"/>
              <w:rPr>
                <w:rFonts w:ascii="Bookman Old Style" w:hAnsi="Bookman Old Style" w:cs="Arial"/>
                <w:sz w:val="16"/>
                <w:szCs w:val="24"/>
                <w:lang w:val="sv-SE"/>
              </w:rPr>
            </w:pPr>
          </w:p>
        </w:tc>
      </w:tr>
      <w:tr w:rsidR="00FE26EF" w:rsidRPr="006E3A98" w:rsidTr="00C213BA">
        <w:trPr>
          <w:gridBefore w:val="2"/>
          <w:wBefore w:w="1951" w:type="dxa"/>
        </w:trPr>
        <w:tc>
          <w:tcPr>
            <w:tcW w:w="7655" w:type="dxa"/>
            <w:gridSpan w:val="2"/>
          </w:tcPr>
          <w:p w:rsidR="00243D3A" w:rsidRPr="006E3A98" w:rsidRDefault="00243D3A" w:rsidP="00493524">
            <w:pPr>
              <w:pStyle w:val="ListParagraph"/>
              <w:numPr>
                <w:ilvl w:val="0"/>
                <w:numId w:val="84"/>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Komite</w:t>
            </w:r>
            <w:r w:rsidR="00A119E3"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 xml:space="preserve">Sekolah/Madrasah dibentuk </w:t>
            </w:r>
            <w:r w:rsidR="00A119E3" w:rsidRPr="006E3A98">
              <w:rPr>
                <w:rFonts w:ascii="Bookman Old Style" w:hAnsi="Bookman Old Style" w:cs="Arial"/>
                <w:sz w:val="24"/>
                <w:szCs w:val="24"/>
                <w:lang w:val="sv-SE"/>
              </w:rPr>
              <w:t xml:space="preserve">pada </w:t>
            </w:r>
            <w:r w:rsidR="000A5B36">
              <w:rPr>
                <w:rFonts w:ascii="Bookman Old Style" w:hAnsi="Bookman Old Style" w:cs="Arial"/>
                <w:sz w:val="24"/>
                <w:szCs w:val="24"/>
                <w:lang w:val="sv-SE"/>
              </w:rPr>
              <w:t xml:space="preserve">1 </w:t>
            </w:r>
            <w:r w:rsidRPr="006E3A98">
              <w:rPr>
                <w:rFonts w:ascii="Bookman Old Style" w:hAnsi="Bookman Old Style" w:cs="Arial"/>
                <w:sz w:val="24"/>
                <w:szCs w:val="24"/>
                <w:lang w:val="sv-SE"/>
              </w:rPr>
              <w:t xml:space="preserve">(satu)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Pr="006E3A98">
              <w:rPr>
                <w:rFonts w:ascii="Bookman Old Style" w:hAnsi="Bookman Old Style" w:cs="Arial"/>
                <w:sz w:val="24"/>
                <w:szCs w:val="24"/>
                <w:lang w:val="sv-SE"/>
              </w:rPr>
              <w:t xml:space="preserve"> atau gabungan </w:t>
            </w:r>
            <w:r w:rsidR="00602411">
              <w:rPr>
                <w:rFonts w:ascii="Bookman Old Style" w:hAnsi="Bookman Old Style" w:cs="Arial"/>
                <w:sz w:val="24"/>
                <w:szCs w:val="24"/>
                <w:lang w:val="sv-SE"/>
              </w:rPr>
              <w:t>Satuan</w:t>
            </w:r>
            <w:r w:rsidR="000A5B36">
              <w:rPr>
                <w:rFonts w:ascii="Bookman Old Style" w:hAnsi="Bookman Old Style" w:cs="Arial"/>
                <w:sz w:val="24"/>
                <w:szCs w:val="24"/>
                <w:lang w:val="sv-SE"/>
              </w:rPr>
              <w:t xml:space="preserve"> </w:t>
            </w:r>
            <w:r w:rsidR="009E5111">
              <w:rPr>
                <w:rFonts w:ascii="Bookman Old Style" w:hAnsi="Bookman Old Style" w:cs="Arial"/>
                <w:sz w:val="24"/>
                <w:szCs w:val="24"/>
                <w:lang w:val="sv-SE"/>
              </w:rPr>
              <w:t>Pendidikan</w:t>
            </w:r>
            <w:r w:rsidR="000A5B36">
              <w:rPr>
                <w:rFonts w:ascii="Bookman Old Style" w:hAnsi="Bookman Old Style" w:cs="Arial"/>
                <w:sz w:val="24"/>
                <w:szCs w:val="24"/>
                <w:lang w:val="sv-SE"/>
              </w:rPr>
              <w:t xml:space="preserve"> </w:t>
            </w:r>
            <w:r w:rsidRPr="006E3A98">
              <w:rPr>
                <w:rFonts w:ascii="Bookman Old Style" w:hAnsi="Bookman Old Style" w:cs="Arial"/>
                <w:sz w:val="24"/>
                <w:szCs w:val="24"/>
                <w:lang w:val="sv-SE"/>
              </w:rPr>
              <w:t xml:space="preserve">pada jenjang </w:t>
            </w:r>
            <w:r w:rsidR="00602411">
              <w:rPr>
                <w:rFonts w:ascii="Bookman Old Style" w:hAnsi="Bookman Old Style" w:cs="Arial"/>
                <w:sz w:val="24"/>
                <w:szCs w:val="24"/>
                <w:lang w:val="sv-SE"/>
              </w:rPr>
              <w:t xml:space="preserve"> </w:t>
            </w:r>
            <w:r w:rsidR="00AE613A">
              <w:rPr>
                <w:rFonts w:ascii="Bookman Old Style" w:hAnsi="Bookman Old Style" w:cs="Arial"/>
                <w:sz w:val="24"/>
                <w:szCs w:val="24"/>
                <w:lang w:val="sv-SE"/>
              </w:rPr>
              <w:t xml:space="preserve">Pendidikan Dasar </w:t>
            </w:r>
            <w:r w:rsidRPr="006E3A98">
              <w:rPr>
                <w:rFonts w:ascii="Bookman Old Style" w:hAnsi="Bookman Old Style" w:cs="Arial"/>
                <w:sz w:val="24"/>
                <w:szCs w:val="24"/>
                <w:lang w:val="sv-SE"/>
              </w:rPr>
              <w:t xml:space="preserve">dan </w:t>
            </w:r>
            <w:r w:rsidR="000A5B36">
              <w:rPr>
                <w:rFonts w:ascii="Bookman Old Style" w:hAnsi="Bookman Old Style" w:cs="Arial"/>
                <w:sz w:val="24"/>
                <w:szCs w:val="24"/>
                <w:lang w:val="sv-SE"/>
              </w:rPr>
              <w:t xml:space="preserve">Pendidikan </w:t>
            </w:r>
            <w:r w:rsidR="000A5B36" w:rsidRPr="006E3A98">
              <w:rPr>
                <w:rFonts w:ascii="Bookman Old Style" w:hAnsi="Bookman Old Style" w:cs="Arial"/>
                <w:sz w:val="24"/>
                <w:szCs w:val="24"/>
                <w:lang w:val="sv-SE"/>
              </w:rPr>
              <w:t>Menengah</w:t>
            </w:r>
            <w:r w:rsidR="000A5B36">
              <w:rPr>
                <w:rFonts w:ascii="Bookman Old Style" w:hAnsi="Bookman Old Style" w:cs="Arial"/>
                <w:sz w:val="24"/>
                <w:szCs w:val="24"/>
                <w:lang w:val="sv-SE"/>
              </w:rPr>
              <w:t>.</w:t>
            </w:r>
          </w:p>
          <w:p w:rsidR="00740420" w:rsidRPr="006E3A98" w:rsidRDefault="000A5B36" w:rsidP="00493524">
            <w:pPr>
              <w:pStyle w:val="ListParagraph"/>
              <w:numPr>
                <w:ilvl w:val="0"/>
                <w:numId w:val="84"/>
              </w:numPr>
              <w:tabs>
                <w:tab w:val="clear" w:pos="720"/>
                <w:tab w:val="num" w:pos="426"/>
                <w:tab w:val="left" w:pos="8907"/>
              </w:tabs>
              <w:spacing w:after="200" w:line="276" w:lineRule="auto"/>
              <w:ind w:left="450" w:right="-24" w:hanging="450"/>
              <w:jc w:val="both"/>
              <w:rPr>
                <w:rFonts w:ascii="Bookman Old Style" w:hAnsi="Bookman Old Style" w:cs="Arial"/>
                <w:sz w:val="24"/>
                <w:szCs w:val="24"/>
                <w:lang w:val="sv-SE"/>
              </w:rPr>
            </w:pPr>
            <w:r>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740420" w:rsidRPr="006E3A98">
              <w:rPr>
                <w:rFonts w:ascii="Bookman Old Style" w:hAnsi="Bookman Old Style" w:cs="Arial"/>
                <w:sz w:val="24"/>
                <w:szCs w:val="24"/>
                <w:lang w:val="sv-SE"/>
              </w:rPr>
              <w:t xml:space="preserve"> yang memiliki </w:t>
            </w:r>
            <w:r w:rsidR="00602411">
              <w:rPr>
                <w:rFonts w:ascii="Bookman Old Style" w:hAnsi="Bookman Old Style" w:cs="Arial"/>
                <w:sz w:val="24"/>
                <w:szCs w:val="24"/>
                <w:lang w:val="sv-SE"/>
              </w:rPr>
              <w:t>Peserta Didik</w:t>
            </w:r>
            <w:r>
              <w:rPr>
                <w:rFonts w:ascii="Bookman Old Style" w:hAnsi="Bookman Old Style" w:cs="Arial"/>
                <w:sz w:val="24"/>
                <w:szCs w:val="24"/>
                <w:lang w:val="sv-SE"/>
              </w:rPr>
              <w:t xml:space="preserve"> kurang dari 200 (dua ratus</w:t>
            </w:r>
            <w:r w:rsidR="00740420" w:rsidRPr="006E3A98">
              <w:rPr>
                <w:rFonts w:ascii="Bookman Old Style" w:hAnsi="Bookman Old Style" w:cs="Arial"/>
                <w:sz w:val="24"/>
                <w:szCs w:val="24"/>
                <w:lang w:val="sv-SE"/>
              </w:rPr>
              <w:t>) orang</w:t>
            </w:r>
            <w:r>
              <w:rPr>
                <w:rFonts w:ascii="Bookman Old Style" w:hAnsi="Bookman Old Style" w:cs="Arial"/>
                <w:sz w:val="24"/>
                <w:szCs w:val="24"/>
                <w:lang w:val="sv-SE"/>
              </w:rPr>
              <w:t xml:space="preserve">, </w:t>
            </w:r>
            <w:r w:rsidR="00740420" w:rsidRPr="006E3A98">
              <w:rPr>
                <w:rFonts w:ascii="Bookman Old Style" w:hAnsi="Bookman Old Style" w:cs="Arial"/>
                <w:sz w:val="24"/>
                <w:szCs w:val="24"/>
                <w:lang w:val="sv-SE"/>
              </w:rPr>
              <w:t xml:space="preserve">dapat membentuk </w:t>
            </w:r>
            <w:r w:rsidRPr="006E3A98">
              <w:rPr>
                <w:rFonts w:ascii="Bookman Old Style" w:hAnsi="Bookman Old Style" w:cs="Arial"/>
                <w:sz w:val="24"/>
                <w:szCs w:val="24"/>
                <w:lang w:val="sv-SE"/>
              </w:rPr>
              <w:t>Komite Sekolah</w:t>
            </w:r>
            <w:r>
              <w:rPr>
                <w:rFonts w:ascii="Bookman Old Style" w:hAnsi="Bookman Old Style" w:cs="Arial"/>
                <w:sz w:val="24"/>
                <w:szCs w:val="24"/>
                <w:lang w:val="sv-SE"/>
              </w:rPr>
              <w:t>/</w:t>
            </w:r>
            <w:r w:rsidRPr="006E3A98">
              <w:rPr>
                <w:rFonts w:ascii="Bookman Old Style" w:hAnsi="Bookman Old Style" w:cs="Arial"/>
                <w:sz w:val="24"/>
                <w:szCs w:val="24"/>
                <w:lang w:val="sv-SE"/>
              </w:rPr>
              <w:t xml:space="preserve">Madrasah </w:t>
            </w:r>
            <w:r w:rsidR="00740420" w:rsidRPr="006E3A98">
              <w:rPr>
                <w:rFonts w:ascii="Bookman Old Style" w:hAnsi="Bookman Old Style" w:cs="Arial"/>
                <w:sz w:val="24"/>
                <w:szCs w:val="24"/>
                <w:lang w:val="sv-SE"/>
              </w:rPr>
              <w:t xml:space="preserve">gabungan dengan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740420" w:rsidRPr="006E3A98">
              <w:rPr>
                <w:rFonts w:ascii="Bookman Old Style" w:hAnsi="Bookman Old Style" w:cs="Arial"/>
                <w:sz w:val="24"/>
                <w:szCs w:val="24"/>
                <w:lang w:val="sv-SE"/>
              </w:rPr>
              <w:t xml:space="preserve"> lain yang sejenis.</w:t>
            </w:r>
          </w:p>
          <w:p w:rsidR="00D246FE" w:rsidRPr="006E3A98" w:rsidRDefault="000A5B36" w:rsidP="00493524">
            <w:pPr>
              <w:pStyle w:val="ListParagraph"/>
              <w:numPr>
                <w:ilvl w:val="0"/>
                <w:numId w:val="145"/>
              </w:numPr>
              <w:tabs>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 xml:space="preserve">Komite Sekolah/Madrasah berkedudukan di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D246FE" w:rsidRPr="006E3A98">
              <w:rPr>
                <w:rFonts w:ascii="Bookman Old Style" w:hAnsi="Bookman Old Style" w:cs="Arial"/>
                <w:sz w:val="24"/>
                <w:szCs w:val="24"/>
                <w:lang w:val="sv-SE"/>
              </w:rPr>
              <w:t>.</w:t>
            </w:r>
          </w:p>
          <w:p w:rsidR="00FE26EF" w:rsidRPr="006E3A98" w:rsidRDefault="00FE26EF" w:rsidP="00493524">
            <w:pPr>
              <w:pStyle w:val="ListParagraph"/>
              <w:numPr>
                <w:ilvl w:val="0"/>
                <w:numId w:val="145"/>
              </w:numPr>
              <w:tabs>
                <w:tab w:val="clear" w:pos="720"/>
                <w:tab w:val="num" w:pos="450"/>
                <w:tab w:val="left" w:pos="8907"/>
              </w:tabs>
              <w:ind w:left="450" w:right="-24" w:hanging="450"/>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Komite Sekolah/Madrasah bersifat mandiri </w:t>
            </w:r>
            <w:r w:rsidR="000D5681" w:rsidRPr="006E3A98">
              <w:rPr>
                <w:rFonts w:ascii="Bookman Old Style" w:hAnsi="Bookman Old Style" w:cs="Arial"/>
                <w:sz w:val="24"/>
                <w:szCs w:val="24"/>
                <w:lang w:val="sv-SE"/>
              </w:rPr>
              <w:t xml:space="preserve">dan profesional serta </w:t>
            </w:r>
            <w:r w:rsidRPr="006E3A98">
              <w:rPr>
                <w:rFonts w:ascii="Bookman Old Style" w:hAnsi="Bookman Old Style" w:cs="Arial"/>
                <w:sz w:val="24"/>
                <w:szCs w:val="24"/>
                <w:lang w:val="sv-SE"/>
              </w:rPr>
              <w:t xml:space="preserve">tidak mempunyai </w:t>
            </w:r>
            <w:r w:rsidR="000D5681" w:rsidRPr="006E3A98">
              <w:rPr>
                <w:rFonts w:ascii="Bookman Old Style" w:hAnsi="Bookman Old Style" w:cs="Arial"/>
                <w:sz w:val="24"/>
                <w:szCs w:val="24"/>
                <w:lang w:val="sv-SE"/>
              </w:rPr>
              <w:t xml:space="preserve">hubungan </w:t>
            </w:r>
            <w:r w:rsidRPr="006E3A98">
              <w:rPr>
                <w:rFonts w:ascii="Bookman Old Style" w:hAnsi="Bookman Old Style" w:cs="Arial"/>
                <w:sz w:val="24"/>
                <w:szCs w:val="24"/>
                <w:lang w:val="sv-SE"/>
              </w:rPr>
              <w:t>hi</w:t>
            </w:r>
            <w:r w:rsidR="00F73756" w:rsidRPr="006E3A98">
              <w:rPr>
                <w:rFonts w:ascii="Bookman Old Style" w:hAnsi="Bookman Old Style" w:cs="Arial"/>
                <w:sz w:val="24"/>
                <w:szCs w:val="24"/>
                <w:lang w:val="sv-SE"/>
              </w:rPr>
              <w:t>e</w:t>
            </w:r>
            <w:r w:rsidRPr="006E3A98">
              <w:rPr>
                <w:rFonts w:ascii="Bookman Old Style" w:hAnsi="Bookman Old Style" w:cs="Arial"/>
                <w:sz w:val="24"/>
                <w:szCs w:val="24"/>
                <w:lang w:val="sv-SE"/>
              </w:rPr>
              <w:t xml:space="preserve">rarki dengan </w:t>
            </w:r>
            <w:r w:rsidR="00BD7DD6" w:rsidRPr="006E3A98">
              <w:rPr>
                <w:rFonts w:ascii="Bookman Old Style" w:hAnsi="Bookman Old Style" w:cs="Arial"/>
                <w:sz w:val="24"/>
                <w:szCs w:val="24"/>
                <w:lang w:val="sv-SE"/>
              </w:rPr>
              <w:t>Pemerintah</w:t>
            </w:r>
            <w:r w:rsidR="000D5681"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00FD2398" w:rsidRPr="006E3A98">
              <w:rPr>
                <w:rFonts w:ascii="Bookman Old Style" w:hAnsi="Bookman Old Style" w:cs="Arial"/>
                <w:sz w:val="24"/>
                <w:szCs w:val="24"/>
                <w:lang w:val="sv-SE"/>
              </w:rPr>
              <w:t xml:space="preserve"> atau penyelenggara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0D5681" w:rsidRPr="006E3A98">
              <w:rPr>
                <w:rFonts w:ascii="Bookman Old Style" w:hAnsi="Bookman Old Style" w:cs="Arial"/>
                <w:sz w:val="24"/>
                <w:szCs w:val="24"/>
                <w:lang w:val="sv-SE"/>
              </w:rPr>
              <w:t>.</w:t>
            </w:r>
          </w:p>
          <w:p w:rsidR="000D5681" w:rsidRPr="006E3A98" w:rsidRDefault="000D5681" w:rsidP="000D5681">
            <w:pPr>
              <w:tabs>
                <w:tab w:val="left" w:pos="8907"/>
              </w:tabs>
              <w:ind w:right="-24"/>
              <w:jc w:val="both"/>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F73756" w:rsidRPr="006E3A98">
              <w:rPr>
                <w:rFonts w:ascii="Bookman Old Style" w:hAnsi="Bookman Old Style" w:cs="Arial"/>
                <w:sz w:val="24"/>
                <w:szCs w:val="24"/>
                <w:lang w:val="sv-SE"/>
              </w:rPr>
              <w:t>86</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493524">
            <w:pPr>
              <w:pStyle w:val="ListParagraph"/>
              <w:numPr>
                <w:ilvl w:val="0"/>
                <w:numId w:val="85"/>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Ko</w:t>
            </w:r>
            <w:r w:rsidR="000A5B36">
              <w:rPr>
                <w:rFonts w:ascii="Bookman Old Style" w:hAnsi="Bookman Old Style" w:cs="Arial"/>
                <w:sz w:val="24"/>
                <w:szCs w:val="24"/>
                <w:lang w:val="sv-SE"/>
              </w:rPr>
              <w:t xml:space="preserve">mite Sekolah/Madrasah bertujuan </w:t>
            </w:r>
            <w:r w:rsidRPr="006E3A98">
              <w:rPr>
                <w:rFonts w:ascii="Bookman Old Style" w:hAnsi="Bookman Old Style" w:cs="Arial"/>
                <w:sz w:val="24"/>
                <w:szCs w:val="24"/>
                <w:lang w:val="sv-SE"/>
              </w:rPr>
              <w:t>:</w:t>
            </w:r>
          </w:p>
          <w:p w:rsidR="00FE26EF" w:rsidRPr="006E3A98" w:rsidRDefault="000A5B36" w:rsidP="00493524">
            <w:pPr>
              <w:numPr>
                <w:ilvl w:val="1"/>
                <w:numId w:val="85"/>
              </w:numPr>
              <w:tabs>
                <w:tab w:val="clear" w:pos="144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mewadahi </w:t>
            </w:r>
            <w:r w:rsidR="00FE26EF" w:rsidRPr="006E3A98">
              <w:rPr>
                <w:rFonts w:ascii="Bookman Old Style" w:hAnsi="Bookman Old Style" w:cs="Arial"/>
                <w:sz w:val="24"/>
                <w:szCs w:val="24"/>
                <w:lang w:val="sv-SE"/>
              </w:rPr>
              <w:t xml:space="preserve">dan menyalurkan aspirasi dan prakarsa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di Satuan</w:t>
            </w:r>
            <w:r w:rsidR="00602411">
              <w:rPr>
                <w:rFonts w:ascii="Bookman Old Style" w:hAnsi="Bookman Old Style" w:cs="Arial"/>
                <w:sz w:val="24"/>
                <w:szCs w:val="24"/>
                <w:lang w:val="sv-SE"/>
              </w:rPr>
              <w:t xml:space="preserve"> Pendidik</w:t>
            </w:r>
            <w:r w:rsidR="00FE26EF" w:rsidRPr="006E3A98">
              <w:rPr>
                <w:rFonts w:ascii="Bookman Old Style" w:hAnsi="Bookman Old Style" w:cs="Arial"/>
                <w:sz w:val="24"/>
                <w:szCs w:val="24"/>
                <w:lang w:val="sv-SE"/>
              </w:rPr>
              <w:t>an</w:t>
            </w:r>
            <w:r>
              <w:rPr>
                <w:rFonts w:ascii="Bookman Old Style" w:hAnsi="Bookman Old Style" w:cs="Arial"/>
                <w:sz w:val="24"/>
                <w:szCs w:val="24"/>
                <w:lang w:val="sv-SE"/>
              </w:rPr>
              <w:t>.</w:t>
            </w:r>
          </w:p>
          <w:p w:rsidR="00FE26EF" w:rsidRPr="006E3A98" w:rsidRDefault="000A5B36" w:rsidP="00493524">
            <w:pPr>
              <w:numPr>
                <w:ilvl w:val="1"/>
                <w:numId w:val="85"/>
              </w:numPr>
              <w:tabs>
                <w:tab w:val="clear" w:pos="144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meningkatkan </w:t>
            </w:r>
            <w:r w:rsidR="00FE26EF" w:rsidRPr="006E3A98">
              <w:rPr>
                <w:rFonts w:ascii="Bookman Old Style" w:hAnsi="Bookman Old Style" w:cs="Arial"/>
                <w:sz w:val="24"/>
                <w:szCs w:val="24"/>
                <w:lang w:val="sv-SE"/>
              </w:rPr>
              <w:t xml:space="preserve">tanggung jawab dan peran serta </w:t>
            </w:r>
            <w:r w:rsidR="00FE26EF" w:rsidRPr="006E3A98">
              <w:rPr>
                <w:rFonts w:ascii="Bookman Old Style" w:hAnsi="Bookman Old Style" w:cs="Arial"/>
                <w:sz w:val="24"/>
                <w:szCs w:val="24"/>
                <w:lang w:val="sv-SE"/>
              </w:rPr>
              <w:lastRenderedPageBreak/>
              <w:t xml:space="preserve">masyarakat dalam penyelenggaraan </w:t>
            </w:r>
            <w:r w:rsidR="00602411">
              <w:rPr>
                <w:rFonts w:ascii="Bookman Old Style" w:hAnsi="Bookman Old Style" w:cs="Arial"/>
                <w:sz w:val="24"/>
                <w:szCs w:val="24"/>
                <w:lang w:val="sv-SE"/>
              </w:rPr>
              <w:t xml:space="preserve"> </w:t>
            </w:r>
            <w:r w:rsidR="00760BA4">
              <w:rPr>
                <w:rFonts w:ascii="Bookman Old Style" w:hAnsi="Bookman Old Style" w:cs="Arial"/>
                <w:sz w:val="24"/>
                <w:szCs w:val="24"/>
                <w:lang w:val="sv-SE"/>
              </w:rPr>
              <w:t>pendidik</w:t>
            </w:r>
            <w:r w:rsidR="00760BA4"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 xml:space="preserve">di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760BA4">
              <w:rPr>
                <w:rFonts w:ascii="Bookman Old Style" w:hAnsi="Bookman Old Style" w:cs="Arial"/>
                <w:sz w:val="24"/>
                <w:szCs w:val="24"/>
                <w:lang w:val="sv-SE"/>
              </w:rPr>
              <w:t>.</w:t>
            </w:r>
          </w:p>
          <w:p w:rsidR="00FE26EF" w:rsidRPr="006E3A98" w:rsidRDefault="00760BA4" w:rsidP="00493524">
            <w:pPr>
              <w:numPr>
                <w:ilvl w:val="1"/>
                <w:numId w:val="85"/>
              </w:numPr>
              <w:tabs>
                <w:tab w:val="clear" w:pos="1440"/>
                <w:tab w:val="num" w:pos="720"/>
                <w:tab w:val="left" w:pos="8907"/>
              </w:tabs>
              <w:ind w:left="720" w:right="-24" w:hanging="294"/>
              <w:jc w:val="both"/>
              <w:rPr>
                <w:rFonts w:ascii="Bookman Old Style" w:hAnsi="Bookman Old Style" w:cs="Arial"/>
                <w:sz w:val="24"/>
                <w:szCs w:val="24"/>
                <w:lang w:val="sv-SE"/>
              </w:rPr>
            </w:pPr>
            <w:r>
              <w:rPr>
                <w:rFonts w:ascii="Bookman Old Style" w:hAnsi="Bookman Old Style" w:cs="Arial"/>
                <w:sz w:val="24"/>
                <w:szCs w:val="24"/>
                <w:lang w:val="sv-SE"/>
              </w:rPr>
              <w:t xml:space="preserve">menciptakan </w:t>
            </w:r>
            <w:r w:rsidR="00FE26EF" w:rsidRPr="006E3A98">
              <w:rPr>
                <w:rFonts w:ascii="Bookman Old Style" w:hAnsi="Bookman Old Style" w:cs="Arial"/>
                <w:sz w:val="24"/>
                <w:szCs w:val="24"/>
                <w:lang w:val="sv-SE"/>
              </w:rPr>
              <w:t>suasana da</w:t>
            </w:r>
            <w:r>
              <w:rPr>
                <w:rFonts w:ascii="Bookman Old Style" w:hAnsi="Bookman Old Style" w:cs="Arial"/>
                <w:sz w:val="24"/>
                <w:szCs w:val="24"/>
                <w:lang w:val="sv-SE"/>
              </w:rPr>
              <w:t xml:space="preserve">n </w:t>
            </w:r>
            <w:r w:rsidR="00FE26EF" w:rsidRPr="006E3A98">
              <w:rPr>
                <w:rFonts w:ascii="Bookman Old Style" w:hAnsi="Bookman Old Style" w:cs="Arial"/>
                <w:sz w:val="24"/>
                <w:szCs w:val="24"/>
                <w:lang w:val="sv-SE"/>
              </w:rPr>
              <w:t xml:space="preserve">kondisi transparan, akuntabel, dan demokratis dalam penyelenggaraan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 xml:space="preserve">yang bermutu di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FE26EF" w:rsidRPr="006E3A98">
              <w:rPr>
                <w:rFonts w:ascii="Bookman Old Style" w:hAnsi="Bookman Old Style" w:cs="Arial"/>
                <w:sz w:val="24"/>
                <w:szCs w:val="24"/>
                <w:lang w:val="sv-SE"/>
              </w:rPr>
              <w:t>.</w:t>
            </w:r>
          </w:p>
          <w:p w:rsidR="00FE26EF" w:rsidRPr="006E3A98" w:rsidRDefault="00FE26EF" w:rsidP="00493524">
            <w:pPr>
              <w:numPr>
                <w:ilvl w:val="0"/>
                <w:numId w:val="85"/>
              </w:numPr>
              <w:tabs>
                <w:tab w:val="clear" w:pos="720"/>
                <w:tab w:val="num" w:pos="360"/>
                <w:tab w:val="left" w:pos="8907"/>
              </w:tabs>
              <w:ind w:left="360" w:right="-24"/>
              <w:jc w:val="both"/>
              <w:rPr>
                <w:rFonts w:ascii="Bookman Old Style" w:hAnsi="Bookman Old Style" w:cs="Arial"/>
                <w:sz w:val="24"/>
                <w:szCs w:val="24"/>
                <w:lang w:val="sv-SE"/>
              </w:rPr>
            </w:pPr>
            <w:r w:rsidRPr="006E3A98">
              <w:rPr>
                <w:rFonts w:ascii="Bookman Old Style" w:hAnsi="Bookman Old Style" w:cs="Arial"/>
                <w:sz w:val="24"/>
                <w:szCs w:val="24"/>
                <w:lang w:val="sv-SE"/>
              </w:rPr>
              <w:t>Komite Sekolah/Madrasah</w:t>
            </w:r>
            <w:r w:rsidR="00F12CA2">
              <w:rPr>
                <w:rFonts w:ascii="Bookman Old Style" w:hAnsi="Bookman Old Style" w:cs="Arial"/>
                <w:sz w:val="24"/>
                <w:szCs w:val="24"/>
                <w:lang w:val="sv-SE"/>
              </w:rPr>
              <w:t xml:space="preserve"> berperan</w:t>
            </w:r>
            <w:r w:rsidR="00760BA4">
              <w:rPr>
                <w:rFonts w:ascii="Bookman Old Style" w:hAnsi="Bookman Old Style" w:cs="Arial"/>
                <w:sz w:val="24"/>
                <w:szCs w:val="24"/>
                <w:lang w:val="sv-SE"/>
              </w:rPr>
              <w:t xml:space="preserve"> </w:t>
            </w:r>
            <w:r w:rsidRPr="006E3A98">
              <w:rPr>
                <w:rFonts w:ascii="Bookman Old Style" w:hAnsi="Bookman Old Style" w:cs="Arial"/>
                <w:sz w:val="24"/>
                <w:szCs w:val="24"/>
                <w:lang w:val="sv-SE"/>
              </w:rPr>
              <w:t>:</w:t>
            </w:r>
          </w:p>
          <w:p w:rsidR="00FE26EF" w:rsidRPr="006E3A98" w:rsidRDefault="00760BA4" w:rsidP="00493524">
            <w:pPr>
              <w:numPr>
                <w:ilvl w:val="0"/>
                <w:numId w:val="86"/>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memberi </w:t>
            </w:r>
            <w:r w:rsidR="00FE26EF" w:rsidRPr="006E3A98">
              <w:rPr>
                <w:rFonts w:ascii="Bookman Old Style" w:hAnsi="Bookman Old Style" w:cs="Arial"/>
                <w:sz w:val="24"/>
                <w:szCs w:val="24"/>
                <w:lang w:val="sv-SE"/>
              </w:rPr>
              <w:t xml:space="preserve">pertimbangan dalam penentuan dan pelaksanaan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 xml:space="preserve">di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Pr>
                <w:rFonts w:ascii="Bookman Old Style" w:hAnsi="Bookman Old Style" w:cs="Arial"/>
                <w:sz w:val="24"/>
                <w:szCs w:val="24"/>
                <w:lang w:val="sv-SE"/>
              </w:rPr>
              <w:t>.</w:t>
            </w:r>
          </w:p>
          <w:p w:rsidR="00FE26EF" w:rsidRPr="006E3A98" w:rsidRDefault="00760BA4" w:rsidP="00493524">
            <w:pPr>
              <w:numPr>
                <w:ilvl w:val="0"/>
                <w:numId w:val="86"/>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mendukung </w:t>
            </w:r>
            <w:r w:rsidR="00FE26EF" w:rsidRPr="006E3A98">
              <w:rPr>
                <w:rFonts w:ascii="Bookman Old Style" w:hAnsi="Bookman Old Style" w:cs="Arial"/>
                <w:sz w:val="24"/>
                <w:szCs w:val="24"/>
                <w:lang w:val="sv-SE"/>
              </w:rPr>
              <w:t xml:space="preserve">baik yang berwujud finansial, pemikiran, maupun tenaga dalam penyelenggaraan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 xml:space="preserve">di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Pr>
                <w:rFonts w:ascii="Bookman Old Style" w:hAnsi="Bookman Old Style" w:cs="Arial"/>
                <w:sz w:val="24"/>
                <w:szCs w:val="24"/>
                <w:lang w:val="sv-SE"/>
              </w:rPr>
              <w:t>.</w:t>
            </w:r>
          </w:p>
          <w:p w:rsidR="00373CEF" w:rsidRPr="006E3A98" w:rsidRDefault="00760BA4" w:rsidP="00493524">
            <w:pPr>
              <w:numPr>
                <w:ilvl w:val="0"/>
                <w:numId w:val="86"/>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pengawasan </w:t>
            </w:r>
            <w:r w:rsidR="00FE26EF" w:rsidRPr="006E3A98">
              <w:rPr>
                <w:rFonts w:ascii="Bookman Old Style" w:hAnsi="Bookman Old Style" w:cs="Arial"/>
                <w:sz w:val="24"/>
                <w:szCs w:val="24"/>
                <w:lang w:val="sv-SE"/>
              </w:rPr>
              <w:t>dalam rangka mewujudkan transparansi dan akuntabilitas penyeleng</w:t>
            </w:r>
            <w:r w:rsidR="00FE26EF" w:rsidRPr="006E3A98">
              <w:rPr>
                <w:rFonts w:ascii="Bookman Old Style" w:hAnsi="Bookman Old Style" w:cs="Arial"/>
                <w:sz w:val="24"/>
                <w:szCs w:val="24"/>
              </w:rPr>
              <w:t>ga</w:t>
            </w:r>
            <w:r w:rsidR="00FE26EF" w:rsidRPr="006E3A98">
              <w:rPr>
                <w:rFonts w:ascii="Bookman Old Style" w:hAnsi="Bookman Old Style" w:cs="Arial"/>
                <w:sz w:val="24"/>
                <w:szCs w:val="24"/>
                <w:lang w:val="sv-SE"/>
              </w:rPr>
              <w:t xml:space="preserve">raan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BF105B" w:rsidRPr="006E3A98">
              <w:rPr>
                <w:rFonts w:ascii="Bookman Old Style" w:hAnsi="Bookman Old Style" w:cs="Arial"/>
                <w:sz w:val="24"/>
                <w:szCs w:val="24"/>
                <w:lang w:val="sv-SE"/>
              </w:rPr>
              <w:t xml:space="preserve">di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Pr>
                <w:rFonts w:ascii="Bookman Old Style" w:hAnsi="Bookman Old Style" w:cs="Arial"/>
                <w:sz w:val="24"/>
                <w:szCs w:val="24"/>
                <w:lang w:val="sv-SE"/>
              </w:rPr>
              <w:t>.</w:t>
            </w:r>
            <w:r w:rsidR="00373CEF" w:rsidRPr="006E3A98">
              <w:rPr>
                <w:rFonts w:ascii="Bookman Old Style" w:hAnsi="Bookman Old Style" w:cs="Arial"/>
                <w:sz w:val="24"/>
                <w:szCs w:val="24"/>
                <w:lang w:val="sv-SE"/>
              </w:rPr>
              <w:t xml:space="preserve"> </w:t>
            </w:r>
          </w:p>
          <w:p w:rsidR="00FE26EF" w:rsidRPr="006E3A98" w:rsidRDefault="00F12CA2" w:rsidP="00493524">
            <w:pPr>
              <w:numPr>
                <w:ilvl w:val="0"/>
                <w:numId w:val="86"/>
              </w:numPr>
              <w:tabs>
                <w:tab w:val="left" w:pos="8907"/>
              </w:tabs>
              <w:ind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mediator </w:t>
            </w:r>
            <w:r w:rsidR="00FE26EF" w:rsidRPr="006E3A98">
              <w:rPr>
                <w:rFonts w:ascii="Bookman Old Style" w:hAnsi="Bookman Old Style" w:cs="Arial"/>
                <w:sz w:val="24"/>
                <w:szCs w:val="24"/>
                <w:lang w:val="sv-SE"/>
              </w:rPr>
              <w:t>untuk menyampaikan aspirasi masyarakat kepada penyel</w:t>
            </w:r>
            <w:r>
              <w:rPr>
                <w:rFonts w:ascii="Bookman Old Style" w:hAnsi="Bookman Old Style" w:cs="Arial"/>
                <w:sz w:val="24"/>
                <w:szCs w:val="24"/>
                <w:lang w:val="sv-SE"/>
              </w:rPr>
              <w:t xml:space="preserve">enggaraan pendidikan </w:t>
            </w:r>
            <w:r w:rsidR="00FE26EF" w:rsidRPr="006E3A98">
              <w:rPr>
                <w:rFonts w:ascii="Bookman Old Style" w:hAnsi="Bookman Old Style" w:cs="Arial"/>
                <w:sz w:val="24"/>
                <w:szCs w:val="24"/>
                <w:lang w:val="sv-SE"/>
              </w:rPr>
              <w:t xml:space="preserve">di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FE26EF" w:rsidRPr="006E3A98">
              <w:rPr>
                <w:rFonts w:ascii="Bookman Old Style" w:hAnsi="Bookman Old Style" w:cs="Arial"/>
                <w:sz w:val="24"/>
                <w:szCs w:val="24"/>
                <w:lang w:val="sv-SE"/>
              </w:rPr>
              <w:t>.</w:t>
            </w:r>
          </w:p>
          <w:p w:rsidR="00FE26EF" w:rsidRPr="006E3A98" w:rsidRDefault="00FE26EF" w:rsidP="00493524">
            <w:pPr>
              <w:numPr>
                <w:ilvl w:val="0"/>
                <w:numId w:val="85"/>
              </w:numPr>
              <w:tabs>
                <w:tab w:val="clear" w:pos="720"/>
                <w:tab w:val="num" w:pos="360"/>
                <w:tab w:val="left" w:pos="8907"/>
              </w:tabs>
              <w:ind w:left="360" w:right="-24"/>
              <w:jc w:val="both"/>
              <w:rPr>
                <w:rFonts w:ascii="Bookman Old Style" w:hAnsi="Bookman Old Style" w:cs="Arial"/>
                <w:sz w:val="24"/>
                <w:szCs w:val="24"/>
                <w:lang w:val="sv-SE"/>
              </w:rPr>
            </w:pPr>
            <w:r w:rsidRPr="006E3A98">
              <w:rPr>
                <w:rFonts w:ascii="Bookman Old Style" w:hAnsi="Bookman Old Style" w:cs="Arial"/>
                <w:sz w:val="24"/>
                <w:szCs w:val="24"/>
                <w:lang w:val="sv-SE"/>
              </w:rPr>
              <w:t>Ko</w:t>
            </w:r>
            <w:r w:rsidR="00F12CA2">
              <w:rPr>
                <w:rFonts w:ascii="Bookman Old Style" w:hAnsi="Bookman Old Style" w:cs="Arial"/>
                <w:sz w:val="24"/>
                <w:szCs w:val="24"/>
                <w:lang w:val="sv-SE"/>
              </w:rPr>
              <w:t>mite Sekolah/Madrasah berfungsi</w:t>
            </w:r>
            <w:r w:rsidRPr="006E3A98">
              <w:rPr>
                <w:rFonts w:ascii="Bookman Old Style" w:hAnsi="Bookman Old Style" w:cs="Arial"/>
                <w:sz w:val="24"/>
                <w:szCs w:val="24"/>
                <w:lang w:val="sv-SE"/>
              </w:rPr>
              <w:t xml:space="preserve"> :</w:t>
            </w:r>
          </w:p>
          <w:p w:rsidR="00FE26EF" w:rsidRPr="006E3A98" w:rsidRDefault="00F12CA2" w:rsidP="00493524">
            <w:pPr>
              <w:numPr>
                <w:ilvl w:val="0"/>
                <w:numId w:val="87"/>
              </w:numPr>
              <w:tabs>
                <w:tab w:val="clear" w:pos="108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mendorong </w:t>
            </w:r>
            <w:r w:rsidR="00FE26EF" w:rsidRPr="006E3A98">
              <w:rPr>
                <w:rFonts w:ascii="Bookman Old Style" w:hAnsi="Bookman Old Style" w:cs="Arial"/>
                <w:sz w:val="24"/>
                <w:szCs w:val="24"/>
                <w:lang w:val="sv-SE"/>
              </w:rPr>
              <w:t xml:space="preserve">tumbuhnya perhatian dan komitmen masyarakat terhadap penyelenggaraan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yang bermutu</w:t>
            </w:r>
            <w:r>
              <w:rPr>
                <w:rFonts w:ascii="Bookman Old Style" w:hAnsi="Bookman Old Style" w:cs="Arial"/>
                <w:sz w:val="24"/>
                <w:szCs w:val="24"/>
                <w:lang w:val="sv-SE"/>
              </w:rPr>
              <w:t>.</w:t>
            </w:r>
          </w:p>
          <w:p w:rsidR="00FE26EF" w:rsidRPr="006E3A98" w:rsidRDefault="00F12CA2" w:rsidP="00493524">
            <w:pPr>
              <w:numPr>
                <w:ilvl w:val="0"/>
                <w:numId w:val="87"/>
              </w:numPr>
              <w:tabs>
                <w:tab w:val="clear" w:pos="108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melakukan </w:t>
            </w:r>
            <w:r w:rsidR="00FE26EF" w:rsidRPr="006E3A98">
              <w:rPr>
                <w:rFonts w:ascii="Bookman Old Style" w:hAnsi="Bookman Old Style" w:cs="Arial"/>
                <w:sz w:val="24"/>
                <w:szCs w:val="24"/>
                <w:lang w:val="sv-SE"/>
              </w:rPr>
              <w:t xml:space="preserve">kerjasama dengan berbagai pihak dalam rangka mewujudkan penyelenggaraan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yang bermutu</w:t>
            </w:r>
            <w:r>
              <w:rPr>
                <w:rFonts w:ascii="Bookman Old Style" w:hAnsi="Bookman Old Style" w:cs="Arial"/>
                <w:sz w:val="24"/>
                <w:szCs w:val="24"/>
                <w:lang w:val="sv-SE"/>
              </w:rPr>
              <w:t>.</w:t>
            </w:r>
          </w:p>
          <w:p w:rsidR="00FE26EF" w:rsidRPr="006E3A98" w:rsidRDefault="00F12CA2" w:rsidP="00493524">
            <w:pPr>
              <w:numPr>
                <w:ilvl w:val="0"/>
                <w:numId w:val="87"/>
              </w:numPr>
              <w:tabs>
                <w:tab w:val="clear" w:pos="108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menampung </w:t>
            </w:r>
            <w:r w:rsidR="00FE26EF" w:rsidRPr="006E3A98">
              <w:rPr>
                <w:rFonts w:ascii="Bookman Old Style" w:hAnsi="Bookman Old Style" w:cs="Arial"/>
                <w:sz w:val="24"/>
                <w:szCs w:val="24"/>
                <w:lang w:val="sv-SE"/>
              </w:rPr>
              <w:t xml:space="preserve">dan menganalisa aspirasi, ide, tuntutan dan berbagai kebutuhan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FE26EF" w:rsidRPr="006E3A98">
              <w:rPr>
                <w:rFonts w:ascii="Bookman Old Style" w:hAnsi="Bookman Old Style" w:cs="Arial"/>
                <w:sz w:val="24"/>
                <w:szCs w:val="24"/>
                <w:lang w:val="sv-SE"/>
              </w:rPr>
              <w:t>yang diajukan oleh masyarakat</w:t>
            </w:r>
            <w:r>
              <w:rPr>
                <w:rFonts w:ascii="Bookman Old Style" w:hAnsi="Bookman Old Style" w:cs="Arial"/>
                <w:sz w:val="24"/>
                <w:szCs w:val="24"/>
                <w:lang w:val="sv-SE"/>
              </w:rPr>
              <w:t>.</w:t>
            </w:r>
          </w:p>
          <w:p w:rsidR="00FE26EF" w:rsidRPr="006E3A98" w:rsidRDefault="00F12CA2" w:rsidP="00493524">
            <w:pPr>
              <w:numPr>
                <w:ilvl w:val="0"/>
                <w:numId w:val="87"/>
              </w:numPr>
              <w:tabs>
                <w:tab w:val="clear" w:pos="108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memberikan </w:t>
            </w:r>
            <w:r w:rsidR="00FE26EF" w:rsidRPr="006E3A98">
              <w:rPr>
                <w:rFonts w:ascii="Bookman Old Style" w:hAnsi="Bookman Old Style" w:cs="Arial"/>
                <w:sz w:val="24"/>
                <w:szCs w:val="24"/>
                <w:lang w:val="sv-SE"/>
              </w:rPr>
              <w:t xml:space="preserve">masukan, pertimbangan dan rekomendasi kepada pengelola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FE26EF" w:rsidRPr="006E3A98">
              <w:rPr>
                <w:rFonts w:ascii="Bookman Old Style" w:hAnsi="Bookman Old Style" w:cs="Arial"/>
                <w:sz w:val="24"/>
                <w:szCs w:val="24"/>
                <w:lang w:val="sv-SE"/>
              </w:rPr>
              <w:t xml:space="preserve"> mengenai :</w:t>
            </w:r>
          </w:p>
          <w:p w:rsidR="00FE26EF" w:rsidRPr="006E3A98" w:rsidRDefault="00F12CA2" w:rsidP="00493524">
            <w:pPr>
              <w:numPr>
                <w:ilvl w:val="1"/>
                <w:numId w:val="87"/>
              </w:numPr>
              <w:tabs>
                <w:tab w:val="clear" w:pos="1800"/>
                <w:tab w:val="left" w:pos="8907"/>
              </w:tabs>
              <w:ind w:left="993" w:right="-24" w:hanging="27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kebijakan </w:t>
            </w:r>
            <w:r w:rsidR="00FE26EF" w:rsidRPr="006E3A98">
              <w:rPr>
                <w:rFonts w:ascii="Bookman Old Style" w:hAnsi="Bookman Old Style" w:cs="Arial"/>
                <w:sz w:val="24"/>
                <w:szCs w:val="24"/>
                <w:lang w:val="sv-SE"/>
              </w:rPr>
              <w:t xml:space="preserve">dan program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an</w:t>
            </w:r>
            <w:r>
              <w:rPr>
                <w:rFonts w:ascii="Bookman Old Style" w:hAnsi="Bookman Old Style" w:cs="Arial"/>
                <w:sz w:val="24"/>
                <w:szCs w:val="24"/>
                <w:lang w:val="sv-SE"/>
              </w:rPr>
              <w:t>.</w:t>
            </w:r>
          </w:p>
          <w:p w:rsidR="00FE26EF" w:rsidRPr="006E3A98" w:rsidRDefault="00FE26EF" w:rsidP="00493524">
            <w:pPr>
              <w:numPr>
                <w:ilvl w:val="1"/>
                <w:numId w:val="87"/>
              </w:numPr>
              <w:tabs>
                <w:tab w:val="clear" w:pos="1800"/>
                <w:tab w:val="left" w:pos="8907"/>
              </w:tabs>
              <w:ind w:left="993" w:right="-24" w:hanging="27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Rencana </w:t>
            </w:r>
            <w:r w:rsidRPr="006E3A98">
              <w:rPr>
                <w:rFonts w:ascii="Bookman Old Style" w:hAnsi="Bookman Old Style" w:cs="Arial"/>
                <w:sz w:val="24"/>
                <w:szCs w:val="24"/>
              </w:rPr>
              <w:t>A</w:t>
            </w:r>
            <w:r w:rsidRPr="006E3A98">
              <w:rPr>
                <w:rFonts w:ascii="Bookman Old Style" w:hAnsi="Bookman Old Style" w:cs="Arial"/>
                <w:sz w:val="24"/>
                <w:szCs w:val="24"/>
                <w:lang w:val="sv-SE"/>
              </w:rPr>
              <w:t xml:space="preserve">nggaran </w:t>
            </w:r>
            <w:r w:rsidR="00602411">
              <w:rPr>
                <w:rFonts w:ascii="Bookman Old Style" w:hAnsi="Bookman Old Style" w:cs="Arial"/>
                <w:sz w:val="24"/>
                <w:szCs w:val="24"/>
              </w:rPr>
              <w:t xml:space="preserve"> Pendidik</w:t>
            </w:r>
            <w:r w:rsidRPr="006E3A98">
              <w:rPr>
                <w:rFonts w:ascii="Bookman Old Style" w:hAnsi="Bookman Old Style" w:cs="Arial"/>
                <w:sz w:val="24"/>
                <w:szCs w:val="24"/>
                <w:lang w:val="sv-SE"/>
              </w:rPr>
              <w:t xml:space="preserve">an dan </w:t>
            </w:r>
            <w:r w:rsidRPr="006E3A98">
              <w:rPr>
                <w:rFonts w:ascii="Bookman Old Style" w:hAnsi="Bookman Old Style" w:cs="Arial"/>
                <w:sz w:val="24"/>
                <w:szCs w:val="24"/>
              </w:rPr>
              <w:t>B</w:t>
            </w:r>
            <w:r w:rsidRPr="006E3A98">
              <w:rPr>
                <w:rFonts w:ascii="Bookman Old Style" w:hAnsi="Bookman Old Style" w:cs="Arial"/>
                <w:sz w:val="24"/>
                <w:szCs w:val="24"/>
                <w:lang w:val="sv-SE"/>
              </w:rPr>
              <w:t xml:space="preserve">elanja </w:t>
            </w:r>
            <w:r w:rsidRPr="006E3A98">
              <w:rPr>
                <w:rFonts w:ascii="Bookman Old Style" w:hAnsi="Bookman Old Style" w:cs="Arial"/>
                <w:sz w:val="24"/>
                <w:szCs w:val="24"/>
              </w:rPr>
              <w:t>S</w:t>
            </w:r>
            <w:r w:rsidR="00F12CA2">
              <w:rPr>
                <w:rFonts w:ascii="Bookman Old Style" w:hAnsi="Bookman Old Style" w:cs="Arial"/>
                <w:sz w:val="24"/>
                <w:szCs w:val="24"/>
                <w:lang w:val="sv-SE"/>
              </w:rPr>
              <w:t>ekolah.</w:t>
            </w:r>
          </w:p>
          <w:p w:rsidR="00FE26EF" w:rsidRPr="006E3A98" w:rsidRDefault="00F12CA2" w:rsidP="00493524">
            <w:pPr>
              <w:numPr>
                <w:ilvl w:val="1"/>
                <w:numId w:val="87"/>
              </w:numPr>
              <w:tabs>
                <w:tab w:val="clear" w:pos="1800"/>
                <w:tab w:val="left" w:pos="8907"/>
              </w:tabs>
              <w:ind w:left="993" w:right="-24" w:hanging="27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kriteria </w:t>
            </w:r>
            <w:r w:rsidR="00FE26EF" w:rsidRPr="006E3A98">
              <w:rPr>
                <w:rFonts w:ascii="Bookman Old Style" w:hAnsi="Bookman Old Style" w:cs="Arial"/>
                <w:sz w:val="24"/>
                <w:szCs w:val="24"/>
                <w:lang w:val="sv-SE"/>
              </w:rPr>
              <w:t xml:space="preserve">kinerja </w:t>
            </w:r>
            <w:r w:rsidR="00602411">
              <w:rPr>
                <w:rFonts w:ascii="Bookman Old Style" w:hAnsi="Bookman Old Style" w:cs="Arial"/>
                <w:sz w:val="24"/>
                <w:szCs w:val="24"/>
                <w:lang w:val="sv-SE"/>
              </w:rPr>
              <w:t xml:space="preserve">Satuan  </w:t>
            </w:r>
            <w:r>
              <w:rPr>
                <w:rFonts w:ascii="Bookman Old Style" w:hAnsi="Bookman Old Style" w:cs="Arial"/>
                <w:sz w:val="24"/>
                <w:szCs w:val="24"/>
                <w:lang w:val="sv-SE"/>
              </w:rPr>
              <w:t>Pendidikan.</w:t>
            </w:r>
          </w:p>
          <w:p w:rsidR="00C368AD" w:rsidRPr="006E3A98" w:rsidRDefault="00F12CA2" w:rsidP="00493524">
            <w:pPr>
              <w:numPr>
                <w:ilvl w:val="1"/>
                <w:numId w:val="87"/>
              </w:numPr>
              <w:tabs>
                <w:tab w:val="clear" w:pos="1800"/>
                <w:tab w:val="left" w:pos="8907"/>
              </w:tabs>
              <w:ind w:left="993" w:right="-24" w:hanging="27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kriteria </w:t>
            </w:r>
            <w:r w:rsidR="001F607B">
              <w:rPr>
                <w:rFonts w:ascii="Bookman Old Style" w:hAnsi="Bookman Old Style" w:cs="Arial"/>
                <w:sz w:val="24"/>
                <w:szCs w:val="24"/>
                <w:lang w:val="sv-SE"/>
              </w:rPr>
              <w:t>Tenaga Kependidikan</w:t>
            </w:r>
            <w:r>
              <w:rPr>
                <w:rFonts w:ascii="Bookman Old Style" w:hAnsi="Bookman Old Style" w:cs="Arial"/>
                <w:sz w:val="24"/>
                <w:szCs w:val="24"/>
                <w:lang w:val="sv-SE"/>
              </w:rPr>
              <w:t>.</w:t>
            </w:r>
          </w:p>
          <w:p w:rsidR="00FE26EF" w:rsidRPr="006E3A98" w:rsidRDefault="00F12CA2" w:rsidP="00493524">
            <w:pPr>
              <w:numPr>
                <w:ilvl w:val="1"/>
                <w:numId w:val="87"/>
              </w:numPr>
              <w:tabs>
                <w:tab w:val="clear" w:pos="1800"/>
                <w:tab w:val="left" w:pos="8907"/>
              </w:tabs>
              <w:ind w:left="993" w:right="-24" w:hanging="273"/>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kriteria </w:t>
            </w:r>
            <w:r w:rsidR="00373CEF" w:rsidRPr="006E3A98">
              <w:rPr>
                <w:rFonts w:ascii="Bookman Old Style" w:hAnsi="Bookman Old Style" w:cs="Arial"/>
                <w:sz w:val="24"/>
                <w:szCs w:val="24"/>
                <w:lang w:val="sv-SE"/>
              </w:rPr>
              <w:t>fas</w:t>
            </w:r>
            <w:r w:rsidR="00FE26EF" w:rsidRPr="006E3A98">
              <w:rPr>
                <w:rFonts w:ascii="Bookman Old Style" w:hAnsi="Bookman Old Style" w:cs="Arial"/>
                <w:sz w:val="24"/>
                <w:szCs w:val="24"/>
                <w:lang w:val="sv-SE"/>
              </w:rPr>
              <w:t xml:space="preserve">ilitas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an</w:t>
            </w:r>
            <w:r>
              <w:rPr>
                <w:rFonts w:ascii="Bookman Old Style" w:hAnsi="Bookman Old Style" w:cs="Arial"/>
                <w:sz w:val="24"/>
                <w:szCs w:val="24"/>
                <w:lang w:val="sv-SE"/>
              </w:rPr>
              <w:t>.</w:t>
            </w:r>
          </w:p>
          <w:p w:rsidR="00FE26EF" w:rsidRPr="006E3A98" w:rsidRDefault="00F12CA2" w:rsidP="00493524">
            <w:pPr>
              <w:numPr>
                <w:ilvl w:val="1"/>
                <w:numId w:val="87"/>
              </w:numPr>
              <w:tabs>
                <w:tab w:val="clear" w:pos="1800"/>
                <w:tab w:val="left" w:pos="8907"/>
              </w:tabs>
              <w:ind w:left="993" w:right="-24" w:hanging="273"/>
              <w:jc w:val="both"/>
              <w:rPr>
                <w:rFonts w:ascii="Bookman Old Style" w:hAnsi="Bookman Old Style" w:cs="Arial"/>
                <w:sz w:val="24"/>
                <w:szCs w:val="24"/>
                <w:lang w:val="sv-SE"/>
              </w:rPr>
            </w:pPr>
            <w:r w:rsidRPr="006E3A98">
              <w:rPr>
                <w:rFonts w:ascii="Bookman Old Style" w:hAnsi="Bookman Old Style" w:cs="Arial"/>
                <w:sz w:val="24"/>
                <w:szCs w:val="24"/>
                <w:lang w:val="sv-SE"/>
              </w:rPr>
              <w:t>hal</w:t>
            </w:r>
            <w:r w:rsidR="00FE26EF" w:rsidRPr="006E3A98">
              <w:rPr>
                <w:rFonts w:ascii="Bookman Old Style" w:hAnsi="Bookman Old Style" w:cs="Arial"/>
                <w:sz w:val="24"/>
                <w:szCs w:val="24"/>
                <w:lang w:val="sv-SE"/>
              </w:rPr>
              <w:t xml:space="preserve">-hal yang terkait dengan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an</w:t>
            </w:r>
            <w:r w:rsidR="00FE26EF" w:rsidRPr="006E3A98">
              <w:rPr>
                <w:rFonts w:ascii="Bookman Old Style" w:hAnsi="Bookman Old Style" w:cs="Arial"/>
                <w:sz w:val="24"/>
                <w:szCs w:val="24"/>
                <w:lang w:val="sv-SE"/>
              </w:rPr>
              <w:t>.</w:t>
            </w:r>
          </w:p>
          <w:p w:rsidR="0013690E" w:rsidRPr="006E3A98" w:rsidRDefault="00F12CA2" w:rsidP="00493524">
            <w:pPr>
              <w:pStyle w:val="ListParagraph"/>
              <w:numPr>
                <w:ilvl w:val="0"/>
                <w:numId w:val="87"/>
              </w:numPr>
              <w:tabs>
                <w:tab w:val="clear" w:pos="1080"/>
                <w:tab w:val="num" w:pos="720"/>
                <w:tab w:val="left" w:pos="8907"/>
              </w:tabs>
              <w:ind w:left="720" w:right="-24" w:hanging="270"/>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mendorong </w:t>
            </w:r>
            <w:r w:rsidR="0013690E" w:rsidRPr="006E3A98">
              <w:rPr>
                <w:rFonts w:ascii="Bookman Old Style" w:hAnsi="Bookman Old Style" w:cs="Arial"/>
                <w:sz w:val="24"/>
                <w:szCs w:val="24"/>
                <w:lang w:val="sv-SE"/>
              </w:rPr>
              <w:t xml:space="preserve">orang tua dan masyarakat berpartisipasi dalam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penyelenggaraan pendidik</w:t>
            </w:r>
            <w:r w:rsidRPr="006E3A98">
              <w:rPr>
                <w:rFonts w:ascii="Bookman Old Style" w:hAnsi="Bookman Old Style" w:cs="Arial"/>
                <w:sz w:val="24"/>
                <w:szCs w:val="24"/>
                <w:lang w:val="sv-SE"/>
              </w:rPr>
              <w:t xml:space="preserve">an </w:t>
            </w:r>
            <w:r w:rsidR="0013690E" w:rsidRPr="006E3A98">
              <w:rPr>
                <w:rFonts w:ascii="Bookman Old Style" w:hAnsi="Bookman Old Style" w:cs="Arial"/>
                <w:sz w:val="24"/>
                <w:szCs w:val="24"/>
                <w:lang w:val="sv-SE"/>
              </w:rPr>
              <w:t xml:space="preserve">guna mendukung peningkatan mutu dan pemerataan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an</w:t>
            </w:r>
            <w:r>
              <w:rPr>
                <w:rFonts w:ascii="Bookman Old Style" w:hAnsi="Bookman Old Style" w:cs="Arial"/>
                <w:sz w:val="24"/>
                <w:szCs w:val="24"/>
                <w:lang w:val="sv-SE"/>
              </w:rPr>
              <w:t>.</w:t>
            </w:r>
          </w:p>
          <w:p w:rsidR="0013690E" w:rsidRPr="006E3A98" w:rsidRDefault="00F12CA2" w:rsidP="00493524">
            <w:pPr>
              <w:pStyle w:val="ListParagraph"/>
              <w:numPr>
                <w:ilvl w:val="0"/>
                <w:numId w:val="87"/>
              </w:numPr>
              <w:tabs>
                <w:tab w:val="clear" w:pos="1080"/>
                <w:tab w:val="num" w:pos="720"/>
                <w:tab w:val="left" w:pos="8907"/>
              </w:tabs>
              <w:ind w:left="720" w:right="-24" w:hanging="270"/>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menggalang </w:t>
            </w:r>
            <w:r w:rsidR="0013690E" w:rsidRPr="006E3A98">
              <w:rPr>
                <w:rFonts w:ascii="Bookman Old Style" w:hAnsi="Bookman Old Style" w:cs="Arial"/>
                <w:sz w:val="24"/>
                <w:szCs w:val="24"/>
                <w:lang w:val="sv-SE"/>
              </w:rPr>
              <w:t>dana masyarakat dalam rangka pembiayaan penyelenggara</w:t>
            </w:r>
            <w:r>
              <w:rPr>
                <w:rFonts w:ascii="Bookman Old Style" w:hAnsi="Bookman Old Style" w:cs="Arial"/>
                <w:sz w:val="24"/>
                <w:szCs w:val="24"/>
                <w:lang w:val="sv-SE"/>
              </w:rPr>
              <w:t>an</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13690E" w:rsidRPr="006E3A98">
              <w:rPr>
                <w:rFonts w:ascii="Bookman Old Style" w:hAnsi="Bookman Old Style" w:cs="Arial"/>
                <w:sz w:val="24"/>
                <w:szCs w:val="24"/>
                <w:lang w:val="sv-SE"/>
              </w:rPr>
              <w:t>di</w:t>
            </w:r>
            <w:r>
              <w:rPr>
                <w:rFonts w:ascii="Bookman Old Style" w:hAnsi="Bookman Old Style" w:cs="Arial"/>
                <w:sz w:val="24"/>
                <w:szCs w:val="24"/>
                <w:lang w:val="sv-SE"/>
              </w:rPr>
              <w:t xml:space="preserve">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13690E" w:rsidRPr="006E3A98">
              <w:rPr>
                <w:rFonts w:ascii="Bookman Old Style" w:hAnsi="Bookman Old Style" w:cs="Arial"/>
                <w:sz w:val="24"/>
                <w:szCs w:val="24"/>
                <w:lang w:val="sv-SE"/>
              </w:rPr>
              <w:t>;</w:t>
            </w:r>
          </w:p>
          <w:p w:rsidR="0013690E" w:rsidRPr="006E3A98" w:rsidRDefault="00F12CA2" w:rsidP="00493524">
            <w:pPr>
              <w:pStyle w:val="ListParagraph"/>
              <w:numPr>
                <w:ilvl w:val="0"/>
                <w:numId w:val="87"/>
              </w:numPr>
              <w:tabs>
                <w:tab w:val="clear" w:pos="1080"/>
                <w:tab w:val="num" w:pos="720"/>
                <w:tab w:val="left" w:pos="8907"/>
              </w:tabs>
              <w:ind w:left="720" w:right="-24" w:hanging="270"/>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melakukan </w:t>
            </w:r>
            <w:r w:rsidR="0013690E" w:rsidRPr="006E3A98">
              <w:rPr>
                <w:rFonts w:ascii="Bookman Old Style" w:hAnsi="Bookman Old Style" w:cs="Arial"/>
                <w:sz w:val="24"/>
                <w:szCs w:val="24"/>
                <w:lang w:val="sv-SE"/>
              </w:rPr>
              <w:t xml:space="preserve">evaluasi dan pengawasan terhadap kebijakan, program, penyelenggaan, dan keluaran </w:t>
            </w:r>
            <w:r w:rsidR="00602411">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Pr="006E3A98">
              <w:rPr>
                <w:rFonts w:ascii="Bookman Old Style" w:hAnsi="Bookman Old Style" w:cs="Arial"/>
                <w:sz w:val="24"/>
                <w:szCs w:val="24"/>
                <w:lang w:val="sv-SE"/>
              </w:rPr>
              <w:t xml:space="preserve">an </w:t>
            </w:r>
            <w:r w:rsidR="0013690E" w:rsidRPr="006E3A98">
              <w:rPr>
                <w:rFonts w:ascii="Bookman Old Style" w:hAnsi="Bookman Old Style" w:cs="Arial"/>
                <w:sz w:val="24"/>
                <w:szCs w:val="24"/>
                <w:lang w:val="sv-SE"/>
              </w:rPr>
              <w:t xml:space="preserve">di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13690E" w:rsidRPr="006E3A98">
              <w:rPr>
                <w:rFonts w:ascii="Bookman Old Style" w:hAnsi="Bookman Old Style" w:cs="Arial"/>
                <w:sz w:val="24"/>
                <w:szCs w:val="24"/>
                <w:lang w:val="sv-SE"/>
              </w:rPr>
              <w:t>.</w:t>
            </w:r>
          </w:p>
          <w:p w:rsidR="00FE26EF" w:rsidRPr="006E3A98" w:rsidRDefault="00FE26EF" w:rsidP="00D63B3D">
            <w:pPr>
              <w:tabs>
                <w:tab w:val="left" w:pos="8907"/>
              </w:tabs>
              <w:ind w:left="993" w:right="-24"/>
              <w:jc w:val="both"/>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13690E" w:rsidP="00D63B3D">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lastRenderedPageBreak/>
              <w:t>Pasal 87</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A21FA2" w:rsidRPr="006E3A98" w:rsidRDefault="00A21FA2" w:rsidP="00493524">
            <w:pPr>
              <w:pStyle w:val="ListParagraph"/>
              <w:numPr>
                <w:ilvl w:val="2"/>
                <w:numId w:val="87"/>
              </w:numPr>
              <w:tabs>
                <w:tab w:val="left" w:pos="360"/>
              </w:tabs>
              <w:autoSpaceDE w:val="0"/>
              <w:autoSpaceDN w:val="0"/>
              <w:adjustRightInd w:val="0"/>
              <w:jc w:val="both"/>
              <w:rPr>
                <w:rFonts w:ascii="Bookman Old Style" w:hAnsi="Bookman Old Style" w:cs="BookmanOldStyle"/>
                <w:sz w:val="24"/>
                <w:szCs w:val="24"/>
              </w:rPr>
            </w:pPr>
            <w:r w:rsidRPr="006E3A98">
              <w:rPr>
                <w:rFonts w:ascii="Bookman Old Style" w:hAnsi="Bookman Old Style" w:cs="BookmanOldStyle"/>
                <w:sz w:val="24"/>
                <w:szCs w:val="24"/>
              </w:rPr>
              <w:t xml:space="preserve">Anggota </w:t>
            </w:r>
            <w:r w:rsidR="00F12CA2" w:rsidRPr="006E3A98">
              <w:rPr>
                <w:rFonts w:ascii="Bookman Old Style" w:hAnsi="Bookman Old Style" w:cs="BookmanOldStyle"/>
                <w:sz w:val="24"/>
                <w:szCs w:val="24"/>
              </w:rPr>
              <w:t>Komite Sekolah</w:t>
            </w:r>
            <w:r w:rsidRPr="006E3A98">
              <w:rPr>
                <w:rFonts w:ascii="Bookman Old Style" w:hAnsi="Bookman Old Style" w:cs="BookmanOldStyle"/>
                <w:sz w:val="24"/>
                <w:szCs w:val="24"/>
              </w:rPr>
              <w:t>/</w:t>
            </w:r>
            <w:r w:rsidR="00F12CA2" w:rsidRPr="006E3A98">
              <w:rPr>
                <w:rFonts w:ascii="Bookman Old Style" w:hAnsi="Bookman Old Style" w:cs="BookmanOldStyle"/>
                <w:sz w:val="24"/>
                <w:szCs w:val="24"/>
              </w:rPr>
              <w:t xml:space="preserve">Madrasah </w:t>
            </w:r>
            <w:r w:rsidRPr="006E3A98">
              <w:rPr>
                <w:rFonts w:ascii="Bookman Old Style" w:hAnsi="Bookman Old Style" w:cs="BookmanOldStyle"/>
                <w:sz w:val="24"/>
                <w:szCs w:val="24"/>
              </w:rPr>
              <w:t xml:space="preserve">berjumlah </w:t>
            </w:r>
            <w:r w:rsidR="009468FD">
              <w:rPr>
                <w:rFonts w:ascii="Bookman Old Style" w:hAnsi="Bookman Old Style" w:cs="BookmanOldStyle"/>
                <w:sz w:val="24"/>
                <w:szCs w:val="24"/>
              </w:rPr>
              <w:t xml:space="preserve">ganjil </w:t>
            </w:r>
            <w:r w:rsidRPr="006E3A98">
              <w:rPr>
                <w:rFonts w:ascii="Bookman Old Style" w:hAnsi="Bookman Old Style" w:cs="BookmanOldStyle"/>
                <w:sz w:val="24"/>
                <w:szCs w:val="24"/>
              </w:rPr>
              <w:t>paling banyak 15 (lima belas) orang</w:t>
            </w:r>
            <w:r w:rsidR="009468FD">
              <w:rPr>
                <w:rFonts w:ascii="Bookman Old Style" w:hAnsi="Bookman Old Style" w:cs="BookmanOldStyle"/>
                <w:sz w:val="24"/>
                <w:szCs w:val="24"/>
              </w:rPr>
              <w:t xml:space="preserve"> yang </w:t>
            </w:r>
            <w:r w:rsidRPr="006E3A98">
              <w:rPr>
                <w:rFonts w:ascii="Bookman Old Style" w:hAnsi="Bookman Old Style" w:cs="BookmanOldStyle"/>
                <w:sz w:val="24"/>
                <w:szCs w:val="24"/>
              </w:rPr>
              <w:t xml:space="preserve">terdiri atas </w:t>
            </w:r>
            <w:r w:rsidR="00F12CA2">
              <w:rPr>
                <w:rFonts w:ascii="Bookman Old Style" w:hAnsi="Bookman Old Style" w:cs="BookmanOldStyle"/>
                <w:sz w:val="24"/>
                <w:szCs w:val="24"/>
              </w:rPr>
              <w:t xml:space="preserve">unsur </w:t>
            </w:r>
            <w:r w:rsidRPr="006E3A98">
              <w:rPr>
                <w:rFonts w:ascii="Bookman Old Style" w:hAnsi="Bookman Old Style" w:cs="BookmanOldStyle"/>
                <w:sz w:val="24"/>
                <w:szCs w:val="24"/>
              </w:rPr>
              <w:t>:</w:t>
            </w:r>
          </w:p>
          <w:p w:rsidR="009468FD" w:rsidRDefault="00A21FA2" w:rsidP="00493524">
            <w:pPr>
              <w:pStyle w:val="ListParagraph"/>
              <w:numPr>
                <w:ilvl w:val="1"/>
                <w:numId w:val="85"/>
              </w:numPr>
              <w:tabs>
                <w:tab w:val="clear" w:pos="1440"/>
              </w:tabs>
              <w:autoSpaceDE w:val="0"/>
              <w:autoSpaceDN w:val="0"/>
              <w:adjustRightInd w:val="0"/>
              <w:ind w:left="601" w:hanging="284"/>
              <w:jc w:val="both"/>
              <w:rPr>
                <w:rFonts w:ascii="Bookman Old Style" w:hAnsi="Bookman Old Style" w:cs="BookmanOldStyle"/>
                <w:sz w:val="24"/>
                <w:szCs w:val="24"/>
              </w:rPr>
            </w:pPr>
            <w:r w:rsidRPr="009468FD">
              <w:rPr>
                <w:rFonts w:ascii="Bookman Old Style" w:hAnsi="Bookman Old Style" w:cs="BookmanOldStyle"/>
                <w:sz w:val="24"/>
                <w:szCs w:val="24"/>
              </w:rPr>
              <w:t xml:space="preserve">orang tua/wali </w:t>
            </w:r>
            <w:r w:rsidR="00602411" w:rsidRPr="009468FD">
              <w:rPr>
                <w:rFonts w:ascii="Bookman Old Style" w:hAnsi="Bookman Old Style" w:cs="BookmanOldStyle"/>
                <w:sz w:val="24"/>
                <w:szCs w:val="24"/>
              </w:rPr>
              <w:t>Peserta Didik</w:t>
            </w:r>
            <w:r w:rsidRPr="009468FD">
              <w:rPr>
                <w:rFonts w:ascii="Bookman Old Style" w:hAnsi="Bookman Old Style" w:cs="BookmanOldStyle"/>
                <w:sz w:val="24"/>
                <w:szCs w:val="24"/>
              </w:rPr>
              <w:t xml:space="preserve"> paling banyak 50% (lima puluh persen);</w:t>
            </w:r>
          </w:p>
          <w:p w:rsidR="009468FD" w:rsidRDefault="00A21FA2" w:rsidP="00493524">
            <w:pPr>
              <w:pStyle w:val="ListParagraph"/>
              <w:numPr>
                <w:ilvl w:val="1"/>
                <w:numId w:val="85"/>
              </w:numPr>
              <w:tabs>
                <w:tab w:val="clear" w:pos="1440"/>
              </w:tabs>
              <w:autoSpaceDE w:val="0"/>
              <w:autoSpaceDN w:val="0"/>
              <w:adjustRightInd w:val="0"/>
              <w:ind w:left="601" w:hanging="284"/>
              <w:jc w:val="both"/>
              <w:rPr>
                <w:rFonts w:ascii="Bookman Old Style" w:hAnsi="Bookman Old Style" w:cs="BookmanOldStyle"/>
                <w:sz w:val="24"/>
                <w:szCs w:val="24"/>
              </w:rPr>
            </w:pPr>
            <w:r w:rsidRPr="009468FD">
              <w:rPr>
                <w:rFonts w:ascii="Bookman Old Style" w:hAnsi="Bookman Old Style" w:cs="BookmanOldStyle"/>
                <w:sz w:val="24"/>
                <w:szCs w:val="24"/>
              </w:rPr>
              <w:t>tokoh masyarakat paling banyak 30% (tiga puluh persen); dan</w:t>
            </w:r>
          </w:p>
          <w:p w:rsidR="00A21FA2" w:rsidRPr="009468FD" w:rsidRDefault="00A21FA2" w:rsidP="00493524">
            <w:pPr>
              <w:pStyle w:val="ListParagraph"/>
              <w:numPr>
                <w:ilvl w:val="1"/>
                <w:numId w:val="85"/>
              </w:numPr>
              <w:tabs>
                <w:tab w:val="clear" w:pos="1440"/>
              </w:tabs>
              <w:autoSpaceDE w:val="0"/>
              <w:autoSpaceDN w:val="0"/>
              <w:adjustRightInd w:val="0"/>
              <w:ind w:left="601" w:hanging="284"/>
              <w:jc w:val="both"/>
              <w:rPr>
                <w:rFonts w:ascii="Bookman Old Style" w:hAnsi="Bookman Old Style" w:cs="BookmanOldStyle"/>
                <w:sz w:val="24"/>
                <w:szCs w:val="24"/>
              </w:rPr>
            </w:pPr>
            <w:r w:rsidRPr="009468FD">
              <w:rPr>
                <w:rFonts w:ascii="Bookman Old Style" w:hAnsi="Bookman Old Style" w:cs="BookmanOldStyle"/>
                <w:sz w:val="24"/>
                <w:szCs w:val="24"/>
              </w:rPr>
              <w:t xml:space="preserve">pakar </w:t>
            </w:r>
            <w:r w:rsidR="00602411" w:rsidRPr="009468FD">
              <w:rPr>
                <w:rFonts w:ascii="Bookman Old Style" w:hAnsi="Bookman Old Style" w:cs="BookmanOldStyle"/>
                <w:sz w:val="24"/>
                <w:szCs w:val="24"/>
              </w:rPr>
              <w:t xml:space="preserve"> </w:t>
            </w:r>
            <w:r w:rsidR="009468FD" w:rsidRPr="009468FD">
              <w:rPr>
                <w:rFonts w:ascii="Bookman Old Style" w:hAnsi="Bookman Old Style" w:cs="BookmanOldStyle"/>
                <w:sz w:val="24"/>
                <w:szCs w:val="24"/>
              </w:rPr>
              <w:t xml:space="preserve">pendidikan </w:t>
            </w:r>
            <w:r w:rsidRPr="009468FD">
              <w:rPr>
                <w:rFonts w:ascii="Bookman Old Style" w:hAnsi="Bookman Old Style" w:cs="BookmanOldStyle"/>
                <w:sz w:val="24"/>
                <w:szCs w:val="24"/>
              </w:rPr>
              <w:t xml:space="preserve">yang relevan paling banyak </w:t>
            </w:r>
            <w:r w:rsidR="009468FD">
              <w:rPr>
                <w:rFonts w:ascii="Bookman Old Style" w:hAnsi="Bookman Old Style" w:cs="BookmanOldStyle"/>
                <w:sz w:val="24"/>
                <w:szCs w:val="24"/>
              </w:rPr>
              <w:t>2</w:t>
            </w:r>
            <w:r w:rsidRPr="009468FD">
              <w:rPr>
                <w:rFonts w:ascii="Bookman Old Style" w:hAnsi="Bookman Old Style" w:cs="BookmanOldStyle"/>
                <w:sz w:val="24"/>
                <w:szCs w:val="24"/>
              </w:rPr>
              <w:t>0% (</w:t>
            </w:r>
            <w:r w:rsidR="009468FD">
              <w:rPr>
                <w:rFonts w:ascii="Bookman Old Style" w:hAnsi="Bookman Old Style" w:cs="BookmanOldStyle"/>
                <w:sz w:val="24"/>
                <w:szCs w:val="24"/>
              </w:rPr>
              <w:t xml:space="preserve">dua </w:t>
            </w:r>
            <w:r w:rsidRPr="009468FD">
              <w:rPr>
                <w:rFonts w:ascii="Bookman Old Style" w:hAnsi="Bookman Old Style" w:cs="BookmanOldStyle"/>
                <w:sz w:val="24"/>
                <w:szCs w:val="24"/>
              </w:rPr>
              <w:t>puluh persen).</w:t>
            </w:r>
          </w:p>
          <w:p w:rsidR="00A21FA2" w:rsidRPr="006E3A98" w:rsidRDefault="00A21FA2" w:rsidP="00493524">
            <w:pPr>
              <w:pStyle w:val="ListParagraph"/>
              <w:numPr>
                <w:ilvl w:val="2"/>
                <w:numId w:val="87"/>
              </w:numPr>
              <w:autoSpaceDE w:val="0"/>
              <w:autoSpaceDN w:val="0"/>
              <w:adjustRightInd w:val="0"/>
              <w:jc w:val="both"/>
              <w:rPr>
                <w:rFonts w:ascii="Bookman Old Style" w:hAnsi="Bookman Old Style" w:cs="BookmanOldStyle"/>
                <w:sz w:val="24"/>
                <w:szCs w:val="24"/>
              </w:rPr>
            </w:pPr>
            <w:r w:rsidRPr="006E3A98">
              <w:rPr>
                <w:rFonts w:ascii="Bookman Old Style" w:hAnsi="Bookman Old Style" w:cs="BookmanOldStyle"/>
                <w:sz w:val="24"/>
                <w:szCs w:val="24"/>
              </w:rPr>
              <w:t xml:space="preserve">Masa jabatan keanggotaan </w:t>
            </w:r>
            <w:r w:rsidR="009468FD" w:rsidRPr="006E3A98">
              <w:rPr>
                <w:rFonts w:ascii="Bookman Old Style" w:hAnsi="Bookman Old Style" w:cs="BookmanOldStyle"/>
                <w:sz w:val="24"/>
                <w:szCs w:val="24"/>
              </w:rPr>
              <w:t xml:space="preserve">Komite </w:t>
            </w:r>
            <w:r w:rsidR="007702F3" w:rsidRPr="006E3A98">
              <w:rPr>
                <w:rFonts w:ascii="Bookman Old Style" w:hAnsi="Bookman Old Style" w:cs="BookmanOldStyle"/>
                <w:sz w:val="24"/>
                <w:szCs w:val="24"/>
              </w:rPr>
              <w:t>Sekolah</w:t>
            </w:r>
            <w:r w:rsidRPr="006E3A98">
              <w:rPr>
                <w:rFonts w:ascii="Bookman Old Style" w:hAnsi="Bookman Old Style" w:cs="BookmanOldStyle"/>
                <w:sz w:val="24"/>
                <w:szCs w:val="24"/>
              </w:rPr>
              <w:t>/</w:t>
            </w:r>
            <w:r w:rsidR="007702F3" w:rsidRPr="006E3A98">
              <w:rPr>
                <w:rFonts w:ascii="Bookman Old Style" w:hAnsi="Bookman Old Style" w:cs="BookmanOldStyle"/>
                <w:sz w:val="24"/>
                <w:szCs w:val="24"/>
              </w:rPr>
              <w:t xml:space="preserve">Madrasah </w:t>
            </w:r>
            <w:r w:rsidRPr="006E3A98">
              <w:rPr>
                <w:rFonts w:ascii="Bookman Old Style" w:hAnsi="Bookman Old Style" w:cs="BookmanOldStyle"/>
                <w:sz w:val="24"/>
                <w:szCs w:val="24"/>
              </w:rPr>
              <w:t>adalah 3 (tiga) tahun dan dapat dipilih kembali untuk 1 (satu) kali masa jabatan.</w:t>
            </w:r>
          </w:p>
          <w:p w:rsidR="00A21FA2" w:rsidRPr="006E3A98" w:rsidRDefault="00A21FA2" w:rsidP="00493524">
            <w:pPr>
              <w:pStyle w:val="ListParagraph"/>
              <w:numPr>
                <w:ilvl w:val="2"/>
                <w:numId w:val="87"/>
              </w:numPr>
              <w:autoSpaceDE w:val="0"/>
              <w:autoSpaceDN w:val="0"/>
              <w:adjustRightInd w:val="0"/>
              <w:jc w:val="both"/>
              <w:rPr>
                <w:rFonts w:ascii="Bookman Old Style" w:hAnsi="Bookman Old Style" w:cs="BookmanOldStyle"/>
                <w:sz w:val="24"/>
                <w:szCs w:val="24"/>
              </w:rPr>
            </w:pPr>
            <w:r w:rsidRPr="006E3A98">
              <w:rPr>
                <w:rFonts w:ascii="Bookman Old Style" w:hAnsi="Bookman Old Style" w:cs="BookmanOldStyle"/>
                <w:sz w:val="24"/>
                <w:szCs w:val="24"/>
              </w:rPr>
              <w:lastRenderedPageBreak/>
              <w:t xml:space="preserve">Anggota </w:t>
            </w:r>
            <w:r w:rsidR="008D0F96" w:rsidRPr="006E3A98">
              <w:rPr>
                <w:rFonts w:ascii="Bookman Old Style" w:hAnsi="Bookman Old Style" w:cs="BookmanOldStyle"/>
                <w:sz w:val="24"/>
                <w:szCs w:val="24"/>
              </w:rPr>
              <w:t xml:space="preserve">Komite </w:t>
            </w:r>
            <w:r w:rsidR="007702F3" w:rsidRPr="006E3A98">
              <w:rPr>
                <w:rFonts w:ascii="Bookman Old Style" w:hAnsi="Bookman Old Style" w:cs="BookmanOldStyle"/>
                <w:sz w:val="24"/>
                <w:szCs w:val="24"/>
              </w:rPr>
              <w:t>Sekolah</w:t>
            </w:r>
            <w:r w:rsidRPr="006E3A98">
              <w:rPr>
                <w:rFonts w:ascii="Bookman Old Style" w:hAnsi="Bookman Old Style" w:cs="BookmanOldStyle"/>
                <w:sz w:val="24"/>
                <w:szCs w:val="24"/>
              </w:rPr>
              <w:t>/</w:t>
            </w:r>
            <w:r w:rsidR="007702F3" w:rsidRPr="006E3A98">
              <w:rPr>
                <w:rFonts w:ascii="Bookman Old Style" w:hAnsi="Bookman Old Style" w:cs="BookmanOldStyle"/>
                <w:sz w:val="24"/>
                <w:szCs w:val="24"/>
              </w:rPr>
              <w:t xml:space="preserve">Madrasah </w:t>
            </w:r>
            <w:r w:rsidRPr="006E3A98">
              <w:rPr>
                <w:rFonts w:ascii="Bookman Old Style" w:hAnsi="Bookman Old Style" w:cs="BookmanOldStyle"/>
                <w:sz w:val="24"/>
                <w:szCs w:val="24"/>
              </w:rPr>
              <w:t>dapat diberhentikan apabila:</w:t>
            </w:r>
          </w:p>
          <w:p w:rsidR="008D0F96" w:rsidRDefault="00A21FA2" w:rsidP="00493524">
            <w:pPr>
              <w:pStyle w:val="ListParagraph"/>
              <w:numPr>
                <w:ilvl w:val="1"/>
                <w:numId w:val="80"/>
              </w:numPr>
              <w:tabs>
                <w:tab w:val="clear" w:pos="1440"/>
              </w:tabs>
              <w:autoSpaceDE w:val="0"/>
              <w:autoSpaceDN w:val="0"/>
              <w:adjustRightInd w:val="0"/>
              <w:ind w:left="601" w:hanging="284"/>
              <w:jc w:val="both"/>
              <w:rPr>
                <w:rFonts w:ascii="Bookman Old Style" w:hAnsi="Bookman Old Style" w:cs="BookmanOldStyle"/>
                <w:sz w:val="24"/>
                <w:szCs w:val="24"/>
              </w:rPr>
            </w:pPr>
            <w:r w:rsidRPr="008D0F96">
              <w:rPr>
                <w:rFonts w:ascii="Bookman Old Style" w:hAnsi="Bookman Old Style" w:cs="BookmanOldStyle"/>
                <w:sz w:val="24"/>
                <w:szCs w:val="24"/>
              </w:rPr>
              <w:t>mengundurkan diri</w:t>
            </w:r>
            <w:r w:rsidR="008D0F96">
              <w:rPr>
                <w:rFonts w:ascii="Bookman Old Style" w:hAnsi="Bookman Old Style" w:cs="BookmanOldStyle"/>
                <w:sz w:val="24"/>
                <w:szCs w:val="24"/>
              </w:rPr>
              <w:t>.</w:t>
            </w:r>
          </w:p>
          <w:p w:rsidR="008D0F96" w:rsidRDefault="00A21FA2" w:rsidP="00493524">
            <w:pPr>
              <w:pStyle w:val="ListParagraph"/>
              <w:numPr>
                <w:ilvl w:val="1"/>
                <w:numId w:val="80"/>
              </w:numPr>
              <w:tabs>
                <w:tab w:val="clear" w:pos="1440"/>
              </w:tabs>
              <w:autoSpaceDE w:val="0"/>
              <w:autoSpaceDN w:val="0"/>
              <w:adjustRightInd w:val="0"/>
              <w:ind w:left="601" w:hanging="284"/>
              <w:jc w:val="both"/>
              <w:rPr>
                <w:rFonts w:ascii="Bookman Old Style" w:hAnsi="Bookman Old Style" w:cs="BookmanOldStyle"/>
                <w:sz w:val="24"/>
                <w:szCs w:val="24"/>
              </w:rPr>
            </w:pPr>
            <w:r w:rsidRPr="008D0F96">
              <w:rPr>
                <w:rFonts w:ascii="Bookman Old Style" w:hAnsi="Bookman Old Style" w:cs="BookmanOldStyle"/>
                <w:sz w:val="24"/>
                <w:szCs w:val="24"/>
              </w:rPr>
              <w:t>meninggal dunia</w:t>
            </w:r>
            <w:r w:rsidR="008D0F96">
              <w:rPr>
                <w:rFonts w:ascii="Bookman Old Style" w:hAnsi="Bookman Old Style" w:cs="BookmanOldStyle"/>
                <w:sz w:val="24"/>
                <w:szCs w:val="24"/>
              </w:rPr>
              <w:t>.</w:t>
            </w:r>
          </w:p>
          <w:p w:rsidR="00804C6F" w:rsidRDefault="00804C6F" w:rsidP="00804C6F">
            <w:pPr>
              <w:pStyle w:val="ListParagraph"/>
              <w:autoSpaceDE w:val="0"/>
              <w:autoSpaceDN w:val="0"/>
              <w:adjustRightInd w:val="0"/>
              <w:ind w:left="601"/>
              <w:jc w:val="both"/>
              <w:rPr>
                <w:rFonts w:ascii="Bookman Old Style" w:hAnsi="Bookman Old Style" w:cs="BookmanOldStyle"/>
                <w:sz w:val="24"/>
                <w:szCs w:val="24"/>
              </w:rPr>
            </w:pPr>
          </w:p>
          <w:p w:rsidR="008D0F96" w:rsidRDefault="00A21FA2" w:rsidP="00493524">
            <w:pPr>
              <w:pStyle w:val="ListParagraph"/>
              <w:numPr>
                <w:ilvl w:val="1"/>
                <w:numId w:val="80"/>
              </w:numPr>
              <w:tabs>
                <w:tab w:val="clear" w:pos="1440"/>
              </w:tabs>
              <w:autoSpaceDE w:val="0"/>
              <w:autoSpaceDN w:val="0"/>
              <w:adjustRightInd w:val="0"/>
              <w:ind w:left="601" w:hanging="284"/>
              <w:jc w:val="both"/>
              <w:rPr>
                <w:rFonts w:ascii="Bookman Old Style" w:hAnsi="Bookman Old Style" w:cs="BookmanOldStyle"/>
                <w:sz w:val="24"/>
                <w:szCs w:val="24"/>
              </w:rPr>
            </w:pPr>
            <w:r w:rsidRPr="008D0F96">
              <w:rPr>
                <w:rFonts w:ascii="Bookman Old Style" w:hAnsi="Bookman Old Style" w:cs="BookmanOldStyle"/>
                <w:sz w:val="24"/>
                <w:szCs w:val="24"/>
              </w:rPr>
              <w:t>tidak dapat melaksanakan tugas karena</w:t>
            </w:r>
            <w:r w:rsidR="00154DBE" w:rsidRPr="008D0F96">
              <w:rPr>
                <w:rFonts w:ascii="Bookman Old Style" w:hAnsi="Bookman Old Style" w:cs="BookmanOldStyle"/>
                <w:sz w:val="24"/>
                <w:szCs w:val="24"/>
              </w:rPr>
              <w:t xml:space="preserve"> </w:t>
            </w:r>
            <w:r w:rsidRPr="008D0F96">
              <w:rPr>
                <w:rFonts w:ascii="Bookman Old Style" w:hAnsi="Bookman Old Style" w:cs="BookmanOldStyle"/>
                <w:sz w:val="24"/>
                <w:szCs w:val="24"/>
              </w:rPr>
              <w:t>berhalangan tetap</w:t>
            </w:r>
            <w:r w:rsidR="008D0F96">
              <w:rPr>
                <w:rFonts w:ascii="Bookman Old Style" w:hAnsi="Bookman Old Style" w:cs="BookmanOldStyle"/>
                <w:sz w:val="24"/>
                <w:szCs w:val="24"/>
              </w:rPr>
              <w:t>.</w:t>
            </w:r>
          </w:p>
          <w:p w:rsidR="00A21FA2" w:rsidRPr="008D0F96" w:rsidRDefault="00A21FA2" w:rsidP="00493524">
            <w:pPr>
              <w:pStyle w:val="ListParagraph"/>
              <w:numPr>
                <w:ilvl w:val="1"/>
                <w:numId w:val="80"/>
              </w:numPr>
              <w:tabs>
                <w:tab w:val="clear" w:pos="1440"/>
              </w:tabs>
              <w:autoSpaceDE w:val="0"/>
              <w:autoSpaceDN w:val="0"/>
              <w:adjustRightInd w:val="0"/>
              <w:ind w:left="601" w:hanging="284"/>
              <w:jc w:val="both"/>
              <w:rPr>
                <w:rFonts w:ascii="Bookman Old Style" w:hAnsi="Bookman Old Style" w:cs="BookmanOldStyle"/>
                <w:sz w:val="24"/>
                <w:szCs w:val="24"/>
              </w:rPr>
            </w:pPr>
            <w:r w:rsidRPr="008D0F96">
              <w:rPr>
                <w:rFonts w:ascii="Bookman Old Style" w:hAnsi="Bookman Old Style" w:cs="BookmanOldStyle"/>
                <w:sz w:val="24"/>
                <w:szCs w:val="24"/>
              </w:rPr>
              <w:t>dijatuhi pidana karena melakukan tindak</w:t>
            </w:r>
            <w:r w:rsidR="00154DBE" w:rsidRPr="008D0F96">
              <w:rPr>
                <w:rFonts w:ascii="Bookman Old Style" w:hAnsi="Bookman Old Style" w:cs="BookmanOldStyle"/>
                <w:sz w:val="24"/>
                <w:szCs w:val="24"/>
              </w:rPr>
              <w:t xml:space="preserve"> </w:t>
            </w:r>
            <w:r w:rsidRPr="008D0F96">
              <w:rPr>
                <w:rFonts w:ascii="Bookman Old Style" w:hAnsi="Bookman Old Style" w:cs="BookmanOldStyle"/>
                <w:sz w:val="24"/>
                <w:szCs w:val="24"/>
              </w:rPr>
              <w:t>pidana kejahatan berdasarkan putusan</w:t>
            </w:r>
            <w:r w:rsidR="00154DBE" w:rsidRPr="008D0F96">
              <w:rPr>
                <w:rFonts w:ascii="Bookman Old Style" w:hAnsi="Bookman Old Style" w:cs="BookmanOldStyle"/>
                <w:sz w:val="24"/>
                <w:szCs w:val="24"/>
              </w:rPr>
              <w:t xml:space="preserve"> </w:t>
            </w:r>
            <w:r w:rsidRPr="008D0F96">
              <w:rPr>
                <w:rFonts w:ascii="Bookman Old Style" w:hAnsi="Bookman Old Style" w:cs="BookmanOldStyle"/>
                <w:sz w:val="24"/>
                <w:szCs w:val="24"/>
              </w:rPr>
              <w:t>pengadilan yang telah memperoleh</w:t>
            </w:r>
            <w:r w:rsidR="00154DBE" w:rsidRPr="008D0F96">
              <w:rPr>
                <w:rFonts w:ascii="Bookman Old Style" w:hAnsi="Bookman Old Style" w:cs="BookmanOldStyle"/>
                <w:sz w:val="24"/>
                <w:szCs w:val="24"/>
              </w:rPr>
              <w:t xml:space="preserve"> </w:t>
            </w:r>
            <w:r w:rsidRPr="008D0F96">
              <w:rPr>
                <w:rFonts w:ascii="Bookman Old Style" w:hAnsi="Bookman Old Style" w:cs="BookmanOldStyle"/>
                <w:sz w:val="24"/>
                <w:szCs w:val="24"/>
              </w:rPr>
              <w:t>kekuatan hukum tetap.</w:t>
            </w:r>
          </w:p>
          <w:p w:rsidR="00A21FA2" w:rsidRPr="006E3A98" w:rsidRDefault="00A21FA2" w:rsidP="00493524">
            <w:pPr>
              <w:pStyle w:val="ListParagraph"/>
              <w:numPr>
                <w:ilvl w:val="0"/>
                <w:numId w:val="147"/>
              </w:numPr>
              <w:tabs>
                <w:tab w:val="left" w:pos="360"/>
              </w:tabs>
              <w:autoSpaceDE w:val="0"/>
              <w:autoSpaceDN w:val="0"/>
              <w:adjustRightInd w:val="0"/>
              <w:ind w:left="360"/>
              <w:jc w:val="both"/>
              <w:rPr>
                <w:rFonts w:ascii="Bookman Old Style" w:hAnsi="Bookman Old Style" w:cs="BookmanOldStyle"/>
                <w:sz w:val="24"/>
                <w:szCs w:val="24"/>
              </w:rPr>
            </w:pPr>
            <w:r w:rsidRPr="006E3A98">
              <w:rPr>
                <w:rFonts w:ascii="Bookman Old Style" w:hAnsi="Bookman Old Style" w:cs="BookmanOldStyle"/>
                <w:sz w:val="24"/>
                <w:szCs w:val="24"/>
              </w:rPr>
              <w:t>Susun</w:t>
            </w:r>
            <w:r w:rsidR="00154DBE" w:rsidRPr="006E3A98">
              <w:rPr>
                <w:rFonts w:ascii="Bookman Old Style" w:hAnsi="Bookman Old Style" w:cs="BookmanOldStyle"/>
                <w:sz w:val="24"/>
                <w:szCs w:val="24"/>
              </w:rPr>
              <w:t xml:space="preserve">an kepengurusan </w:t>
            </w:r>
            <w:r w:rsidR="008D0F96" w:rsidRPr="006E3A98">
              <w:rPr>
                <w:rFonts w:ascii="Bookman Old Style" w:hAnsi="Bookman Old Style" w:cs="BookmanOldStyle"/>
                <w:sz w:val="24"/>
                <w:szCs w:val="24"/>
              </w:rPr>
              <w:t>Komite Sekolah</w:t>
            </w:r>
            <w:r w:rsidR="00154DBE" w:rsidRPr="006E3A98">
              <w:rPr>
                <w:rFonts w:ascii="Bookman Old Style" w:hAnsi="Bookman Old Style" w:cs="BookmanOldStyle"/>
                <w:sz w:val="24"/>
                <w:szCs w:val="24"/>
              </w:rPr>
              <w:t xml:space="preserve">/ </w:t>
            </w:r>
            <w:r w:rsidR="008D0F96" w:rsidRPr="006E3A98">
              <w:rPr>
                <w:rFonts w:ascii="Bookman Old Style" w:hAnsi="Bookman Old Style" w:cs="BookmanOldStyle"/>
                <w:sz w:val="24"/>
                <w:szCs w:val="24"/>
              </w:rPr>
              <w:t xml:space="preserve">Madrasah </w:t>
            </w:r>
            <w:r w:rsidR="001C6F87">
              <w:rPr>
                <w:rFonts w:ascii="Bookman Old Style" w:hAnsi="Bookman Old Style" w:cs="BookmanOldStyle"/>
                <w:sz w:val="24"/>
                <w:szCs w:val="24"/>
              </w:rPr>
              <w:t xml:space="preserve">sekurang-kurangnya </w:t>
            </w:r>
            <w:r w:rsidRPr="006E3A98">
              <w:rPr>
                <w:rFonts w:ascii="Bookman Old Style" w:hAnsi="Bookman Old Style" w:cs="BookmanOldStyle"/>
                <w:sz w:val="24"/>
                <w:szCs w:val="24"/>
              </w:rPr>
              <w:t xml:space="preserve">terdiri atas </w:t>
            </w:r>
            <w:r w:rsidR="008D0F96">
              <w:rPr>
                <w:rFonts w:ascii="Bookman Old Style" w:hAnsi="Bookman Old Style" w:cs="BookmanOldStyle"/>
                <w:sz w:val="24"/>
                <w:szCs w:val="24"/>
              </w:rPr>
              <w:t>Ketua,</w:t>
            </w:r>
            <w:r w:rsidRPr="006E3A98">
              <w:rPr>
                <w:rFonts w:ascii="Bookman Old Style" w:hAnsi="Bookman Old Style" w:cs="BookmanOldStyle"/>
                <w:sz w:val="24"/>
                <w:szCs w:val="24"/>
              </w:rPr>
              <w:t xml:space="preserve"> </w:t>
            </w:r>
            <w:r w:rsidR="008D0F96" w:rsidRPr="006E3A98">
              <w:rPr>
                <w:rFonts w:ascii="Bookman Old Style" w:hAnsi="Bookman Old Style" w:cs="BookmanOldStyle"/>
                <w:sz w:val="24"/>
                <w:szCs w:val="24"/>
              </w:rPr>
              <w:t>Sekretaris</w:t>
            </w:r>
            <w:r w:rsidR="008D0F96">
              <w:rPr>
                <w:rFonts w:ascii="Bookman Old Style" w:hAnsi="Bookman Old Style" w:cs="BookmanOldStyle"/>
                <w:sz w:val="24"/>
                <w:szCs w:val="24"/>
              </w:rPr>
              <w:t xml:space="preserve">, dan </w:t>
            </w:r>
            <w:r w:rsidR="001C6F87">
              <w:rPr>
                <w:rFonts w:ascii="Bookman Old Style" w:hAnsi="Bookman Old Style" w:cs="BookmanOldStyle"/>
                <w:sz w:val="24"/>
                <w:szCs w:val="24"/>
              </w:rPr>
              <w:t>Bendahara</w:t>
            </w:r>
            <w:r w:rsidRPr="006E3A98">
              <w:rPr>
                <w:rFonts w:ascii="Bookman Old Style" w:hAnsi="Bookman Old Style" w:cs="BookmanOldStyle"/>
                <w:sz w:val="24"/>
                <w:szCs w:val="24"/>
              </w:rPr>
              <w:t>.</w:t>
            </w:r>
          </w:p>
          <w:p w:rsidR="00A21FA2" w:rsidRPr="00B67608" w:rsidRDefault="001C6F87" w:rsidP="00493524">
            <w:pPr>
              <w:pStyle w:val="ListParagraph"/>
              <w:numPr>
                <w:ilvl w:val="0"/>
                <w:numId w:val="146"/>
              </w:numPr>
              <w:tabs>
                <w:tab w:val="clear" w:pos="720"/>
                <w:tab w:val="num" w:pos="360"/>
              </w:tabs>
              <w:autoSpaceDE w:val="0"/>
              <w:autoSpaceDN w:val="0"/>
              <w:adjustRightInd w:val="0"/>
              <w:ind w:left="360"/>
              <w:jc w:val="both"/>
              <w:rPr>
                <w:rFonts w:ascii="Bookman Old Style" w:hAnsi="Bookman Old Style" w:cs="BookmanOldStyle"/>
                <w:sz w:val="24"/>
                <w:szCs w:val="24"/>
              </w:rPr>
            </w:pPr>
            <w:r>
              <w:rPr>
                <w:rFonts w:ascii="Bookman Old Style" w:hAnsi="Bookman Old Style" w:cs="BookmanOldStyle"/>
                <w:sz w:val="24"/>
                <w:szCs w:val="24"/>
              </w:rPr>
              <w:t xml:space="preserve">Pengurus </w:t>
            </w:r>
            <w:r w:rsidR="008D0F96" w:rsidRPr="006E3A98">
              <w:rPr>
                <w:rFonts w:ascii="Bookman Old Style" w:hAnsi="Bookman Old Style" w:cs="BookmanOldStyle"/>
                <w:sz w:val="24"/>
                <w:szCs w:val="24"/>
              </w:rPr>
              <w:t>Komite Sekolah</w:t>
            </w:r>
            <w:r w:rsidR="00B950CE" w:rsidRPr="006E3A98">
              <w:rPr>
                <w:rFonts w:ascii="Bookman Old Style" w:hAnsi="Bookman Old Style" w:cs="BookmanOldStyle"/>
                <w:sz w:val="24"/>
                <w:szCs w:val="24"/>
              </w:rPr>
              <w:t>/</w:t>
            </w:r>
            <w:r w:rsidR="008D0F96" w:rsidRPr="006E3A98">
              <w:rPr>
                <w:rFonts w:ascii="Bookman Old Style" w:hAnsi="Bookman Old Style" w:cs="BookmanOldStyle"/>
                <w:sz w:val="24"/>
                <w:szCs w:val="24"/>
              </w:rPr>
              <w:t xml:space="preserve">Madrasah </w:t>
            </w:r>
            <w:r w:rsidR="005A3106">
              <w:rPr>
                <w:rFonts w:ascii="Bookman Old Style" w:hAnsi="Bookman Old Style" w:cs="BookmanOldStyle"/>
                <w:sz w:val="24"/>
                <w:szCs w:val="24"/>
              </w:rPr>
              <w:t>sebagaimana dimaksud pada ayat (4) dipilih dari dan oleh anggota</w:t>
            </w:r>
            <w:r w:rsidR="00B67608">
              <w:rPr>
                <w:rFonts w:ascii="Bookman Old Style" w:hAnsi="Bookman Old Style" w:cs="BookmanOldStyle"/>
                <w:sz w:val="24"/>
                <w:szCs w:val="24"/>
              </w:rPr>
              <w:t xml:space="preserve"> </w:t>
            </w:r>
            <w:r w:rsidR="00A21FA2" w:rsidRPr="00B67608">
              <w:rPr>
                <w:rFonts w:ascii="Bookman Old Style" w:hAnsi="Bookman Old Style" w:cs="BookmanOldStyle"/>
                <w:sz w:val="24"/>
                <w:szCs w:val="24"/>
              </w:rPr>
              <w:t>secara musyawarah mufakat atau</w:t>
            </w:r>
            <w:r w:rsidR="00B950CE" w:rsidRPr="00B67608">
              <w:rPr>
                <w:rFonts w:ascii="Bookman Old Style" w:hAnsi="Bookman Old Style" w:cs="BookmanOldStyle"/>
                <w:sz w:val="24"/>
                <w:szCs w:val="24"/>
              </w:rPr>
              <w:t xml:space="preserve"> </w:t>
            </w:r>
            <w:r w:rsidR="00A21FA2" w:rsidRPr="00B67608">
              <w:rPr>
                <w:rFonts w:ascii="Bookman Old Style" w:hAnsi="Bookman Old Style" w:cs="BookmanOldStyle"/>
                <w:sz w:val="24"/>
                <w:szCs w:val="24"/>
              </w:rPr>
              <w:t>melalui pemungutan suara.</w:t>
            </w:r>
          </w:p>
          <w:p w:rsidR="00154DBE" w:rsidRPr="006E3A98" w:rsidRDefault="008D0F96" w:rsidP="00493524">
            <w:pPr>
              <w:pStyle w:val="ListParagraph"/>
              <w:numPr>
                <w:ilvl w:val="0"/>
                <w:numId w:val="146"/>
              </w:numPr>
              <w:tabs>
                <w:tab w:val="clear" w:pos="720"/>
                <w:tab w:val="num" w:pos="360"/>
              </w:tabs>
              <w:autoSpaceDE w:val="0"/>
              <w:autoSpaceDN w:val="0"/>
              <w:adjustRightInd w:val="0"/>
              <w:ind w:left="360"/>
              <w:jc w:val="both"/>
              <w:rPr>
                <w:rFonts w:ascii="Bookman Old Style" w:hAnsi="Bookman Old Style" w:cs="BookmanOldStyle"/>
                <w:sz w:val="24"/>
                <w:szCs w:val="24"/>
              </w:rPr>
            </w:pPr>
            <w:r>
              <w:rPr>
                <w:rFonts w:ascii="Bookman Old Style" w:hAnsi="Bookman Old Style" w:cs="BookmanOldStyle"/>
                <w:sz w:val="24"/>
                <w:szCs w:val="24"/>
              </w:rPr>
              <w:t xml:space="preserve">Pengurus </w:t>
            </w:r>
            <w:r w:rsidRPr="006E3A98">
              <w:rPr>
                <w:rFonts w:ascii="Bookman Old Style" w:hAnsi="Bookman Old Style" w:cs="BookmanOldStyle"/>
                <w:sz w:val="24"/>
                <w:szCs w:val="24"/>
              </w:rPr>
              <w:t>Komite Sekolah</w:t>
            </w:r>
            <w:r w:rsidR="00A21FA2" w:rsidRPr="006E3A98">
              <w:rPr>
                <w:rFonts w:ascii="Bookman Old Style" w:hAnsi="Bookman Old Style" w:cs="BookmanOldStyle"/>
                <w:sz w:val="24"/>
                <w:szCs w:val="24"/>
              </w:rPr>
              <w:t>/</w:t>
            </w:r>
            <w:r w:rsidRPr="006E3A98">
              <w:rPr>
                <w:rFonts w:ascii="Bookman Old Style" w:hAnsi="Bookman Old Style" w:cs="BookmanOldStyle"/>
                <w:sz w:val="24"/>
                <w:szCs w:val="24"/>
              </w:rPr>
              <w:t xml:space="preserve">Madrasah </w:t>
            </w:r>
            <w:r w:rsidR="00A21FA2" w:rsidRPr="006E3A98">
              <w:rPr>
                <w:rFonts w:ascii="Bookman Old Style" w:hAnsi="Bookman Old Style" w:cs="BookmanOldStyle"/>
                <w:sz w:val="24"/>
                <w:szCs w:val="24"/>
              </w:rPr>
              <w:t xml:space="preserve">ditetapkan oleh </w:t>
            </w:r>
            <w:r w:rsidRPr="006E3A98">
              <w:rPr>
                <w:rFonts w:ascii="Bookman Old Style" w:hAnsi="Bookman Old Style" w:cs="BookmanOldStyle"/>
                <w:sz w:val="24"/>
                <w:szCs w:val="24"/>
              </w:rPr>
              <w:t>Kepala Sekolah</w:t>
            </w:r>
            <w:r w:rsidR="00A21FA2" w:rsidRPr="006E3A98">
              <w:rPr>
                <w:rFonts w:ascii="Bookman Old Style" w:hAnsi="Bookman Old Style" w:cs="BookmanOldStyle"/>
                <w:sz w:val="24"/>
                <w:szCs w:val="24"/>
              </w:rPr>
              <w:t>.</w:t>
            </w:r>
          </w:p>
          <w:p w:rsidR="00154DBE" w:rsidRPr="006E3A98" w:rsidRDefault="00154DBE" w:rsidP="00493524">
            <w:pPr>
              <w:pStyle w:val="ListParagraph"/>
              <w:numPr>
                <w:ilvl w:val="0"/>
                <w:numId w:val="146"/>
              </w:numPr>
              <w:tabs>
                <w:tab w:val="clear" w:pos="720"/>
                <w:tab w:val="num" w:pos="360"/>
              </w:tabs>
              <w:autoSpaceDE w:val="0"/>
              <w:autoSpaceDN w:val="0"/>
              <w:adjustRightInd w:val="0"/>
              <w:ind w:left="360"/>
              <w:jc w:val="both"/>
              <w:rPr>
                <w:rFonts w:ascii="Bookman Old Style" w:hAnsi="Bookman Old Style" w:cs="BookmanOldStyle"/>
                <w:sz w:val="24"/>
                <w:szCs w:val="24"/>
              </w:rPr>
            </w:pPr>
            <w:r w:rsidRPr="006E3A98">
              <w:rPr>
                <w:rFonts w:ascii="Bookman Old Style" w:hAnsi="Bookman Old Style" w:cs="Arial"/>
                <w:sz w:val="24"/>
                <w:szCs w:val="24"/>
                <w:lang w:val="sv-SE"/>
              </w:rPr>
              <w:t xml:space="preserve">Ketentuan lebih lanjut mengenai </w:t>
            </w:r>
            <w:r w:rsidR="008D0F96" w:rsidRPr="006E3A98">
              <w:rPr>
                <w:rFonts w:ascii="Bookman Old Style" w:hAnsi="Bookman Old Style" w:cs="Arial"/>
                <w:sz w:val="24"/>
                <w:szCs w:val="24"/>
                <w:lang w:val="sv-SE"/>
              </w:rPr>
              <w:t xml:space="preserve">tata </w:t>
            </w:r>
            <w:r w:rsidRPr="006E3A98">
              <w:rPr>
                <w:rFonts w:ascii="Bookman Old Style" w:hAnsi="Bookman Old Style" w:cs="Arial"/>
                <w:sz w:val="24"/>
                <w:szCs w:val="24"/>
                <w:lang w:val="sv-SE"/>
              </w:rPr>
              <w:t xml:space="preserve">cara pembentukan  Komite Sekolah/Madrasah diatur </w:t>
            </w:r>
            <w:r w:rsidRPr="006E3A98">
              <w:rPr>
                <w:rFonts w:ascii="Bookman Old Style" w:hAnsi="Bookman Old Style" w:cs="Arial"/>
                <w:sz w:val="24"/>
                <w:szCs w:val="24"/>
                <w:lang w:val="fi-FI"/>
              </w:rPr>
              <w:t>d</w:t>
            </w:r>
            <w:r w:rsidR="008D0F96">
              <w:rPr>
                <w:rFonts w:ascii="Bookman Old Style" w:hAnsi="Bookman Old Style" w:cs="Arial"/>
                <w:sz w:val="24"/>
                <w:szCs w:val="24"/>
                <w:lang w:val="fi-FI"/>
              </w:rPr>
              <w:t>engan</w:t>
            </w:r>
            <w:r w:rsidRPr="006E3A98">
              <w:rPr>
                <w:rFonts w:ascii="Bookman Old Style" w:hAnsi="Bookman Old Style" w:cs="Arial"/>
                <w:sz w:val="24"/>
                <w:szCs w:val="24"/>
                <w:lang w:val="fi-FI"/>
              </w:rPr>
              <w:t xml:space="preserve"> </w:t>
            </w:r>
            <w:r w:rsidR="00602411">
              <w:rPr>
                <w:rFonts w:ascii="Bookman Old Style" w:hAnsi="Bookman Old Style" w:cs="Arial"/>
                <w:sz w:val="24"/>
                <w:szCs w:val="24"/>
                <w:lang w:val="fi-FI"/>
              </w:rPr>
              <w:t>Peraturan Walikota</w:t>
            </w:r>
            <w:r w:rsidRPr="006E3A98">
              <w:rPr>
                <w:rFonts w:ascii="Bookman Old Style" w:hAnsi="Bookman Old Style" w:cs="Arial"/>
                <w:sz w:val="24"/>
                <w:szCs w:val="24"/>
                <w:lang w:val="fi-FI"/>
              </w:rPr>
              <w:t>.</w:t>
            </w:r>
          </w:p>
          <w:p w:rsidR="00154DBE" w:rsidRPr="006E3A98" w:rsidRDefault="00154DBE" w:rsidP="009468FD">
            <w:pPr>
              <w:pStyle w:val="ListParagraph"/>
              <w:autoSpaceDE w:val="0"/>
              <w:autoSpaceDN w:val="0"/>
              <w:adjustRightInd w:val="0"/>
              <w:jc w:val="both"/>
              <w:rPr>
                <w:rFonts w:ascii="Bookman Old Style" w:hAnsi="Bookman Old Style" w:cs="BookmanOldStyle"/>
                <w:sz w:val="24"/>
                <w:szCs w:val="24"/>
              </w:rPr>
            </w:pPr>
          </w:p>
        </w:tc>
      </w:tr>
      <w:tr w:rsidR="00FE26EF" w:rsidRPr="006E3A98" w:rsidTr="00C213BA">
        <w:trPr>
          <w:gridBefore w:val="2"/>
          <w:wBefore w:w="1951" w:type="dxa"/>
        </w:trPr>
        <w:tc>
          <w:tcPr>
            <w:tcW w:w="7655" w:type="dxa"/>
            <w:gridSpan w:val="2"/>
          </w:tcPr>
          <w:p w:rsidR="00154DBE" w:rsidRPr="006E3A98" w:rsidRDefault="00154DBE"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lastRenderedPageBreak/>
              <w:t>Paragraf 4</w:t>
            </w:r>
          </w:p>
          <w:p w:rsidR="00154DBE" w:rsidRPr="006E3A98" w:rsidRDefault="00154DBE"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Tata </w:t>
            </w:r>
            <w:r w:rsidR="0009143F" w:rsidRPr="006E3A98">
              <w:rPr>
                <w:rFonts w:ascii="Bookman Old Style" w:hAnsi="Bookman Old Style" w:cs="Arial"/>
                <w:sz w:val="24"/>
                <w:szCs w:val="24"/>
                <w:lang w:val="sv-SE"/>
              </w:rPr>
              <w:t>Hubungan Antar Organisasi</w:t>
            </w:r>
          </w:p>
          <w:p w:rsidR="0009143F" w:rsidRDefault="0009143F" w:rsidP="00A84940">
            <w:pPr>
              <w:tabs>
                <w:tab w:val="left" w:pos="8907"/>
              </w:tabs>
              <w:ind w:right="-24"/>
              <w:jc w:val="center"/>
              <w:rPr>
                <w:rFonts w:ascii="Bookman Old Style" w:hAnsi="Bookman Old Style" w:cs="Arial"/>
                <w:sz w:val="24"/>
                <w:szCs w:val="24"/>
                <w:lang w:val="sv-SE"/>
              </w:rPr>
            </w:pPr>
          </w:p>
          <w:p w:rsidR="00FE26EF" w:rsidRPr="006E3A98" w:rsidRDefault="00A21FA2"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88</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493524">
            <w:pPr>
              <w:pStyle w:val="ListParagraph"/>
              <w:numPr>
                <w:ilvl w:val="0"/>
                <w:numId w:val="88"/>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Tata hubungan antara Dewan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w:t>
            </w:r>
            <w:r w:rsidR="0009143F">
              <w:rPr>
                <w:rFonts w:ascii="Bookman Old Style" w:hAnsi="Bookman Old Style" w:cs="Arial"/>
                <w:sz w:val="24"/>
                <w:szCs w:val="24"/>
                <w:lang w:val="sv-SE"/>
              </w:rPr>
              <w:t xml:space="preserve">, Komite Sekolah/Madrasah, </w:t>
            </w:r>
            <w:r w:rsidRPr="006E3A98">
              <w:rPr>
                <w:rFonts w:ascii="Bookman Old Style" w:hAnsi="Bookman Old Style" w:cs="Arial"/>
                <w:sz w:val="24"/>
                <w:szCs w:val="24"/>
                <w:lang w:val="sv-SE"/>
              </w:rPr>
              <w:t>DPRD</w:t>
            </w:r>
            <w:r w:rsidR="0009143F">
              <w:rPr>
                <w:rFonts w:ascii="Bookman Old Style" w:hAnsi="Bookman Old Style" w:cs="Arial"/>
                <w:sz w:val="24"/>
                <w:szCs w:val="24"/>
                <w:lang w:val="sv-SE"/>
              </w:rPr>
              <w:t>, dan</w:t>
            </w:r>
            <w:r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Pemerintah</w:t>
            </w:r>
            <w:r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0009143F">
              <w:rPr>
                <w:rFonts w:ascii="Bookman Old Style" w:hAnsi="Bookman Old Style" w:cs="Arial"/>
                <w:sz w:val="24"/>
                <w:szCs w:val="24"/>
                <w:lang w:val="sv-SE"/>
              </w:rPr>
              <w:t xml:space="preserve"> </w:t>
            </w:r>
            <w:r w:rsidR="00154DBE" w:rsidRPr="006E3A98">
              <w:rPr>
                <w:rFonts w:ascii="Bookman Old Style" w:hAnsi="Bookman Old Style" w:cs="Arial"/>
                <w:sz w:val="24"/>
                <w:szCs w:val="24"/>
                <w:lang w:val="sv-SE"/>
              </w:rPr>
              <w:t xml:space="preserve"> bersifat koordina</w:t>
            </w:r>
            <w:r w:rsidRPr="006E3A98">
              <w:rPr>
                <w:rFonts w:ascii="Bookman Old Style" w:hAnsi="Bookman Old Style" w:cs="Arial"/>
                <w:sz w:val="24"/>
                <w:szCs w:val="24"/>
                <w:lang w:val="sv-SE"/>
              </w:rPr>
              <w:t>tif.</w:t>
            </w:r>
          </w:p>
          <w:p w:rsidR="00FE26EF" w:rsidRPr="006E3A98" w:rsidRDefault="00FE26EF" w:rsidP="00493524">
            <w:pPr>
              <w:pStyle w:val="ListParagraph"/>
              <w:numPr>
                <w:ilvl w:val="0"/>
                <w:numId w:val="88"/>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Tata hubungan antara Komite Sekolah/Madrasah dengan</w:t>
            </w:r>
            <w:r w:rsidR="0052083C">
              <w:rPr>
                <w:rFonts w:ascii="Bookman Old Style" w:hAnsi="Bookman Old Style" w:cs="Arial"/>
                <w:sz w:val="24"/>
                <w:szCs w:val="24"/>
                <w:lang w:val="sv-SE"/>
              </w:rPr>
              <w:t xml:space="preserve"> Satuan </w:t>
            </w:r>
            <w:r w:rsidR="009E5111">
              <w:rPr>
                <w:rFonts w:ascii="Bookman Old Style" w:hAnsi="Bookman Old Style" w:cs="Arial"/>
                <w:sz w:val="24"/>
                <w:szCs w:val="24"/>
                <w:lang w:val="sv-SE"/>
              </w:rPr>
              <w:t>Pendidikan</w:t>
            </w:r>
            <w:r w:rsidR="0052083C">
              <w:rPr>
                <w:rFonts w:ascii="Bookman Old Style" w:hAnsi="Bookman Old Style" w:cs="Arial"/>
                <w:sz w:val="24"/>
                <w:szCs w:val="24"/>
                <w:lang w:val="sv-SE"/>
              </w:rPr>
              <w:t xml:space="preserve"> dan </w:t>
            </w:r>
            <w:r w:rsidRPr="006E3A98">
              <w:rPr>
                <w:rFonts w:ascii="Bookman Old Style" w:hAnsi="Bookman Old Style" w:cs="Arial"/>
                <w:sz w:val="24"/>
                <w:szCs w:val="24"/>
                <w:lang w:val="sv-SE"/>
              </w:rPr>
              <w:t xml:space="preserve">penyelenggara </w:t>
            </w:r>
            <w:r w:rsidR="00602411">
              <w:rPr>
                <w:rFonts w:ascii="Bookman Old Style" w:hAnsi="Bookman Old Style" w:cs="Arial"/>
                <w:sz w:val="24"/>
                <w:szCs w:val="24"/>
                <w:lang w:val="sv-SE"/>
              </w:rPr>
              <w:t xml:space="preserve"> </w:t>
            </w:r>
            <w:r w:rsidR="0052083C">
              <w:rPr>
                <w:rFonts w:ascii="Bookman Old Style" w:hAnsi="Bookman Old Style" w:cs="Arial"/>
                <w:sz w:val="24"/>
                <w:szCs w:val="24"/>
                <w:lang w:val="sv-SE"/>
              </w:rPr>
              <w:t>pendidik</w:t>
            </w:r>
            <w:r w:rsidR="0052083C"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bersifat koordinatif.</w:t>
            </w:r>
          </w:p>
          <w:p w:rsidR="00FE26EF" w:rsidRPr="006E3A98" w:rsidRDefault="00FE26EF" w:rsidP="00D63B3D">
            <w:pPr>
              <w:pStyle w:val="ListParagraph"/>
              <w:tabs>
                <w:tab w:val="left" w:pos="8907"/>
              </w:tabs>
              <w:ind w:left="426" w:right="-24"/>
              <w:jc w:val="both"/>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BAB XI</w:t>
            </w:r>
            <w:r w:rsidR="0009143F">
              <w:rPr>
                <w:rFonts w:ascii="Bookman Old Style" w:hAnsi="Bookman Old Style" w:cs="Arial"/>
                <w:sz w:val="24"/>
                <w:szCs w:val="24"/>
                <w:lang w:val="sv-SE"/>
              </w:rPr>
              <w:t>I</w:t>
            </w:r>
          </w:p>
        </w:tc>
      </w:tr>
      <w:tr w:rsidR="00FE26EF" w:rsidRPr="006E3A98" w:rsidTr="00C213BA">
        <w:trPr>
          <w:gridBefore w:val="2"/>
          <w:wBefore w:w="1951" w:type="dxa"/>
        </w:trPr>
        <w:tc>
          <w:tcPr>
            <w:tcW w:w="7655" w:type="dxa"/>
            <w:gridSpan w:val="2"/>
          </w:tcPr>
          <w:p w:rsidR="00FE26EF" w:rsidRPr="006E3A98" w:rsidRDefault="00FE26EF" w:rsidP="00B71FD0">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sv-SE"/>
              </w:rPr>
              <w:t>EVALUASI</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F32286" w:rsidRPr="006E3A98">
              <w:rPr>
                <w:rFonts w:ascii="Bookman Old Style" w:hAnsi="Bookman Old Style" w:cs="Arial"/>
                <w:sz w:val="24"/>
                <w:szCs w:val="24"/>
                <w:lang w:val="sv-SE"/>
              </w:rPr>
              <w:t>89</w:t>
            </w:r>
          </w:p>
          <w:p w:rsidR="00715A1B" w:rsidRPr="006E3A98" w:rsidRDefault="00715A1B" w:rsidP="00A84940">
            <w:pPr>
              <w:tabs>
                <w:tab w:val="left" w:pos="8907"/>
              </w:tabs>
              <w:ind w:right="-24"/>
              <w:jc w:val="center"/>
              <w:rPr>
                <w:rFonts w:ascii="Bookman Old Style" w:hAnsi="Bookman Old Style" w:cs="Arial"/>
                <w:sz w:val="24"/>
                <w:szCs w:val="24"/>
                <w:lang w:val="sv-SE"/>
              </w:rPr>
            </w:pPr>
          </w:p>
          <w:p w:rsidR="00715A1B" w:rsidRPr="006E3A98" w:rsidRDefault="00715A1B" w:rsidP="00487C57">
            <w:pPr>
              <w:tabs>
                <w:tab w:val="left" w:pos="8907"/>
              </w:tabs>
              <w:ind w:right="-24"/>
              <w:jc w:val="both"/>
              <w:rPr>
                <w:rFonts w:ascii="Bookman Old Style" w:hAnsi="Bookman Old Style" w:cs="Arial"/>
                <w:sz w:val="24"/>
                <w:szCs w:val="24"/>
                <w:lang w:val="fi-FI"/>
              </w:rPr>
            </w:pPr>
            <w:r w:rsidRPr="006E3A98">
              <w:rPr>
                <w:rFonts w:ascii="Bookman Old Style" w:hAnsi="Bookman Old Style" w:cs="Times New Roman"/>
                <w:sz w:val="24"/>
                <w:szCs w:val="24"/>
              </w:rPr>
              <w:t xml:space="preserve">Evaluasi dilakukan terhadap </w:t>
            </w:r>
            <w:r w:rsidR="00602411">
              <w:rPr>
                <w:rFonts w:ascii="Bookman Old Style" w:hAnsi="Bookman Old Style" w:cs="Times New Roman"/>
                <w:sz w:val="24"/>
                <w:szCs w:val="24"/>
              </w:rPr>
              <w:t>Peserta Didik</w:t>
            </w:r>
            <w:r w:rsidRPr="006E3A98">
              <w:rPr>
                <w:rFonts w:ascii="Bookman Old Style" w:hAnsi="Bookman Old Style" w:cs="Times New Roman"/>
                <w:sz w:val="24"/>
                <w:szCs w:val="24"/>
              </w:rPr>
              <w:t xml:space="preserve">, lembaga, dan program </w:t>
            </w:r>
            <w:r w:rsidR="00602411">
              <w:rPr>
                <w:rFonts w:ascii="Bookman Old Style" w:hAnsi="Bookman Old Style" w:cs="Times New Roman"/>
                <w:sz w:val="24"/>
                <w:szCs w:val="24"/>
              </w:rPr>
              <w:t xml:space="preserve"> </w:t>
            </w:r>
            <w:r w:rsidR="00AB034B">
              <w:rPr>
                <w:rFonts w:ascii="Bookman Old Style" w:hAnsi="Bookman Old Style" w:cs="Times New Roman"/>
                <w:sz w:val="24"/>
                <w:szCs w:val="24"/>
              </w:rPr>
              <w:t>pendidik</w:t>
            </w:r>
            <w:r w:rsidR="00AB034B" w:rsidRPr="006E3A98">
              <w:rPr>
                <w:rFonts w:ascii="Bookman Old Style" w:hAnsi="Bookman Old Style" w:cs="Times New Roman"/>
                <w:sz w:val="24"/>
                <w:szCs w:val="24"/>
              </w:rPr>
              <w:t xml:space="preserve">an </w:t>
            </w:r>
            <w:r w:rsidRPr="006E3A98">
              <w:rPr>
                <w:rFonts w:ascii="Bookman Old Style" w:hAnsi="Bookman Old Style" w:cs="Times New Roman"/>
                <w:sz w:val="24"/>
                <w:szCs w:val="24"/>
              </w:rPr>
              <w:t xml:space="preserve">pada jalur </w:t>
            </w:r>
            <w:r w:rsidR="004C38C5">
              <w:rPr>
                <w:rFonts w:ascii="Bookman Old Style" w:hAnsi="Bookman Old Style" w:cs="Times New Roman"/>
                <w:sz w:val="24"/>
                <w:szCs w:val="24"/>
              </w:rPr>
              <w:t xml:space="preserve">Formal </w:t>
            </w:r>
            <w:r w:rsidRPr="006E3A98">
              <w:rPr>
                <w:rFonts w:ascii="Bookman Old Style" w:hAnsi="Bookman Old Style" w:cs="Times New Roman"/>
                <w:sz w:val="24"/>
                <w:szCs w:val="24"/>
              </w:rPr>
              <w:t xml:space="preserve"> dan </w:t>
            </w:r>
            <w:r w:rsidR="004C38C5">
              <w:rPr>
                <w:rFonts w:ascii="Bookman Old Style" w:hAnsi="Bookman Old Style" w:cs="Times New Roman"/>
                <w:sz w:val="24"/>
                <w:szCs w:val="24"/>
              </w:rPr>
              <w:t xml:space="preserve">Nonformal  </w:t>
            </w:r>
            <w:r w:rsidRPr="006E3A98">
              <w:rPr>
                <w:rFonts w:ascii="Bookman Old Style" w:hAnsi="Bookman Old Style" w:cs="Times New Roman"/>
                <w:sz w:val="24"/>
                <w:szCs w:val="24"/>
              </w:rPr>
              <w:t xml:space="preserve"> untuk semua jenjang, satuan, dan jenis </w:t>
            </w:r>
            <w:r w:rsidR="00602411">
              <w:rPr>
                <w:rFonts w:ascii="Bookman Old Style" w:hAnsi="Bookman Old Style" w:cs="Times New Roman"/>
                <w:sz w:val="24"/>
                <w:szCs w:val="24"/>
              </w:rPr>
              <w:t xml:space="preserve"> </w:t>
            </w:r>
            <w:r w:rsidR="00AB034B">
              <w:rPr>
                <w:rFonts w:ascii="Bookman Old Style" w:hAnsi="Bookman Old Style" w:cs="Times New Roman"/>
                <w:sz w:val="24"/>
                <w:szCs w:val="24"/>
              </w:rPr>
              <w:t>pendidik</w:t>
            </w:r>
            <w:r w:rsidR="00AB034B" w:rsidRPr="006E3A98">
              <w:rPr>
                <w:rFonts w:ascii="Bookman Old Style" w:hAnsi="Bookman Old Style" w:cs="Times New Roman"/>
                <w:sz w:val="24"/>
                <w:szCs w:val="24"/>
              </w:rPr>
              <w:t>an</w:t>
            </w:r>
            <w:r w:rsidRPr="006E3A98">
              <w:rPr>
                <w:rFonts w:ascii="Bookman Old Style" w:hAnsi="Bookman Old Style" w:cs="Times New Roman"/>
                <w:sz w:val="24"/>
                <w:szCs w:val="24"/>
              </w:rPr>
              <w:t>.</w:t>
            </w:r>
            <w:r w:rsidR="00150292" w:rsidRPr="006E3A98">
              <w:rPr>
                <w:rFonts w:ascii="Bookman Old Style" w:hAnsi="Bookman Old Style" w:cs="Times New Roman"/>
                <w:sz w:val="24"/>
                <w:szCs w:val="24"/>
              </w:rPr>
              <w:t xml:space="preserve"> </w:t>
            </w:r>
          </w:p>
        </w:tc>
      </w:tr>
      <w:tr w:rsidR="00FE26EF" w:rsidRPr="006E3A98" w:rsidTr="00C213BA">
        <w:trPr>
          <w:gridBefore w:val="2"/>
          <w:wBefore w:w="1951" w:type="dxa"/>
        </w:trPr>
        <w:tc>
          <w:tcPr>
            <w:tcW w:w="7655" w:type="dxa"/>
            <w:gridSpan w:val="2"/>
          </w:tcPr>
          <w:p w:rsidR="00FE26EF" w:rsidRPr="006E3A98" w:rsidRDefault="00FE26EF" w:rsidP="00AB034B">
            <w:pPr>
              <w:tabs>
                <w:tab w:val="left" w:pos="8907"/>
              </w:tabs>
              <w:ind w:left="426" w:right="-24"/>
              <w:jc w:val="both"/>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770B3B" w:rsidP="00B71FD0">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90</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FE26EF" w:rsidP="00493524">
            <w:pPr>
              <w:pStyle w:val="ListParagraph"/>
              <w:numPr>
                <w:ilvl w:val="0"/>
                <w:numId w:val="89"/>
              </w:numPr>
              <w:tabs>
                <w:tab w:val="clear" w:pos="720"/>
                <w:tab w:val="left" w:pos="8907"/>
              </w:tabs>
              <w:ind w:left="426" w:right="-24" w:hanging="426"/>
              <w:jc w:val="both"/>
              <w:rPr>
                <w:rFonts w:ascii="Bookman Old Style" w:hAnsi="Bookman Old Style" w:cs="Arial"/>
                <w:strike/>
                <w:sz w:val="24"/>
                <w:szCs w:val="24"/>
                <w:lang w:val="fi-FI"/>
              </w:rPr>
            </w:pPr>
            <w:r w:rsidRPr="006E3A98">
              <w:rPr>
                <w:rFonts w:ascii="Bookman Old Style" w:hAnsi="Bookman Old Style" w:cs="Arial"/>
                <w:sz w:val="24"/>
                <w:szCs w:val="24"/>
                <w:lang w:val="fi-FI"/>
              </w:rPr>
              <w:t xml:space="preserve">Evaluasi </w:t>
            </w:r>
            <w:r w:rsidR="00602411">
              <w:rPr>
                <w:rFonts w:ascii="Bookman Old Style" w:hAnsi="Bookman Old Style" w:cs="Arial"/>
                <w:sz w:val="24"/>
                <w:szCs w:val="24"/>
                <w:lang w:val="fi-FI"/>
              </w:rPr>
              <w:t>Peserta Didik</w:t>
            </w:r>
            <w:r w:rsidR="00770B3B" w:rsidRPr="006E3A98">
              <w:rPr>
                <w:rFonts w:ascii="Bookman Old Style" w:hAnsi="Bookman Old Style" w:cs="Arial"/>
                <w:sz w:val="24"/>
                <w:szCs w:val="24"/>
                <w:lang w:val="fi-FI"/>
              </w:rPr>
              <w:t xml:space="preserve"> sebagai mana dimaksud dalam pasal 89 dilakukan oleh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770B3B" w:rsidRPr="006E3A98">
              <w:rPr>
                <w:rFonts w:ascii="Bookman Old Style" w:hAnsi="Bookman Old Style" w:cs="Arial"/>
                <w:sz w:val="24"/>
                <w:szCs w:val="24"/>
                <w:lang w:val="fi-FI"/>
              </w:rPr>
              <w:t xml:space="preserve"> pada setiap akhir semester</w:t>
            </w:r>
            <w:r w:rsidR="00C2173C" w:rsidRPr="006E3A98">
              <w:rPr>
                <w:rFonts w:ascii="Bookman Old Style" w:hAnsi="Bookman Old Style" w:cs="Arial"/>
                <w:sz w:val="24"/>
                <w:szCs w:val="24"/>
                <w:lang w:val="fi-FI"/>
              </w:rPr>
              <w:t>.</w:t>
            </w:r>
          </w:p>
          <w:p w:rsidR="00FE26EF" w:rsidRPr="006E3A98" w:rsidRDefault="00FE26EF" w:rsidP="00493524">
            <w:pPr>
              <w:numPr>
                <w:ilvl w:val="0"/>
                <w:numId w:val="89"/>
              </w:numPr>
              <w:tabs>
                <w:tab w:val="clear" w:pos="720"/>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Evaluasi sebagaimana dimaks</w:t>
            </w:r>
            <w:r w:rsidRPr="006E3A98">
              <w:rPr>
                <w:rFonts w:ascii="Bookman Old Style" w:hAnsi="Bookman Old Style" w:cs="Arial"/>
                <w:sz w:val="24"/>
                <w:szCs w:val="24"/>
              </w:rPr>
              <w:t>u</w:t>
            </w:r>
            <w:r w:rsidRPr="006E3A98">
              <w:rPr>
                <w:rFonts w:ascii="Bookman Old Style" w:hAnsi="Bookman Old Style" w:cs="Arial"/>
                <w:sz w:val="24"/>
                <w:szCs w:val="24"/>
                <w:lang w:val="fi-FI"/>
              </w:rPr>
              <w:t xml:space="preserve">d pada ayat (1) sekurang-kurangnya meliputi </w:t>
            </w:r>
            <w:r w:rsidR="005F4324" w:rsidRPr="006E3A98">
              <w:rPr>
                <w:rFonts w:ascii="Bookman Old Style" w:hAnsi="Bookman Old Style" w:cs="Arial"/>
                <w:sz w:val="24"/>
                <w:szCs w:val="24"/>
                <w:lang w:val="fi-FI"/>
              </w:rPr>
              <w:t xml:space="preserve">tingkat kehadiran </w:t>
            </w:r>
            <w:r w:rsidR="00602411">
              <w:rPr>
                <w:rFonts w:ascii="Bookman Old Style" w:hAnsi="Bookman Old Style" w:cs="Arial"/>
                <w:sz w:val="24"/>
                <w:szCs w:val="24"/>
                <w:lang w:val="fi-FI"/>
              </w:rPr>
              <w:t>Peserta Didik</w:t>
            </w:r>
            <w:r w:rsidR="005F4324" w:rsidRPr="006E3A98">
              <w:rPr>
                <w:rFonts w:ascii="Bookman Old Style" w:hAnsi="Bookman Old Style" w:cs="Arial"/>
                <w:sz w:val="24"/>
                <w:szCs w:val="24"/>
                <w:lang w:val="fi-FI"/>
              </w:rPr>
              <w:t>, hasil belajar, dan kegiatan  ekstrakurikuler.</w:t>
            </w:r>
          </w:p>
          <w:p w:rsidR="00487C57" w:rsidRPr="006E3A98" w:rsidRDefault="00FE26EF" w:rsidP="00493524">
            <w:pPr>
              <w:numPr>
                <w:ilvl w:val="0"/>
                <w:numId w:val="89"/>
              </w:numPr>
              <w:tabs>
                <w:tab w:val="clear" w:pos="720"/>
                <w:tab w:val="left" w:pos="8907"/>
              </w:tabs>
              <w:ind w:left="426" w:right="-24" w:hanging="426"/>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Hasil evaluasi sebagaimana dimaksud pada ayat (2) dilaporkan </w:t>
            </w:r>
            <w:r w:rsidR="00770B3B" w:rsidRPr="006E3A98">
              <w:rPr>
                <w:rFonts w:ascii="Bookman Old Style" w:hAnsi="Bookman Old Style" w:cs="Arial"/>
                <w:sz w:val="24"/>
                <w:szCs w:val="24"/>
                <w:lang w:val="it-IT"/>
              </w:rPr>
              <w:t>kepada pihak-</w:t>
            </w:r>
            <w:r w:rsidRPr="006E3A98">
              <w:rPr>
                <w:rFonts w:ascii="Bookman Old Style" w:hAnsi="Bookman Old Style" w:cs="Arial"/>
                <w:sz w:val="24"/>
                <w:szCs w:val="24"/>
                <w:lang w:val="it-IT"/>
              </w:rPr>
              <w:t>pihak yang berkepentingan.</w:t>
            </w:r>
            <w:r w:rsidR="00487C57" w:rsidRPr="006E3A98">
              <w:rPr>
                <w:rFonts w:ascii="Bookman Old Style" w:hAnsi="Bookman Old Style" w:cs="Arial"/>
                <w:sz w:val="24"/>
                <w:szCs w:val="24"/>
                <w:lang w:val="it-IT"/>
              </w:rPr>
              <w:t xml:space="preserve"> </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FE26EF" w:rsidRPr="006E3A98" w:rsidTr="00C213BA">
        <w:trPr>
          <w:gridBefore w:val="2"/>
          <w:wBefore w:w="1951" w:type="dxa"/>
        </w:trPr>
        <w:tc>
          <w:tcPr>
            <w:tcW w:w="7655" w:type="dxa"/>
            <w:gridSpan w:val="2"/>
          </w:tcPr>
          <w:p w:rsidR="00FE26EF" w:rsidRPr="006E3A98" w:rsidRDefault="00770B3B" w:rsidP="00396BAD">
            <w:pPr>
              <w:tabs>
                <w:tab w:val="left" w:pos="8907"/>
              </w:tabs>
              <w:ind w:right="-24"/>
              <w:jc w:val="center"/>
              <w:rPr>
                <w:rFonts w:ascii="Bookman Old Style" w:hAnsi="Bookman Old Style" w:cs="Arial"/>
                <w:sz w:val="24"/>
                <w:szCs w:val="24"/>
                <w:lang w:val="it-IT"/>
              </w:rPr>
            </w:pPr>
            <w:r w:rsidRPr="006E3A98">
              <w:rPr>
                <w:rFonts w:ascii="Bookman Old Style" w:hAnsi="Bookman Old Style" w:cs="Arial"/>
                <w:sz w:val="24"/>
                <w:szCs w:val="24"/>
                <w:lang w:val="it-IT"/>
              </w:rPr>
              <w:t>Pasal 91</w:t>
            </w:r>
          </w:p>
          <w:p w:rsidR="00FE26EF" w:rsidRPr="006E3A98" w:rsidRDefault="00FE26EF" w:rsidP="00A84940">
            <w:pPr>
              <w:tabs>
                <w:tab w:val="left" w:pos="8907"/>
              </w:tabs>
              <w:ind w:right="-24"/>
              <w:jc w:val="center"/>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5F4324" w:rsidRPr="006E3A98" w:rsidRDefault="005F4324" w:rsidP="00493524">
            <w:pPr>
              <w:pStyle w:val="ListParagraph"/>
              <w:numPr>
                <w:ilvl w:val="0"/>
                <w:numId w:val="148"/>
              </w:numPr>
              <w:tabs>
                <w:tab w:val="left" w:pos="8907"/>
              </w:tabs>
              <w:ind w:left="450" w:right="-24" w:hanging="450"/>
              <w:jc w:val="both"/>
              <w:rPr>
                <w:rFonts w:ascii="Bookman Old Style" w:hAnsi="Bookman Old Style" w:cs="Arial"/>
                <w:sz w:val="24"/>
                <w:szCs w:val="24"/>
              </w:rPr>
            </w:pPr>
            <w:r w:rsidRPr="006E3A98">
              <w:rPr>
                <w:rFonts w:ascii="Bookman Old Style" w:hAnsi="Bookman Old Style" w:cs="Arial"/>
                <w:sz w:val="24"/>
                <w:szCs w:val="24"/>
                <w:lang w:val="it-IT"/>
              </w:rPr>
              <w:t xml:space="preserve">Evaluasi </w:t>
            </w:r>
            <w:r w:rsidR="007E6374" w:rsidRPr="006E3A98">
              <w:rPr>
                <w:rFonts w:ascii="Bookman Old Style" w:hAnsi="Bookman Old Style" w:cs="Arial"/>
                <w:sz w:val="24"/>
                <w:szCs w:val="24"/>
                <w:lang w:val="it-IT"/>
              </w:rPr>
              <w:t xml:space="preserve">terhadap </w:t>
            </w:r>
            <w:r w:rsidR="00602411">
              <w:rPr>
                <w:rFonts w:ascii="Bookman Old Style" w:hAnsi="Bookman Old Style" w:cs="Arial"/>
                <w:sz w:val="24"/>
                <w:szCs w:val="24"/>
                <w:lang w:val="it-IT"/>
              </w:rPr>
              <w:t xml:space="preserve"> Pendidik</w:t>
            </w:r>
            <w:r w:rsidRPr="006E3A98">
              <w:rPr>
                <w:rFonts w:ascii="Bookman Old Style" w:hAnsi="Bookman Old Style" w:cs="Arial"/>
                <w:sz w:val="24"/>
                <w:szCs w:val="24"/>
                <w:lang w:val="it-IT"/>
              </w:rPr>
              <w:t xml:space="preserve"> meliputi evaluasi </w:t>
            </w:r>
            <w:r w:rsidR="007E6374" w:rsidRPr="006E3A98">
              <w:rPr>
                <w:rFonts w:ascii="Bookman Old Style" w:hAnsi="Bookman Old Style" w:cs="Arial"/>
                <w:sz w:val="24"/>
                <w:szCs w:val="24"/>
                <w:lang w:val="it-IT"/>
              </w:rPr>
              <w:t xml:space="preserve">pelaksanaan </w:t>
            </w:r>
            <w:r w:rsidR="007E6374" w:rsidRPr="006E3A98">
              <w:rPr>
                <w:rFonts w:ascii="Bookman Old Style" w:hAnsi="Bookman Old Style" w:cs="Arial"/>
                <w:sz w:val="24"/>
                <w:szCs w:val="24"/>
                <w:lang w:val="it-IT"/>
              </w:rPr>
              <w:lastRenderedPageBreak/>
              <w:t xml:space="preserve">kurikulum yang terdiri dari perencanaan, pelaksanaan, dan penilaian </w:t>
            </w:r>
            <w:r w:rsidRPr="006E3A98">
              <w:rPr>
                <w:rFonts w:ascii="Bookman Old Style" w:hAnsi="Bookman Old Style" w:cs="Arial"/>
                <w:sz w:val="24"/>
                <w:szCs w:val="24"/>
                <w:lang w:val="it-IT"/>
              </w:rPr>
              <w:t>pembelajaran.</w:t>
            </w:r>
          </w:p>
          <w:p w:rsidR="001068F7" w:rsidRPr="006E3A98" w:rsidRDefault="001068F7" w:rsidP="00493524">
            <w:pPr>
              <w:pStyle w:val="ListParagraph"/>
              <w:numPr>
                <w:ilvl w:val="0"/>
                <w:numId w:val="148"/>
              </w:numPr>
              <w:tabs>
                <w:tab w:val="left" w:pos="8907"/>
              </w:tabs>
              <w:ind w:left="450" w:right="-24" w:hanging="450"/>
              <w:jc w:val="both"/>
              <w:rPr>
                <w:rFonts w:ascii="Bookman Old Style" w:hAnsi="Bookman Old Style" w:cs="Arial"/>
                <w:sz w:val="24"/>
                <w:szCs w:val="24"/>
              </w:rPr>
            </w:pPr>
            <w:r w:rsidRPr="006E3A98">
              <w:rPr>
                <w:rFonts w:ascii="Bookman Old Style" w:hAnsi="Bookman Old Style" w:cs="Arial"/>
                <w:sz w:val="24"/>
                <w:szCs w:val="24"/>
                <w:lang w:val="it-IT"/>
              </w:rPr>
              <w:t xml:space="preserve">Evaluasi terhadap </w:t>
            </w:r>
            <w:r w:rsidR="001F607B">
              <w:rPr>
                <w:rFonts w:ascii="Bookman Old Style" w:hAnsi="Bookman Old Style" w:cs="Arial"/>
                <w:sz w:val="24"/>
                <w:szCs w:val="24"/>
                <w:lang w:val="it-IT"/>
              </w:rPr>
              <w:t>Tenaga Kependidikan</w:t>
            </w:r>
            <w:r w:rsidRPr="006E3A98">
              <w:rPr>
                <w:rFonts w:ascii="Bookman Old Style" w:hAnsi="Bookman Old Style" w:cs="Arial"/>
                <w:sz w:val="24"/>
                <w:szCs w:val="24"/>
                <w:lang w:val="it-IT"/>
              </w:rPr>
              <w:t xml:space="preserve"> meliputi evaluasi </w:t>
            </w:r>
            <w:r w:rsidR="00C93408" w:rsidRPr="006E3A98">
              <w:rPr>
                <w:rFonts w:ascii="Bookman Old Style" w:hAnsi="Bookman Old Style" w:cs="Arial"/>
                <w:sz w:val="24"/>
                <w:szCs w:val="24"/>
                <w:lang w:val="it-IT"/>
              </w:rPr>
              <w:t xml:space="preserve"> perencanaan dan </w:t>
            </w:r>
            <w:r w:rsidRPr="006E3A98">
              <w:rPr>
                <w:rFonts w:ascii="Bookman Old Style" w:hAnsi="Bookman Old Style" w:cs="Arial"/>
                <w:sz w:val="24"/>
                <w:szCs w:val="24"/>
                <w:lang w:val="it-IT"/>
              </w:rPr>
              <w:t>pelaksanaan</w:t>
            </w:r>
            <w:r w:rsidR="00C93408" w:rsidRPr="006E3A98">
              <w:rPr>
                <w:rFonts w:ascii="Bookman Old Style" w:hAnsi="Bookman Old Style" w:cs="Arial"/>
                <w:sz w:val="24"/>
                <w:szCs w:val="24"/>
                <w:lang w:val="it-IT"/>
              </w:rPr>
              <w:t xml:space="preserve"> penyelenggaraan program </w:t>
            </w:r>
            <w:r w:rsidR="00602411">
              <w:rPr>
                <w:rFonts w:ascii="Bookman Old Style" w:hAnsi="Bookman Old Style" w:cs="Arial"/>
                <w:sz w:val="24"/>
                <w:szCs w:val="24"/>
                <w:lang w:val="it-IT"/>
              </w:rPr>
              <w:t xml:space="preserve"> </w:t>
            </w:r>
            <w:r w:rsidR="007E34E9">
              <w:rPr>
                <w:rFonts w:ascii="Bookman Old Style" w:hAnsi="Bookman Old Style" w:cs="Arial"/>
                <w:sz w:val="24"/>
                <w:szCs w:val="24"/>
                <w:lang w:val="it-IT"/>
              </w:rPr>
              <w:t>pendidik</w:t>
            </w:r>
            <w:r w:rsidR="007E34E9" w:rsidRPr="006E3A98">
              <w:rPr>
                <w:rFonts w:ascii="Bookman Old Style" w:hAnsi="Bookman Old Style" w:cs="Arial"/>
                <w:sz w:val="24"/>
                <w:szCs w:val="24"/>
                <w:lang w:val="it-IT"/>
              </w:rPr>
              <w:t>an</w:t>
            </w:r>
            <w:r w:rsidRPr="006E3A98">
              <w:rPr>
                <w:rFonts w:ascii="Bookman Old Style" w:hAnsi="Bookman Old Style" w:cs="Arial"/>
                <w:sz w:val="24"/>
                <w:szCs w:val="24"/>
                <w:lang w:val="it-IT"/>
              </w:rPr>
              <w:t>.</w:t>
            </w:r>
          </w:p>
          <w:p w:rsidR="003505B6" w:rsidRPr="006E3A98" w:rsidRDefault="003505B6" w:rsidP="00493524">
            <w:pPr>
              <w:pStyle w:val="ListParagraph"/>
              <w:numPr>
                <w:ilvl w:val="0"/>
                <w:numId w:val="148"/>
              </w:numPr>
              <w:tabs>
                <w:tab w:val="left" w:pos="8907"/>
              </w:tabs>
              <w:ind w:left="450" w:right="-24" w:hanging="450"/>
              <w:jc w:val="both"/>
              <w:rPr>
                <w:rFonts w:ascii="Bookman Old Style" w:hAnsi="Bookman Old Style" w:cs="Arial"/>
                <w:sz w:val="24"/>
                <w:szCs w:val="24"/>
              </w:rPr>
            </w:pPr>
            <w:r w:rsidRPr="006E3A98">
              <w:rPr>
                <w:rFonts w:ascii="Bookman Old Style" w:hAnsi="Bookman Old Style" w:cs="Arial"/>
                <w:sz w:val="24"/>
                <w:szCs w:val="24"/>
                <w:lang w:val="it-IT"/>
              </w:rPr>
              <w:t xml:space="preserve">Evaluasi terhadap </w:t>
            </w:r>
            <w:r w:rsidR="00602411">
              <w:rPr>
                <w:rFonts w:ascii="Bookman Old Style" w:hAnsi="Bookman Old Style" w:cs="Arial"/>
                <w:sz w:val="24"/>
                <w:szCs w:val="24"/>
                <w:lang w:val="it-IT"/>
              </w:rPr>
              <w:t xml:space="preserve"> Pendidik</w:t>
            </w:r>
            <w:r w:rsidRPr="006E3A98">
              <w:rPr>
                <w:rFonts w:ascii="Bookman Old Style" w:hAnsi="Bookman Old Style" w:cs="Arial"/>
                <w:sz w:val="24"/>
                <w:szCs w:val="24"/>
                <w:lang w:val="it-IT"/>
              </w:rPr>
              <w:t xml:space="preserve"> dan </w:t>
            </w:r>
            <w:r w:rsidR="001F607B">
              <w:rPr>
                <w:rFonts w:ascii="Bookman Old Style" w:hAnsi="Bookman Old Style" w:cs="Arial"/>
                <w:sz w:val="24"/>
                <w:szCs w:val="24"/>
                <w:lang w:val="it-IT"/>
              </w:rPr>
              <w:t>Tenaga Kependidikan</w:t>
            </w:r>
            <w:r w:rsidRPr="006E3A98">
              <w:rPr>
                <w:rFonts w:ascii="Bookman Old Style" w:hAnsi="Bookman Old Style" w:cs="Arial"/>
                <w:sz w:val="24"/>
                <w:szCs w:val="24"/>
                <w:lang w:val="it-IT"/>
              </w:rPr>
              <w:t xml:space="preserve"> dilakukan oleh </w:t>
            </w:r>
            <w:r w:rsidR="007E34E9" w:rsidRPr="006E3A98">
              <w:rPr>
                <w:rFonts w:ascii="Bookman Old Style" w:hAnsi="Bookman Old Style" w:cs="Arial"/>
                <w:sz w:val="24"/>
                <w:szCs w:val="24"/>
                <w:lang w:val="it-IT"/>
              </w:rPr>
              <w:t xml:space="preserve">Kepala </w:t>
            </w:r>
            <w:r w:rsidR="00602411">
              <w:rPr>
                <w:rFonts w:ascii="Bookman Old Style" w:hAnsi="Bookman Old Style" w:cs="Arial"/>
                <w:sz w:val="24"/>
                <w:szCs w:val="24"/>
                <w:lang w:val="it-IT"/>
              </w:rPr>
              <w:t xml:space="preserve">Satuan  </w:t>
            </w:r>
            <w:r w:rsidR="009E5111">
              <w:rPr>
                <w:rFonts w:ascii="Bookman Old Style" w:hAnsi="Bookman Old Style" w:cs="Arial"/>
                <w:sz w:val="24"/>
                <w:szCs w:val="24"/>
                <w:lang w:val="it-IT"/>
              </w:rPr>
              <w:t>Pendidikan</w:t>
            </w:r>
            <w:r w:rsidRPr="006E3A98">
              <w:rPr>
                <w:rFonts w:ascii="Bookman Old Style" w:hAnsi="Bookman Old Style" w:cs="Arial"/>
                <w:sz w:val="24"/>
                <w:szCs w:val="24"/>
                <w:lang w:val="it-IT"/>
              </w:rPr>
              <w:t xml:space="preserve"> dan</w:t>
            </w:r>
            <w:r w:rsidR="00EA5FA3" w:rsidRPr="006E3A98">
              <w:rPr>
                <w:rFonts w:ascii="Bookman Old Style" w:hAnsi="Bookman Old Style" w:cs="Arial"/>
                <w:sz w:val="24"/>
                <w:szCs w:val="24"/>
                <w:lang w:val="it-IT"/>
              </w:rPr>
              <w:t xml:space="preserve"> </w:t>
            </w:r>
            <w:r w:rsidR="007E34E9" w:rsidRPr="006E3A98">
              <w:rPr>
                <w:rFonts w:ascii="Bookman Old Style" w:hAnsi="Bookman Old Style" w:cs="Arial"/>
                <w:sz w:val="24"/>
                <w:szCs w:val="24"/>
                <w:lang w:val="it-IT"/>
              </w:rPr>
              <w:t>Pengawas</w:t>
            </w:r>
            <w:r w:rsidR="00EA5FA3" w:rsidRPr="006E3A98">
              <w:rPr>
                <w:rFonts w:ascii="Bookman Old Style" w:hAnsi="Bookman Old Style" w:cs="Arial"/>
                <w:sz w:val="24"/>
                <w:szCs w:val="24"/>
                <w:lang w:val="it-IT"/>
              </w:rPr>
              <w:t>.</w:t>
            </w:r>
          </w:p>
          <w:p w:rsidR="005F4324" w:rsidRDefault="005F4324" w:rsidP="00742E2B">
            <w:pPr>
              <w:pStyle w:val="ListParagraph"/>
              <w:tabs>
                <w:tab w:val="left" w:pos="8907"/>
              </w:tabs>
              <w:ind w:left="0" w:right="-24"/>
              <w:jc w:val="both"/>
              <w:rPr>
                <w:rFonts w:ascii="Bookman Old Style" w:hAnsi="Bookman Old Style" w:cs="Arial"/>
                <w:sz w:val="24"/>
                <w:szCs w:val="24"/>
                <w:lang w:val="sv-SE"/>
              </w:rPr>
            </w:pPr>
          </w:p>
          <w:p w:rsidR="00804C6F" w:rsidRPr="006E3A98" w:rsidRDefault="00804C6F" w:rsidP="00742E2B">
            <w:pPr>
              <w:pStyle w:val="ListParagraph"/>
              <w:tabs>
                <w:tab w:val="left" w:pos="8907"/>
              </w:tabs>
              <w:ind w:left="0" w:right="-24"/>
              <w:jc w:val="both"/>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5F4324" w:rsidRPr="006E3A98" w:rsidRDefault="005F4324" w:rsidP="00396BAD">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it-IT"/>
              </w:rPr>
              <w:lastRenderedPageBreak/>
              <w:t xml:space="preserve">Pasal </w:t>
            </w:r>
            <w:r w:rsidR="00C93408" w:rsidRPr="006E3A98">
              <w:rPr>
                <w:rFonts w:ascii="Bookman Old Style" w:hAnsi="Bookman Old Style" w:cs="Arial"/>
                <w:sz w:val="24"/>
                <w:szCs w:val="24"/>
                <w:lang w:val="it-IT"/>
              </w:rPr>
              <w:t>92</w:t>
            </w:r>
          </w:p>
          <w:p w:rsidR="005F4324" w:rsidRPr="006E3A98" w:rsidRDefault="005F4324" w:rsidP="00A84940">
            <w:pPr>
              <w:tabs>
                <w:tab w:val="left" w:pos="8907"/>
              </w:tabs>
              <w:ind w:right="-24"/>
              <w:jc w:val="center"/>
              <w:rPr>
                <w:rFonts w:ascii="Bookman Old Style" w:hAnsi="Bookman Old Style" w:cs="Arial"/>
                <w:sz w:val="24"/>
                <w:szCs w:val="24"/>
                <w:lang w:val="sv-SE"/>
              </w:rPr>
            </w:pPr>
          </w:p>
        </w:tc>
      </w:tr>
      <w:tr w:rsidR="00C93408" w:rsidRPr="006E3A98" w:rsidTr="00C213BA">
        <w:trPr>
          <w:gridBefore w:val="2"/>
          <w:wBefore w:w="1951" w:type="dxa"/>
        </w:trPr>
        <w:tc>
          <w:tcPr>
            <w:tcW w:w="7655" w:type="dxa"/>
            <w:gridSpan w:val="2"/>
          </w:tcPr>
          <w:p w:rsidR="0058666E" w:rsidRPr="006E3A98" w:rsidRDefault="00C93408" w:rsidP="00493524">
            <w:pPr>
              <w:pStyle w:val="ListParagraph"/>
              <w:numPr>
                <w:ilvl w:val="0"/>
                <w:numId w:val="149"/>
              </w:numPr>
              <w:tabs>
                <w:tab w:val="left" w:pos="8907"/>
              </w:tabs>
              <w:ind w:left="450" w:right="-24" w:hanging="450"/>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Evaluasi terhadap lembaga </w:t>
            </w:r>
            <w:r w:rsidR="00A87846" w:rsidRPr="006E3A98">
              <w:rPr>
                <w:rFonts w:ascii="Bookman Old Style" w:hAnsi="Bookman Old Style" w:cs="Arial"/>
                <w:sz w:val="24"/>
                <w:szCs w:val="24"/>
                <w:lang w:val="it-IT"/>
              </w:rPr>
              <w:t xml:space="preserve">dan program </w:t>
            </w:r>
            <w:r w:rsidR="00602411">
              <w:rPr>
                <w:rFonts w:ascii="Bookman Old Style" w:hAnsi="Bookman Old Style" w:cs="Arial"/>
                <w:sz w:val="24"/>
                <w:szCs w:val="24"/>
                <w:lang w:val="it-IT"/>
              </w:rPr>
              <w:t xml:space="preserve"> </w:t>
            </w:r>
            <w:r w:rsidR="00742E2B">
              <w:rPr>
                <w:rFonts w:ascii="Bookman Old Style" w:hAnsi="Bookman Old Style" w:cs="Arial"/>
                <w:sz w:val="24"/>
                <w:szCs w:val="24"/>
                <w:lang w:val="it-IT"/>
              </w:rPr>
              <w:t>pendidik</w:t>
            </w:r>
            <w:r w:rsidR="00742E2B" w:rsidRPr="006E3A98">
              <w:rPr>
                <w:rFonts w:ascii="Bookman Old Style" w:hAnsi="Bookman Old Style" w:cs="Arial"/>
                <w:sz w:val="24"/>
                <w:szCs w:val="24"/>
                <w:lang w:val="it-IT"/>
              </w:rPr>
              <w:t xml:space="preserve">an </w:t>
            </w:r>
            <w:r w:rsidR="00E1122E" w:rsidRPr="006E3A98">
              <w:rPr>
                <w:rFonts w:ascii="Bookman Old Style" w:hAnsi="Bookman Old Style" w:cs="Arial"/>
                <w:sz w:val="24"/>
                <w:szCs w:val="24"/>
                <w:lang w:val="it-IT"/>
              </w:rPr>
              <w:t xml:space="preserve">sebagaimana dimaksud dalam </w:t>
            </w:r>
            <w:r w:rsidR="00742E2B" w:rsidRPr="006E3A98">
              <w:rPr>
                <w:rFonts w:ascii="Bookman Old Style" w:hAnsi="Bookman Old Style" w:cs="Arial"/>
                <w:sz w:val="24"/>
                <w:szCs w:val="24"/>
                <w:lang w:val="it-IT"/>
              </w:rPr>
              <w:t xml:space="preserve">Pasal </w:t>
            </w:r>
            <w:r w:rsidR="00E1122E" w:rsidRPr="006E3A98">
              <w:rPr>
                <w:rFonts w:ascii="Bookman Old Style" w:hAnsi="Bookman Old Style" w:cs="Arial"/>
                <w:sz w:val="24"/>
                <w:szCs w:val="24"/>
                <w:lang w:val="it-IT"/>
              </w:rPr>
              <w:t xml:space="preserve">89 </w:t>
            </w:r>
            <w:r w:rsidRPr="006E3A98">
              <w:rPr>
                <w:rFonts w:ascii="Bookman Old Style" w:hAnsi="Bookman Old Style" w:cs="Arial"/>
                <w:sz w:val="24"/>
                <w:szCs w:val="24"/>
                <w:lang w:val="it-IT"/>
              </w:rPr>
              <w:t>dilak</w:t>
            </w:r>
            <w:r w:rsidR="00A87846" w:rsidRPr="006E3A98">
              <w:rPr>
                <w:rFonts w:ascii="Bookman Old Style" w:hAnsi="Bookman Old Style" w:cs="Arial"/>
                <w:sz w:val="24"/>
                <w:szCs w:val="24"/>
                <w:lang w:val="it-IT"/>
              </w:rPr>
              <w:t xml:space="preserve">sanakan </w:t>
            </w:r>
            <w:r w:rsidRPr="006E3A98">
              <w:rPr>
                <w:rFonts w:ascii="Bookman Old Style" w:hAnsi="Bookman Old Style" w:cs="Arial"/>
                <w:sz w:val="24"/>
                <w:szCs w:val="24"/>
                <w:lang w:val="it-IT"/>
              </w:rPr>
              <w:t xml:space="preserve">oleh </w:t>
            </w:r>
            <w:r w:rsidR="00BD7DD6" w:rsidRPr="006E3A98">
              <w:rPr>
                <w:rFonts w:ascii="Bookman Old Style" w:hAnsi="Bookman Old Style" w:cs="Arial"/>
                <w:sz w:val="24"/>
                <w:szCs w:val="24"/>
                <w:lang w:val="it-IT"/>
              </w:rPr>
              <w:t>Pemerintah</w:t>
            </w:r>
            <w:r w:rsidR="00EA5FA3" w:rsidRPr="006E3A98">
              <w:rPr>
                <w:rFonts w:ascii="Bookman Old Style" w:hAnsi="Bookman Old Style" w:cs="Arial"/>
                <w:sz w:val="24"/>
                <w:szCs w:val="24"/>
                <w:lang w:val="it-IT"/>
              </w:rPr>
              <w:t xml:space="preserve"> </w:t>
            </w:r>
            <w:r w:rsidR="00BD7DD6" w:rsidRPr="006E3A98">
              <w:rPr>
                <w:rFonts w:ascii="Bookman Old Style" w:hAnsi="Bookman Old Style" w:cs="Arial"/>
                <w:sz w:val="24"/>
                <w:szCs w:val="24"/>
                <w:lang w:val="it-IT"/>
              </w:rPr>
              <w:t>Kota</w:t>
            </w:r>
            <w:r w:rsidR="00EA5FA3" w:rsidRPr="006E3A98">
              <w:rPr>
                <w:rFonts w:ascii="Bookman Old Style" w:hAnsi="Bookman Old Style" w:cs="Arial"/>
                <w:sz w:val="24"/>
                <w:szCs w:val="24"/>
                <w:lang w:val="it-IT"/>
              </w:rPr>
              <w:t xml:space="preserve"> </w:t>
            </w:r>
            <w:r w:rsidRPr="006E3A98">
              <w:rPr>
                <w:rFonts w:ascii="Bookman Old Style" w:hAnsi="Bookman Old Style" w:cs="Arial"/>
                <w:sz w:val="24"/>
                <w:szCs w:val="24"/>
                <w:lang w:val="it-IT"/>
              </w:rPr>
              <w:t xml:space="preserve">berdasarkan </w:t>
            </w:r>
            <w:r w:rsidR="00742E2B">
              <w:rPr>
                <w:rFonts w:ascii="Bookman Old Style" w:hAnsi="Bookman Old Style" w:cs="Arial"/>
                <w:sz w:val="24"/>
                <w:szCs w:val="24"/>
                <w:lang w:val="it-IT"/>
              </w:rPr>
              <w:t xml:space="preserve">ketentuan </w:t>
            </w:r>
            <w:r w:rsidRPr="006E3A98">
              <w:rPr>
                <w:rFonts w:ascii="Bookman Old Style" w:hAnsi="Bookman Old Style" w:cs="Arial"/>
                <w:sz w:val="24"/>
                <w:szCs w:val="24"/>
                <w:lang w:val="it-IT"/>
              </w:rPr>
              <w:t>peraturan perundang-undangan yang berlaku.</w:t>
            </w:r>
          </w:p>
          <w:p w:rsidR="0058666E" w:rsidRPr="006E3A98" w:rsidRDefault="00E1122E" w:rsidP="00493524">
            <w:pPr>
              <w:pStyle w:val="ListParagraph"/>
              <w:numPr>
                <w:ilvl w:val="0"/>
                <w:numId w:val="149"/>
              </w:numPr>
              <w:tabs>
                <w:tab w:val="left" w:pos="8907"/>
              </w:tabs>
              <w:ind w:left="450" w:right="-24" w:hanging="450"/>
              <w:jc w:val="both"/>
              <w:rPr>
                <w:rFonts w:ascii="Bookman Old Style" w:hAnsi="Bookman Old Style" w:cs="Arial"/>
                <w:sz w:val="24"/>
                <w:szCs w:val="24"/>
                <w:lang w:val="it-IT"/>
              </w:rPr>
            </w:pPr>
            <w:r w:rsidRPr="006E3A98">
              <w:rPr>
                <w:rFonts w:ascii="Bookman Old Style" w:hAnsi="Bookman Old Style" w:cs="Arial"/>
                <w:sz w:val="24"/>
                <w:szCs w:val="24"/>
                <w:lang w:val="it-IT"/>
              </w:rPr>
              <w:t xml:space="preserve">Evaluasi </w:t>
            </w:r>
            <w:r w:rsidR="0058666E" w:rsidRPr="006E3A98">
              <w:rPr>
                <w:rFonts w:ascii="Bookman Old Style" w:hAnsi="Bookman Old Style" w:cs="Arial"/>
                <w:sz w:val="24"/>
                <w:szCs w:val="24"/>
                <w:lang w:val="it-IT"/>
              </w:rPr>
              <w:t xml:space="preserve">sebagaimana dimaksud pada ayat (1) meliputi evaluasi pelaksanaan standar penyelenggaraan </w:t>
            </w:r>
            <w:r w:rsidR="00602411">
              <w:rPr>
                <w:rFonts w:ascii="Bookman Old Style" w:hAnsi="Bookman Old Style" w:cs="Arial"/>
                <w:sz w:val="24"/>
                <w:szCs w:val="24"/>
                <w:lang w:val="it-IT"/>
              </w:rPr>
              <w:t xml:space="preserve"> </w:t>
            </w:r>
            <w:r w:rsidR="00742E2B">
              <w:rPr>
                <w:rFonts w:ascii="Bookman Old Style" w:hAnsi="Bookman Old Style" w:cs="Arial"/>
                <w:sz w:val="24"/>
                <w:szCs w:val="24"/>
                <w:lang w:val="it-IT"/>
              </w:rPr>
              <w:t>pendidik</w:t>
            </w:r>
            <w:r w:rsidR="00742E2B" w:rsidRPr="006E3A98">
              <w:rPr>
                <w:rFonts w:ascii="Bookman Old Style" w:hAnsi="Bookman Old Style" w:cs="Arial"/>
                <w:sz w:val="24"/>
                <w:szCs w:val="24"/>
                <w:lang w:val="it-IT"/>
              </w:rPr>
              <w:t>an</w:t>
            </w:r>
            <w:r w:rsidR="0058666E" w:rsidRPr="006E3A98">
              <w:rPr>
                <w:rFonts w:ascii="Bookman Old Style" w:hAnsi="Bookman Old Style" w:cs="Arial"/>
                <w:sz w:val="24"/>
                <w:szCs w:val="24"/>
                <w:lang w:val="it-IT"/>
              </w:rPr>
              <w:t>.</w:t>
            </w:r>
          </w:p>
          <w:p w:rsidR="0058666E" w:rsidRDefault="0058666E" w:rsidP="0058666E">
            <w:pPr>
              <w:pStyle w:val="ListParagraph"/>
              <w:tabs>
                <w:tab w:val="left" w:pos="8907"/>
              </w:tabs>
              <w:ind w:left="450" w:right="-24"/>
              <w:jc w:val="both"/>
              <w:rPr>
                <w:rFonts w:ascii="Bookman Old Style" w:hAnsi="Bookman Old Style" w:cs="Arial"/>
                <w:color w:val="C00000"/>
                <w:sz w:val="24"/>
                <w:szCs w:val="24"/>
                <w:lang w:val="it-IT"/>
              </w:rPr>
            </w:pPr>
          </w:p>
          <w:p w:rsidR="00804C6F" w:rsidRPr="006E3A98" w:rsidRDefault="00804C6F" w:rsidP="0058666E">
            <w:pPr>
              <w:pStyle w:val="ListParagraph"/>
              <w:tabs>
                <w:tab w:val="left" w:pos="8907"/>
              </w:tabs>
              <w:ind w:left="450" w:right="-24"/>
              <w:jc w:val="both"/>
              <w:rPr>
                <w:rFonts w:ascii="Bookman Old Style" w:hAnsi="Bookman Old Style" w:cs="Arial"/>
                <w:color w:val="C00000"/>
                <w:sz w:val="24"/>
                <w:szCs w:val="24"/>
                <w:lang w:val="it-IT"/>
              </w:rPr>
            </w:pPr>
          </w:p>
        </w:tc>
      </w:tr>
      <w:tr w:rsidR="00E1122E" w:rsidRPr="006E3A98" w:rsidTr="00C213BA">
        <w:trPr>
          <w:gridBefore w:val="2"/>
          <w:wBefore w:w="1951" w:type="dxa"/>
        </w:trPr>
        <w:tc>
          <w:tcPr>
            <w:tcW w:w="7655" w:type="dxa"/>
            <w:gridSpan w:val="2"/>
          </w:tcPr>
          <w:p w:rsidR="00E1122E" w:rsidRPr="006E3A98" w:rsidRDefault="00487C57" w:rsidP="00E1122E">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93</w:t>
            </w:r>
          </w:p>
          <w:p w:rsidR="00E1122E" w:rsidRPr="006E3A98" w:rsidRDefault="00E1122E" w:rsidP="00E1122E">
            <w:pPr>
              <w:tabs>
                <w:tab w:val="left" w:pos="8907"/>
              </w:tabs>
              <w:ind w:right="-24"/>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5F4324" w:rsidRPr="006E3A98" w:rsidRDefault="005F4324" w:rsidP="00493524">
            <w:pPr>
              <w:pStyle w:val="ListParagraph"/>
              <w:numPr>
                <w:ilvl w:val="0"/>
                <w:numId w:val="90"/>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Evaluasi dapat dilakukan oleh lembaga evaluasi mandiri yang dibentuk masyarakat.</w:t>
            </w:r>
          </w:p>
          <w:p w:rsidR="001B1BCA" w:rsidRPr="006E3A98" w:rsidRDefault="005F4324" w:rsidP="00493524">
            <w:pPr>
              <w:pStyle w:val="ListParagraph"/>
              <w:numPr>
                <w:ilvl w:val="0"/>
                <w:numId w:val="90"/>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Evaluasi sebagai dimaksud pada ayat (1) </w:t>
            </w:r>
            <w:r w:rsidR="00487C57" w:rsidRPr="006E3A98">
              <w:rPr>
                <w:rFonts w:ascii="Bookman Old Style" w:hAnsi="Bookman Old Style" w:cs="Arial"/>
                <w:sz w:val="24"/>
                <w:szCs w:val="24"/>
                <w:lang w:val="sv-SE"/>
              </w:rPr>
              <w:t xml:space="preserve">dilaksanakan </w:t>
            </w:r>
            <w:r w:rsidRPr="006E3A98">
              <w:rPr>
                <w:rFonts w:ascii="Bookman Old Style" w:hAnsi="Bookman Old Style" w:cs="Arial"/>
                <w:sz w:val="24"/>
                <w:szCs w:val="24"/>
                <w:lang w:val="sv-SE"/>
              </w:rPr>
              <w:t>secara b</w:t>
            </w:r>
            <w:r w:rsidR="001B1BCA" w:rsidRPr="006E3A98">
              <w:rPr>
                <w:rFonts w:ascii="Bookman Old Style" w:hAnsi="Bookman Old Style" w:cs="Arial"/>
                <w:sz w:val="24"/>
                <w:szCs w:val="24"/>
                <w:lang w:val="sv-SE"/>
              </w:rPr>
              <w:t xml:space="preserve">erkala, menyeluruh, transparan, </w:t>
            </w:r>
            <w:r w:rsidRPr="006E3A98">
              <w:rPr>
                <w:rFonts w:ascii="Bookman Old Style" w:hAnsi="Bookman Old Style" w:cs="Arial"/>
                <w:sz w:val="24"/>
                <w:szCs w:val="24"/>
                <w:lang w:val="sv-SE"/>
              </w:rPr>
              <w:t>sistematik</w:t>
            </w:r>
            <w:r w:rsidR="001B1BCA" w:rsidRPr="006E3A98">
              <w:rPr>
                <w:rFonts w:ascii="Bookman Old Style" w:hAnsi="Bookman Old Style" w:cs="Arial"/>
                <w:sz w:val="24"/>
                <w:szCs w:val="24"/>
                <w:lang w:val="sv-SE"/>
              </w:rPr>
              <w:t>, mandiri, independen, obyektif dan profesional.</w:t>
            </w:r>
          </w:p>
          <w:p w:rsidR="005F4324" w:rsidRPr="006E3A98" w:rsidRDefault="005F4324" w:rsidP="00493524">
            <w:pPr>
              <w:pStyle w:val="ListParagraph"/>
              <w:numPr>
                <w:ilvl w:val="0"/>
                <w:numId w:val="90"/>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Evaluasi sebagaimana dimaksud pada ayat (1) ditujukan untuk menentukan pencapaian </w:t>
            </w:r>
            <w:r w:rsidRPr="006E3A98">
              <w:rPr>
                <w:rFonts w:ascii="Bookman Old Style" w:hAnsi="Bookman Old Style" w:cs="Arial"/>
                <w:sz w:val="24"/>
                <w:szCs w:val="24"/>
              </w:rPr>
              <w:t>S</w:t>
            </w:r>
            <w:r w:rsidRPr="006E3A98">
              <w:rPr>
                <w:rFonts w:ascii="Bookman Old Style" w:hAnsi="Bookman Old Style" w:cs="Arial"/>
                <w:sz w:val="24"/>
                <w:szCs w:val="24"/>
                <w:lang w:val="sv-SE"/>
              </w:rPr>
              <w:t xml:space="preserve">tandar </w:t>
            </w:r>
            <w:r w:rsidRPr="006E3A98">
              <w:rPr>
                <w:rFonts w:ascii="Bookman Old Style" w:hAnsi="Bookman Old Style" w:cs="Arial"/>
                <w:sz w:val="24"/>
                <w:szCs w:val="24"/>
              </w:rPr>
              <w:t>N</w:t>
            </w:r>
            <w:r w:rsidRPr="006E3A98">
              <w:rPr>
                <w:rFonts w:ascii="Bookman Old Style" w:hAnsi="Bookman Old Style" w:cs="Arial"/>
                <w:sz w:val="24"/>
                <w:szCs w:val="24"/>
                <w:lang w:val="sv-SE"/>
              </w:rPr>
              <w:t xml:space="preserve">asional </w:t>
            </w:r>
            <w:r w:rsidR="00602411">
              <w:rPr>
                <w:rFonts w:ascii="Bookman Old Style" w:hAnsi="Bookman Old Style" w:cs="Arial"/>
                <w:sz w:val="24"/>
                <w:szCs w:val="24"/>
              </w:rPr>
              <w:t xml:space="preserve"> Pendidik</w:t>
            </w:r>
            <w:r w:rsidRPr="006E3A98">
              <w:rPr>
                <w:rFonts w:ascii="Bookman Old Style" w:hAnsi="Bookman Old Style" w:cs="Arial"/>
                <w:sz w:val="24"/>
                <w:szCs w:val="24"/>
                <w:lang w:val="sv-SE"/>
              </w:rPr>
              <w:t xml:space="preserve">an oleh </w:t>
            </w:r>
            <w:r w:rsidR="00602411">
              <w:rPr>
                <w:rFonts w:ascii="Bookman Old Style" w:hAnsi="Bookman Old Style" w:cs="Arial"/>
                <w:sz w:val="24"/>
                <w:szCs w:val="24"/>
                <w:lang w:val="sv-SE"/>
              </w:rPr>
              <w:t>Peserta Didik</w:t>
            </w:r>
            <w:r w:rsidRPr="006E3A98">
              <w:rPr>
                <w:rFonts w:ascii="Bookman Old Style" w:hAnsi="Bookman Old Style" w:cs="Arial"/>
                <w:sz w:val="24"/>
                <w:szCs w:val="24"/>
                <w:lang w:val="sv-SE"/>
              </w:rPr>
              <w:t xml:space="preserve">, </w:t>
            </w:r>
            <w:r w:rsidR="00742E2B">
              <w:rPr>
                <w:rFonts w:ascii="Bookman Old Style" w:hAnsi="Bookman Old Style" w:cs="Arial"/>
                <w:sz w:val="24"/>
                <w:szCs w:val="24"/>
                <w:lang w:val="sv-SE"/>
              </w:rPr>
              <w:t xml:space="preserve">lembaga, </w:t>
            </w:r>
            <w:r w:rsidRPr="006E3A98">
              <w:rPr>
                <w:rFonts w:ascii="Bookman Old Style" w:hAnsi="Bookman Old Style" w:cs="Arial"/>
                <w:sz w:val="24"/>
                <w:szCs w:val="24"/>
                <w:lang w:val="sv-SE"/>
              </w:rPr>
              <w:t xml:space="preserve">program, dan/atau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Pr="006E3A98">
              <w:rPr>
                <w:rFonts w:ascii="Bookman Old Style" w:hAnsi="Bookman Old Style" w:cs="Arial"/>
                <w:sz w:val="24"/>
                <w:szCs w:val="24"/>
                <w:lang w:val="sv-SE"/>
              </w:rPr>
              <w:t>.</w:t>
            </w:r>
          </w:p>
          <w:p w:rsidR="005F4324" w:rsidRPr="006E3A98" w:rsidRDefault="005F4324" w:rsidP="00493524">
            <w:pPr>
              <w:pStyle w:val="ListParagraph"/>
              <w:numPr>
                <w:ilvl w:val="0"/>
                <w:numId w:val="150"/>
              </w:numPr>
              <w:tabs>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Metode dan hasil evaluasi yang dilakukan oleh lembaga evaluasi mandiri sebagaimana dimaksud pada ayat (1) diumumkan kepada publik dan dilaporkan ke Badan Sta</w:t>
            </w:r>
            <w:r w:rsidR="001B1BCA" w:rsidRPr="006E3A98">
              <w:rPr>
                <w:rFonts w:ascii="Bookman Old Style" w:hAnsi="Bookman Old Style" w:cs="Arial"/>
                <w:sz w:val="24"/>
                <w:szCs w:val="24"/>
                <w:lang w:val="sv-SE"/>
              </w:rPr>
              <w:t xml:space="preserve">ndar Nasional </w:t>
            </w:r>
            <w:r w:rsidR="00602411">
              <w:rPr>
                <w:rFonts w:ascii="Bookman Old Style" w:hAnsi="Bookman Old Style" w:cs="Arial"/>
                <w:sz w:val="24"/>
                <w:szCs w:val="24"/>
                <w:lang w:val="sv-SE"/>
              </w:rPr>
              <w:t xml:space="preserve"> Pendidik</w:t>
            </w:r>
            <w:r w:rsidR="001B1BCA" w:rsidRPr="006E3A98">
              <w:rPr>
                <w:rFonts w:ascii="Bookman Old Style" w:hAnsi="Bookman Old Style" w:cs="Arial"/>
                <w:sz w:val="24"/>
                <w:szCs w:val="24"/>
                <w:lang w:val="sv-SE"/>
              </w:rPr>
              <w:t>an.</w:t>
            </w:r>
          </w:p>
          <w:p w:rsidR="00742E2B" w:rsidRDefault="00BA60E7" w:rsidP="00493524">
            <w:pPr>
              <w:numPr>
                <w:ilvl w:val="0"/>
                <w:numId w:val="150"/>
              </w:numPr>
              <w:tabs>
                <w:tab w:val="clear" w:pos="720"/>
                <w:tab w:val="num" w:pos="540"/>
                <w:tab w:val="left" w:pos="8907"/>
              </w:tabs>
              <w:ind w:left="450" w:right="-24" w:hanging="450"/>
              <w:jc w:val="both"/>
              <w:rPr>
                <w:rFonts w:ascii="Bookman Old Style" w:hAnsi="Bookman Old Style" w:cs="Arial"/>
                <w:sz w:val="24"/>
                <w:szCs w:val="24"/>
                <w:lang w:val="sv-SE"/>
              </w:rPr>
            </w:pPr>
            <w:r w:rsidRPr="00742E2B">
              <w:rPr>
                <w:rFonts w:ascii="Bookman Old Style" w:hAnsi="Bookman Old Style" w:cs="Arial"/>
                <w:sz w:val="24"/>
                <w:szCs w:val="24"/>
                <w:lang w:val="sv-SE"/>
              </w:rPr>
              <w:t>Kelompok masyarakat yang dapat membentuk lembaga mandiri s</w:t>
            </w:r>
            <w:r w:rsidR="004D48A0" w:rsidRPr="00742E2B">
              <w:rPr>
                <w:rFonts w:ascii="Bookman Old Style" w:hAnsi="Bookman Old Style" w:cs="Arial"/>
                <w:sz w:val="24"/>
                <w:szCs w:val="24"/>
                <w:lang w:val="sv-SE"/>
              </w:rPr>
              <w:t>ebagaimana dimaksud pada ayat (2</w:t>
            </w:r>
            <w:r w:rsidRPr="00742E2B">
              <w:rPr>
                <w:rFonts w:ascii="Bookman Old Style" w:hAnsi="Bookman Old Style" w:cs="Arial"/>
                <w:sz w:val="24"/>
                <w:szCs w:val="24"/>
                <w:lang w:val="sv-SE"/>
              </w:rPr>
              <w:t>) adalah kelompok masyarakat yang memiliki kompet</w:t>
            </w:r>
            <w:r w:rsidRPr="00742E2B">
              <w:rPr>
                <w:rFonts w:ascii="Bookman Old Style" w:hAnsi="Bookman Old Style" w:cs="Arial"/>
                <w:sz w:val="24"/>
                <w:szCs w:val="24"/>
              </w:rPr>
              <w:t>en</w:t>
            </w:r>
            <w:r w:rsidRPr="00742E2B">
              <w:rPr>
                <w:rFonts w:ascii="Bookman Old Style" w:hAnsi="Bookman Old Style" w:cs="Arial"/>
                <w:sz w:val="24"/>
                <w:szCs w:val="24"/>
                <w:lang w:val="sv-SE"/>
              </w:rPr>
              <w:t>si untuk melakukan evaluasi secara profesional, independen dan mandiri.</w:t>
            </w:r>
            <w:r w:rsidR="004D48A0" w:rsidRPr="00742E2B">
              <w:rPr>
                <w:rFonts w:ascii="Bookman Old Style" w:hAnsi="Bookman Old Style" w:cs="Arial"/>
                <w:sz w:val="24"/>
                <w:szCs w:val="24"/>
                <w:lang w:val="sv-SE"/>
              </w:rPr>
              <w:t xml:space="preserve"> </w:t>
            </w:r>
          </w:p>
          <w:p w:rsidR="00BA60E7" w:rsidRPr="00742E2B" w:rsidRDefault="00BA60E7" w:rsidP="00493524">
            <w:pPr>
              <w:numPr>
                <w:ilvl w:val="0"/>
                <w:numId w:val="150"/>
              </w:numPr>
              <w:tabs>
                <w:tab w:val="clear" w:pos="720"/>
                <w:tab w:val="num" w:pos="540"/>
                <w:tab w:val="left" w:pos="8907"/>
              </w:tabs>
              <w:ind w:left="450" w:right="-24" w:hanging="450"/>
              <w:jc w:val="both"/>
              <w:rPr>
                <w:rFonts w:ascii="Bookman Old Style" w:hAnsi="Bookman Old Style" w:cs="Arial"/>
                <w:sz w:val="24"/>
                <w:szCs w:val="24"/>
                <w:lang w:val="sv-SE"/>
              </w:rPr>
            </w:pPr>
            <w:r w:rsidRPr="00742E2B">
              <w:rPr>
                <w:rFonts w:ascii="Bookman Old Style" w:hAnsi="Bookman Old Style" w:cs="Arial"/>
                <w:sz w:val="24"/>
                <w:szCs w:val="24"/>
                <w:lang w:val="sv-SE"/>
              </w:rPr>
              <w:t xml:space="preserve">Pembentukan lembaga mandiri sebagaimana dimaksud pada ayat (1) dilaporkan kepada Menteri </w:t>
            </w:r>
            <w:r w:rsidR="004D48A0" w:rsidRPr="00742E2B">
              <w:rPr>
                <w:rFonts w:ascii="Bookman Old Style" w:hAnsi="Bookman Old Style" w:cs="Arial"/>
                <w:sz w:val="24"/>
                <w:szCs w:val="24"/>
                <w:lang w:val="sv-SE"/>
              </w:rPr>
              <w:t xml:space="preserve">yang menangani urusan </w:t>
            </w:r>
            <w:r w:rsidR="00BD7DD6" w:rsidRPr="00742E2B">
              <w:rPr>
                <w:rFonts w:ascii="Bookman Old Style" w:hAnsi="Bookman Old Style" w:cs="Arial"/>
                <w:sz w:val="24"/>
                <w:szCs w:val="24"/>
                <w:lang w:val="sv-SE"/>
              </w:rPr>
              <w:t>Pemerintah</w:t>
            </w:r>
            <w:r w:rsidR="004D48A0" w:rsidRPr="00742E2B">
              <w:rPr>
                <w:rFonts w:ascii="Bookman Old Style" w:hAnsi="Bookman Old Style" w:cs="Arial"/>
                <w:sz w:val="24"/>
                <w:szCs w:val="24"/>
                <w:lang w:val="sv-SE"/>
              </w:rPr>
              <w:t xml:space="preserve">an dibidang </w:t>
            </w:r>
            <w:r w:rsidR="00602411" w:rsidRPr="00742E2B">
              <w:rPr>
                <w:rFonts w:ascii="Bookman Old Style" w:hAnsi="Bookman Old Style" w:cs="Arial"/>
                <w:sz w:val="24"/>
                <w:szCs w:val="24"/>
                <w:lang w:val="sv-SE"/>
              </w:rPr>
              <w:t xml:space="preserve"> </w:t>
            </w:r>
            <w:r w:rsidR="00A96BC2" w:rsidRPr="00742E2B">
              <w:rPr>
                <w:rFonts w:ascii="Bookman Old Style" w:hAnsi="Bookman Old Style" w:cs="Arial"/>
                <w:sz w:val="24"/>
                <w:szCs w:val="24"/>
                <w:lang w:val="sv-SE"/>
              </w:rPr>
              <w:t xml:space="preserve">pendidikan  </w:t>
            </w:r>
            <w:r w:rsidRPr="00742E2B">
              <w:rPr>
                <w:rFonts w:ascii="Bookman Old Style" w:hAnsi="Bookman Old Style" w:cs="Arial"/>
                <w:sz w:val="24"/>
                <w:szCs w:val="24"/>
                <w:lang w:val="sv-SE"/>
              </w:rPr>
              <w:t xml:space="preserve">melalui </w:t>
            </w:r>
            <w:r w:rsidR="00BD7DD6" w:rsidRPr="00742E2B">
              <w:rPr>
                <w:rFonts w:ascii="Bookman Old Style" w:hAnsi="Bookman Old Style" w:cs="Arial"/>
                <w:sz w:val="24"/>
                <w:szCs w:val="24"/>
                <w:lang w:val="sv-SE"/>
              </w:rPr>
              <w:t>Pemerintah</w:t>
            </w:r>
            <w:r w:rsidRPr="00742E2B">
              <w:rPr>
                <w:rFonts w:ascii="Bookman Old Style" w:hAnsi="Bookman Old Style" w:cs="Arial"/>
                <w:sz w:val="24"/>
                <w:szCs w:val="24"/>
                <w:lang w:val="sv-SE"/>
              </w:rPr>
              <w:t xml:space="preserve"> </w:t>
            </w:r>
            <w:r w:rsidR="00BD7DD6" w:rsidRPr="00742E2B">
              <w:rPr>
                <w:rFonts w:ascii="Bookman Old Style" w:hAnsi="Bookman Old Style" w:cs="Arial"/>
                <w:sz w:val="24"/>
                <w:szCs w:val="24"/>
                <w:lang w:val="sv-SE"/>
              </w:rPr>
              <w:t>Kota</w:t>
            </w:r>
            <w:r w:rsidRPr="00742E2B">
              <w:rPr>
                <w:rFonts w:ascii="Bookman Old Style" w:hAnsi="Bookman Old Style" w:cs="Arial"/>
                <w:sz w:val="24"/>
                <w:szCs w:val="24"/>
                <w:lang w:val="sv-SE"/>
              </w:rPr>
              <w:t>.</w:t>
            </w:r>
          </w:p>
          <w:p w:rsidR="005F4324" w:rsidRDefault="005F4324" w:rsidP="00A84940">
            <w:pPr>
              <w:tabs>
                <w:tab w:val="left" w:pos="8907"/>
              </w:tabs>
              <w:ind w:right="-24"/>
              <w:jc w:val="center"/>
              <w:rPr>
                <w:rFonts w:ascii="Bookman Old Style" w:hAnsi="Bookman Old Style" w:cs="Arial"/>
                <w:sz w:val="24"/>
                <w:szCs w:val="24"/>
                <w:lang w:val="sv-SE"/>
              </w:rPr>
            </w:pPr>
          </w:p>
          <w:p w:rsidR="00804C6F" w:rsidRPr="006E3A98" w:rsidRDefault="00804C6F" w:rsidP="00A84940">
            <w:pPr>
              <w:tabs>
                <w:tab w:val="left" w:pos="8907"/>
              </w:tabs>
              <w:ind w:right="-24"/>
              <w:jc w:val="center"/>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5F4324" w:rsidRPr="006E3A98" w:rsidRDefault="005F4324" w:rsidP="002466D8">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BAB XII</w:t>
            </w:r>
            <w:r w:rsidR="00A96BC2">
              <w:rPr>
                <w:rFonts w:ascii="Bookman Old Style" w:hAnsi="Bookman Old Style" w:cs="Arial"/>
                <w:sz w:val="24"/>
                <w:szCs w:val="24"/>
                <w:lang w:val="sv-SE"/>
              </w:rPr>
              <w:t>I</w:t>
            </w:r>
          </w:p>
        </w:tc>
      </w:tr>
      <w:tr w:rsidR="005F4324" w:rsidRPr="006E3A98" w:rsidTr="00C213BA">
        <w:trPr>
          <w:gridBefore w:val="2"/>
          <w:wBefore w:w="1951" w:type="dxa"/>
        </w:trPr>
        <w:tc>
          <w:tcPr>
            <w:tcW w:w="7655" w:type="dxa"/>
            <w:gridSpan w:val="2"/>
          </w:tcPr>
          <w:p w:rsidR="005F4324" w:rsidRPr="006E3A98" w:rsidRDefault="005F4324" w:rsidP="002466D8">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AKREDITASI</w:t>
            </w:r>
          </w:p>
          <w:p w:rsidR="005F4324" w:rsidRPr="006E3A98" w:rsidRDefault="005F4324" w:rsidP="002466D8">
            <w:pPr>
              <w:tabs>
                <w:tab w:val="left" w:pos="8907"/>
              </w:tabs>
              <w:ind w:right="-24"/>
              <w:jc w:val="center"/>
              <w:rPr>
                <w:rFonts w:ascii="Bookman Old Style" w:hAnsi="Bookman Old Style" w:cs="Arial"/>
                <w:sz w:val="24"/>
                <w:szCs w:val="24"/>
              </w:rPr>
            </w:pPr>
          </w:p>
        </w:tc>
      </w:tr>
      <w:tr w:rsidR="005F4324" w:rsidRPr="006E3A98" w:rsidTr="00C213BA">
        <w:trPr>
          <w:gridBefore w:val="2"/>
          <w:wBefore w:w="1951" w:type="dxa"/>
        </w:trPr>
        <w:tc>
          <w:tcPr>
            <w:tcW w:w="7655" w:type="dxa"/>
            <w:gridSpan w:val="2"/>
          </w:tcPr>
          <w:p w:rsidR="005F4324" w:rsidRPr="006E3A98" w:rsidRDefault="005F4324" w:rsidP="008D5E89">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Pasal </w:t>
            </w:r>
            <w:r w:rsidR="004D48A0" w:rsidRPr="006E3A98">
              <w:rPr>
                <w:rFonts w:ascii="Bookman Old Style" w:hAnsi="Bookman Old Style" w:cs="Arial"/>
                <w:sz w:val="24"/>
                <w:szCs w:val="24"/>
                <w:lang w:val="sv-SE"/>
              </w:rPr>
              <w:t>94</w:t>
            </w:r>
          </w:p>
          <w:p w:rsidR="004D48A0" w:rsidRPr="006E3A98" w:rsidRDefault="004D48A0" w:rsidP="008D5E89">
            <w:pPr>
              <w:tabs>
                <w:tab w:val="left" w:pos="8907"/>
              </w:tabs>
              <w:ind w:right="-24"/>
              <w:jc w:val="center"/>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A96BC2" w:rsidRDefault="00A96BC2" w:rsidP="00493524">
            <w:pPr>
              <w:numPr>
                <w:ilvl w:val="0"/>
                <w:numId w:val="164"/>
              </w:numPr>
              <w:tabs>
                <w:tab w:val="clear" w:pos="720"/>
                <w:tab w:val="num" w:pos="540"/>
                <w:tab w:val="left" w:pos="8907"/>
              </w:tabs>
              <w:ind w:left="450" w:right="-24" w:hanging="450"/>
              <w:jc w:val="both"/>
              <w:rPr>
                <w:rFonts w:ascii="Bookman Old Style" w:hAnsi="Bookman Old Style" w:cs="Arial"/>
                <w:sz w:val="24"/>
                <w:szCs w:val="24"/>
                <w:lang w:val="sv-SE"/>
              </w:rPr>
            </w:pPr>
            <w:r>
              <w:rPr>
                <w:rFonts w:ascii="Bookman Old Style" w:hAnsi="Bookman Old Style" w:cs="Arial"/>
                <w:sz w:val="24"/>
                <w:szCs w:val="24"/>
                <w:lang w:val="sv-SE"/>
              </w:rPr>
              <w:t xml:space="preserve">Akreditasi dilakukan untuk </w:t>
            </w:r>
            <w:r w:rsidR="005F4324" w:rsidRPr="00A96BC2">
              <w:rPr>
                <w:rFonts w:ascii="Bookman Old Style" w:hAnsi="Bookman Old Style" w:cs="Arial"/>
                <w:sz w:val="24"/>
                <w:szCs w:val="24"/>
                <w:lang w:val="sv-SE"/>
              </w:rPr>
              <w:t>m</w:t>
            </w:r>
            <w:r>
              <w:rPr>
                <w:rFonts w:ascii="Bookman Old Style" w:hAnsi="Bookman Old Style" w:cs="Arial"/>
                <w:sz w:val="24"/>
                <w:szCs w:val="24"/>
                <w:lang w:val="sv-SE"/>
              </w:rPr>
              <w:t xml:space="preserve">enentukan kelayakan program dan Satuan </w:t>
            </w:r>
            <w:r w:rsidR="009E5111" w:rsidRPr="00A96BC2">
              <w:rPr>
                <w:rFonts w:ascii="Bookman Old Style" w:hAnsi="Bookman Old Style" w:cs="Arial"/>
                <w:sz w:val="24"/>
                <w:szCs w:val="24"/>
                <w:lang w:val="sv-SE"/>
              </w:rPr>
              <w:t>Pendidikan</w:t>
            </w:r>
            <w:r w:rsidR="005F4324" w:rsidRPr="00A96BC2">
              <w:rPr>
                <w:rFonts w:ascii="Bookman Old Style" w:hAnsi="Bookman Old Style" w:cs="Arial"/>
                <w:sz w:val="24"/>
                <w:szCs w:val="24"/>
                <w:lang w:val="sv-SE"/>
              </w:rPr>
              <w:t xml:space="preserve"> pada </w:t>
            </w:r>
            <w:r>
              <w:rPr>
                <w:rFonts w:ascii="Bookman Old Style" w:hAnsi="Bookman Old Style" w:cs="Arial"/>
                <w:sz w:val="24"/>
                <w:szCs w:val="24"/>
                <w:lang w:val="sv-SE"/>
              </w:rPr>
              <w:t xml:space="preserve">jalur </w:t>
            </w:r>
            <w:r w:rsidR="00A54D67" w:rsidRPr="00A96BC2">
              <w:rPr>
                <w:rFonts w:ascii="Bookman Old Style" w:hAnsi="Bookman Old Style" w:cs="Arial"/>
                <w:sz w:val="24"/>
                <w:szCs w:val="24"/>
                <w:lang w:val="sv-SE"/>
              </w:rPr>
              <w:t xml:space="preserve">Pendidikan </w:t>
            </w:r>
            <w:r w:rsidR="004C38C5" w:rsidRPr="00A96BC2">
              <w:rPr>
                <w:rFonts w:ascii="Bookman Old Style" w:hAnsi="Bookman Old Style" w:cs="Arial"/>
                <w:sz w:val="24"/>
                <w:szCs w:val="24"/>
                <w:lang w:val="sv-SE"/>
              </w:rPr>
              <w:t xml:space="preserve">Formal </w:t>
            </w:r>
            <w:r w:rsidR="005F4324" w:rsidRPr="00A96BC2">
              <w:rPr>
                <w:rFonts w:ascii="Bookman Old Style" w:hAnsi="Bookman Old Style" w:cs="Arial"/>
                <w:sz w:val="24"/>
                <w:szCs w:val="24"/>
                <w:lang w:val="sv-SE"/>
              </w:rPr>
              <w:t xml:space="preserve">dan </w:t>
            </w:r>
            <w:r>
              <w:rPr>
                <w:rFonts w:ascii="Bookman Old Style" w:hAnsi="Bookman Old Style" w:cs="Arial"/>
                <w:sz w:val="24"/>
                <w:szCs w:val="24"/>
                <w:lang w:val="sv-SE"/>
              </w:rPr>
              <w:t xml:space="preserve">Nonformal pada setiap jenjang </w:t>
            </w:r>
            <w:r w:rsidR="005F4324" w:rsidRPr="00A96BC2">
              <w:rPr>
                <w:rFonts w:ascii="Bookman Old Style" w:hAnsi="Bookman Old Style" w:cs="Arial"/>
                <w:sz w:val="24"/>
                <w:szCs w:val="24"/>
                <w:lang w:val="sv-SE"/>
              </w:rPr>
              <w:t xml:space="preserve">dan jenis </w:t>
            </w:r>
            <w:r w:rsidR="00602411" w:rsidRPr="00A96BC2">
              <w:rPr>
                <w:rFonts w:ascii="Bookman Old Style" w:hAnsi="Bookman Old Style" w:cs="Arial"/>
                <w:sz w:val="24"/>
                <w:szCs w:val="24"/>
                <w:lang w:val="sv-SE"/>
              </w:rPr>
              <w:t xml:space="preserve"> </w:t>
            </w:r>
            <w:r w:rsidRPr="00A96BC2">
              <w:rPr>
                <w:rFonts w:ascii="Bookman Old Style" w:hAnsi="Bookman Old Style" w:cs="Arial"/>
                <w:sz w:val="24"/>
                <w:szCs w:val="24"/>
                <w:lang w:val="sv-SE"/>
              </w:rPr>
              <w:t>pendidikan</w:t>
            </w:r>
            <w:r w:rsidR="005F4324" w:rsidRPr="00A96BC2">
              <w:rPr>
                <w:rFonts w:ascii="Bookman Old Style" w:hAnsi="Bookman Old Style" w:cs="Arial"/>
                <w:sz w:val="24"/>
                <w:szCs w:val="24"/>
                <w:lang w:val="sv-SE"/>
              </w:rPr>
              <w:t>.</w:t>
            </w:r>
          </w:p>
          <w:p w:rsidR="00A96BC2" w:rsidRDefault="00BD7DD6" w:rsidP="00493524">
            <w:pPr>
              <w:numPr>
                <w:ilvl w:val="0"/>
                <w:numId w:val="164"/>
              </w:numPr>
              <w:tabs>
                <w:tab w:val="clear" w:pos="720"/>
                <w:tab w:val="num" w:pos="540"/>
                <w:tab w:val="left" w:pos="8907"/>
              </w:tabs>
              <w:ind w:left="450" w:right="-24" w:hanging="450"/>
              <w:jc w:val="both"/>
              <w:rPr>
                <w:rFonts w:ascii="Bookman Old Style" w:hAnsi="Bookman Old Style" w:cs="Arial"/>
                <w:sz w:val="24"/>
                <w:szCs w:val="24"/>
                <w:lang w:val="sv-SE"/>
              </w:rPr>
            </w:pPr>
            <w:r w:rsidRPr="00A96BC2">
              <w:rPr>
                <w:rFonts w:ascii="Bookman Old Style" w:hAnsi="Bookman Old Style" w:cs="Arial"/>
                <w:sz w:val="24"/>
                <w:szCs w:val="24"/>
                <w:lang w:val="sv-SE"/>
              </w:rPr>
              <w:t>Pemerintah</w:t>
            </w:r>
            <w:r w:rsidR="00A11A45" w:rsidRPr="00A96BC2">
              <w:rPr>
                <w:rFonts w:ascii="Bookman Old Style" w:hAnsi="Bookman Old Style" w:cs="Arial"/>
                <w:sz w:val="24"/>
                <w:szCs w:val="24"/>
                <w:lang w:val="sv-SE"/>
              </w:rPr>
              <w:t xml:space="preserve"> </w:t>
            </w:r>
            <w:r w:rsidRPr="00A96BC2">
              <w:rPr>
                <w:rFonts w:ascii="Bookman Old Style" w:hAnsi="Bookman Old Style" w:cs="Arial"/>
                <w:sz w:val="24"/>
                <w:szCs w:val="24"/>
                <w:lang w:val="sv-SE"/>
              </w:rPr>
              <w:t>Kota</w:t>
            </w:r>
            <w:r w:rsidR="00A11A45" w:rsidRPr="00A96BC2">
              <w:rPr>
                <w:rFonts w:ascii="Bookman Old Style" w:hAnsi="Bookman Old Style" w:cs="Arial"/>
                <w:sz w:val="24"/>
                <w:szCs w:val="24"/>
                <w:lang w:val="sv-SE"/>
              </w:rPr>
              <w:t xml:space="preserve"> </w:t>
            </w:r>
            <w:r w:rsidR="004D48A0" w:rsidRPr="00A96BC2">
              <w:rPr>
                <w:rFonts w:ascii="Bookman Old Style" w:hAnsi="Bookman Old Style" w:cs="Arial"/>
                <w:sz w:val="24"/>
                <w:szCs w:val="24"/>
                <w:lang w:val="sv-SE"/>
              </w:rPr>
              <w:t xml:space="preserve">bertanggung jawab dalam mendorong </w:t>
            </w:r>
            <w:r w:rsidR="00A96BC2">
              <w:rPr>
                <w:rFonts w:ascii="Bookman Old Style" w:hAnsi="Bookman Old Style" w:cs="Arial"/>
                <w:sz w:val="24"/>
                <w:szCs w:val="24"/>
                <w:lang w:val="sv-SE"/>
              </w:rPr>
              <w:t xml:space="preserve">Satuan </w:t>
            </w:r>
            <w:r w:rsidR="009E5111" w:rsidRPr="00A96BC2">
              <w:rPr>
                <w:rFonts w:ascii="Bookman Old Style" w:hAnsi="Bookman Old Style" w:cs="Arial"/>
                <w:sz w:val="24"/>
                <w:szCs w:val="24"/>
                <w:lang w:val="sv-SE"/>
              </w:rPr>
              <w:t>Pendidikan</w:t>
            </w:r>
            <w:r w:rsidR="00A96BC2">
              <w:rPr>
                <w:rFonts w:ascii="Bookman Old Style" w:hAnsi="Bookman Old Style" w:cs="Arial"/>
                <w:sz w:val="24"/>
                <w:szCs w:val="24"/>
                <w:lang w:val="sv-SE"/>
              </w:rPr>
              <w:t xml:space="preserve"> untuk </w:t>
            </w:r>
            <w:r w:rsidR="004D48A0" w:rsidRPr="00A96BC2">
              <w:rPr>
                <w:rFonts w:ascii="Bookman Old Style" w:hAnsi="Bookman Old Style" w:cs="Arial"/>
                <w:sz w:val="24"/>
                <w:szCs w:val="24"/>
                <w:lang w:val="sv-SE"/>
              </w:rPr>
              <w:t xml:space="preserve">memperoleh akreditasi dari </w:t>
            </w:r>
            <w:r w:rsidR="004D48A0" w:rsidRPr="00A96BC2">
              <w:rPr>
                <w:rFonts w:ascii="Bookman Old Style" w:hAnsi="Bookman Old Style" w:cs="Arial"/>
                <w:sz w:val="24"/>
                <w:szCs w:val="24"/>
                <w:lang w:val="sv-SE"/>
              </w:rPr>
              <w:lastRenderedPageBreak/>
              <w:t>Badan Akreditasi Nasional.</w:t>
            </w:r>
          </w:p>
          <w:p w:rsidR="005F4324" w:rsidRPr="00A96BC2" w:rsidRDefault="00A11A45" w:rsidP="00493524">
            <w:pPr>
              <w:numPr>
                <w:ilvl w:val="0"/>
                <w:numId w:val="164"/>
              </w:numPr>
              <w:tabs>
                <w:tab w:val="clear" w:pos="720"/>
                <w:tab w:val="num" w:pos="540"/>
                <w:tab w:val="left" w:pos="8907"/>
              </w:tabs>
              <w:ind w:left="450" w:right="-24" w:hanging="450"/>
              <w:jc w:val="both"/>
              <w:rPr>
                <w:rFonts w:ascii="Bookman Old Style" w:hAnsi="Bookman Old Style" w:cs="Arial"/>
                <w:sz w:val="24"/>
                <w:szCs w:val="24"/>
                <w:lang w:val="sv-SE"/>
              </w:rPr>
            </w:pPr>
            <w:r w:rsidRPr="00A96BC2">
              <w:rPr>
                <w:rFonts w:ascii="Bookman Old Style" w:hAnsi="Bookman Old Style" w:cs="Arial"/>
                <w:sz w:val="24"/>
                <w:szCs w:val="24"/>
                <w:lang w:val="sv-SE"/>
              </w:rPr>
              <w:t>Tanggung jawab sebagaimana dimaksud pada ayat (2) meliputi penyedia</w:t>
            </w:r>
            <w:r w:rsidR="00A96BC2">
              <w:rPr>
                <w:rFonts w:ascii="Bookman Old Style" w:hAnsi="Bookman Old Style" w:cs="Arial"/>
                <w:sz w:val="24"/>
                <w:szCs w:val="24"/>
                <w:lang w:val="sv-SE"/>
              </w:rPr>
              <w:t>a</w:t>
            </w:r>
            <w:r w:rsidRPr="00A96BC2">
              <w:rPr>
                <w:rFonts w:ascii="Bookman Old Style" w:hAnsi="Bookman Old Style" w:cs="Arial"/>
                <w:sz w:val="24"/>
                <w:szCs w:val="24"/>
                <w:lang w:val="sv-SE"/>
              </w:rPr>
              <w:t>n anggaran untuk penilaian akreditasi</w:t>
            </w:r>
            <w:r w:rsidR="0010415A" w:rsidRPr="00A96BC2">
              <w:rPr>
                <w:rFonts w:ascii="Bookman Old Style" w:hAnsi="Bookman Old Style" w:cs="Arial"/>
                <w:sz w:val="24"/>
                <w:szCs w:val="24"/>
                <w:lang w:val="sv-SE"/>
              </w:rPr>
              <w:t>.</w:t>
            </w:r>
          </w:p>
          <w:p w:rsidR="0010415A" w:rsidRPr="00A96BC2" w:rsidRDefault="0010415A" w:rsidP="0010415A">
            <w:pPr>
              <w:tabs>
                <w:tab w:val="left" w:pos="8907"/>
              </w:tabs>
              <w:ind w:left="360" w:right="-24"/>
              <w:jc w:val="both"/>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804C6F" w:rsidRDefault="00804C6F" w:rsidP="00A84940">
            <w:pPr>
              <w:tabs>
                <w:tab w:val="left" w:pos="8907"/>
              </w:tabs>
              <w:ind w:right="-24"/>
              <w:jc w:val="center"/>
              <w:rPr>
                <w:rFonts w:ascii="Bookman Old Style" w:hAnsi="Bookman Old Style" w:cs="Arial"/>
                <w:sz w:val="24"/>
                <w:szCs w:val="24"/>
                <w:lang w:val="sv-SE"/>
              </w:rPr>
            </w:pPr>
          </w:p>
          <w:p w:rsidR="005F4324" w:rsidRPr="006E3A98" w:rsidRDefault="00A96BC2" w:rsidP="00A84940">
            <w:pPr>
              <w:tabs>
                <w:tab w:val="left" w:pos="8907"/>
              </w:tabs>
              <w:ind w:right="-24"/>
              <w:jc w:val="center"/>
              <w:rPr>
                <w:rFonts w:ascii="Bookman Old Style" w:hAnsi="Bookman Old Style" w:cs="Arial"/>
                <w:sz w:val="24"/>
                <w:szCs w:val="24"/>
                <w:lang w:val="sv-SE"/>
              </w:rPr>
            </w:pPr>
            <w:r>
              <w:rPr>
                <w:rFonts w:ascii="Bookman Old Style" w:hAnsi="Bookman Old Style" w:cs="Arial"/>
                <w:sz w:val="24"/>
                <w:szCs w:val="24"/>
                <w:lang w:val="sv-SE"/>
              </w:rPr>
              <w:t>BAB XIV</w:t>
            </w:r>
          </w:p>
        </w:tc>
      </w:tr>
      <w:tr w:rsidR="005F4324" w:rsidRPr="006E3A98" w:rsidTr="00C213BA">
        <w:trPr>
          <w:gridBefore w:val="2"/>
          <w:wBefore w:w="1951" w:type="dxa"/>
        </w:trPr>
        <w:tc>
          <w:tcPr>
            <w:tcW w:w="7655" w:type="dxa"/>
            <w:gridSpan w:val="2"/>
          </w:tcPr>
          <w:p w:rsidR="005F4324" w:rsidRPr="006E3A98" w:rsidRDefault="005F4324"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SERTIFIKASI</w:t>
            </w:r>
          </w:p>
          <w:p w:rsidR="005F4324" w:rsidRPr="006E3A98" w:rsidRDefault="005F4324" w:rsidP="00A84940">
            <w:pPr>
              <w:tabs>
                <w:tab w:val="left" w:pos="8907"/>
              </w:tabs>
              <w:ind w:right="-24"/>
              <w:jc w:val="center"/>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5F4324" w:rsidRPr="006E3A98" w:rsidRDefault="0010415A" w:rsidP="00A84940">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95</w:t>
            </w:r>
          </w:p>
          <w:p w:rsidR="005F4324" w:rsidRPr="006E3A98" w:rsidRDefault="005F4324" w:rsidP="00A84940">
            <w:pPr>
              <w:tabs>
                <w:tab w:val="left" w:pos="8907"/>
              </w:tabs>
              <w:ind w:right="-24"/>
              <w:jc w:val="center"/>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A96BC2" w:rsidRDefault="005F4324" w:rsidP="00493524">
            <w:pPr>
              <w:numPr>
                <w:ilvl w:val="0"/>
                <w:numId w:val="165"/>
              </w:numPr>
              <w:tabs>
                <w:tab w:val="clear" w:pos="720"/>
                <w:tab w:val="num" w:pos="540"/>
                <w:tab w:val="left" w:pos="8907"/>
              </w:tabs>
              <w:ind w:left="450" w:right="-24" w:hanging="450"/>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Pencapaian kompetensi akhir </w:t>
            </w:r>
            <w:r w:rsidR="00602411">
              <w:rPr>
                <w:rFonts w:ascii="Bookman Old Style" w:hAnsi="Bookman Old Style" w:cs="Arial"/>
                <w:sz w:val="24"/>
                <w:szCs w:val="24"/>
                <w:lang w:val="sv-SE"/>
              </w:rPr>
              <w:t>Peserta Didik</w:t>
            </w:r>
            <w:r w:rsidRPr="006E3A98">
              <w:rPr>
                <w:rFonts w:ascii="Bookman Old Style" w:hAnsi="Bookman Old Style" w:cs="Arial"/>
                <w:sz w:val="24"/>
                <w:szCs w:val="24"/>
                <w:lang w:val="sv-SE"/>
              </w:rPr>
              <w:t xml:space="preserve"> dinyatakan dalam dokumen ijazah dan/atau sertifikat kompetensi.</w:t>
            </w:r>
          </w:p>
          <w:p w:rsidR="00A96BC2" w:rsidRDefault="006A6007" w:rsidP="00493524">
            <w:pPr>
              <w:numPr>
                <w:ilvl w:val="0"/>
                <w:numId w:val="165"/>
              </w:numPr>
              <w:tabs>
                <w:tab w:val="clear" w:pos="720"/>
                <w:tab w:val="num" w:pos="540"/>
                <w:tab w:val="left" w:pos="8907"/>
              </w:tabs>
              <w:ind w:left="450" w:right="-24" w:hanging="450"/>
              <w:jc w:val="both"/>
              <w:rPr>
                <w:rFonts w:ascii="Bookman Old Style" w:hAnsi="Bookman Old Style" w:cs="Arial"/>
                <w:sz w:val="24"/>
                <w:szCs w:val="24"/>
                <w:lang w:val="sv-SE"/>
              </w:rPr>
            </w:pPr>
            <w:r w:rsidRPr="00A96BC2">
              <w:rPr>
                <w:rFonts w:ascii="Bookman Old Style" w:hAnsi="Bookman Old Style" w:cs="Arial"/>
                <w:sz w:val="24"/>
                <w:szCs w:val="24"/>
                <w:lang w:val="sv-SE"/>
              </w:rPr>
              <w:t>Ijazah diberikan kepada pesert</w:t>
            </w:r>
            <w:r w:rsidR="00A96BC2">
              <w:rPr>
                <w:rFonts w:ascii="Bookman Old Style" w:hAnsi="Bookman Old Style" w:cs="Arial"/>
                <w:sz w:val="24"/>
                <w:szCs w:val="24"/>
                <w:lang w:val="sv-SE"/>
              </w:rPr>
              <w:t>a</w:t>
            </w:r>
            <w:r w:rsidRPr="00A96BC2">
              <w:rPr>
                <w:rFonts w:ascii="Bookman Old Style" w:hAnsi="Bookman Old Style" w:cs="Arial"/>
                <w:sz w:val="24"/>
                <w:szCs w:val="24"/>
                <w:lang w:val="sv-SE"/>
              </w:rPr>
              <w:t xml:space="preserve"> didik sebagai pengakuan</w:t>
            </w:r>
            <w:r w:rsidR="00A96BC2">
              <w:rPr>
                <w:rFonts w:ascii="Bookman Old Style" w:hAnsi="Bookman Old Style" w:cs="Arial"/>
                <w:sz w:val="24"/>
                <w:szCs w:val="24"/>
                <w:lang w:val="sv-SE"/>
              </w:rPr>
              <w:t xml:space="preserve"> terhadap prestasi belajar dan/atau penyelesaian suatu jenjang pendidikan </w:t>
            </w:r>
            <w:r w:rsidRPr="00A96BC2">
              <w:rPr>
                <w:rFonts w:ascii="Bookman Old Style" w:hAnsi="Bookman Old Style" w:cs="Arial"/>
                <w:sz w:val="24"/>
                <w:szCs w:val="24"/>
                <w:lang w:val="sv-SE"/>
              </w:rPr>
              <w:t>setelah l</w:t>
            </w:r>
            <w:r w:rsidR="00A96BC2">
              <w:rPr>
                <w:rFonts w:ascii="Bookman Old Style" w:hAnsi="Bookman Old Style" w:cs="Arial"/>
                <w:sz w:val="24"/>
                <w:szCs w:val="24"/>
                <w:lang w:val="sv-SE"/>
              </w:rPr>
              <w:t xml:space="preserve">ulus ujian yang diselenggarakan oleh Satuan </w:t>
            </w:r>
            <w:r w:rsidR="009E5111" w:rsidRPr="00A96BC2">
              <w:rPr>
                <w:rFonts w:ascii="Bookman Old Style" w:hAnsi="Bookman Old Style" w:cs="Arial"/>
                <w:sz w:val="24"/>
                <w:szCs w:val="24"/>
                <w:lang w:val="sv-SE"/>
              </w:rPr>
              <w:t>Pendidikan</w:t>
            </w:r>
            <w:r w:rsidR="00A96BC2">
              <w:rPr>
                <w:rFonts w:ascii="Bookman Old Style" w:hAnsi="Bookman Old Style" w:cs="Arial"/>
                <w:sz w:val="24"/>
                <w:szCs w:val="24"/>
                <w:lang w:val="sv-SE"/>
              </w:rPr>
              <w:t xml:space="preserve"> </w:t>
            </w:r>
            <w:r w:rsidRPr="00A96BC2">
              <w:rPr>
                <w:rFonts w:ascii="Bookman Old Style" w:hAnsi="Bookman Old Style" w:cs="Arial"/>
                <w:sz w:val="24"/>
                <w:szCs w:val="24"/>
                <w:lang w:val="sv-SE"/>
              </w:rPr>
              <w:t>yang terakreditasi.</w:t>
            </w:r>
          </w:p>
          <w:p w:rsidR="005F4324" w:rsidRPr="000E197F" w:rsidRDefault="000E197F" w:rsidP="00493524">
            <w:pPr>
              <w:numPr>
                <w:ilvl w:val="0"/>
                <w:numId w:val="165"/>
              </w:numPr>
              <w:tabs>
                <w:tab w:val="clear" w:pos="720"/>
                <w:tab w:val="num" w:pos="540"/>
                <w:tab w:val="left" w:pos="8907"/>
              </w:tabs>
              <w:ind w:left="450" w:right="-24" w:hanging="450"/>
              <w:jc w:val="both"/>
              <w:rPr>
                <w:rFonts w:ascii="Bookman Old Style" w:hAnsi="Bookman Old Style" w:cs="Arial"/>
                <w:sz w:val="24"/>
                <w:szCs w:val="24"/>
                <w:lang w:val="fi-FI"/>
              </w:rPr>
            </w:pPr>
            <w:r w:rsidRPr="000E197F">
              <w:rPr>
                <w:rFonts w:ascii="Bookman Old Style" w:hAnsi="Bookman Old Style"/>
                <w:sz w:val="24"/>
                <w:szCs w:val="24"/>
              </w:rPr>
              <w:t xml:space="preserve">Ijazah sebagaimana dimaksud pada ayat (1) diterbitkan oleh Satuan Pendidikan Dasar dan </w:t>
            </w:r>
            <w:r>
              <w:rPr>
                <w:rFonts w:ascii="Bookman Old Style" w:hAnsi="Bookman Old Style"/>
                <w:sz w:val="24"/>
                <w:szCs w:val="24"/>
              </w:rPr>
              <w:t xml:space="preserve">Pendidikan </w:t>
            </w:r>
            <w:r w:rsidRPr="000E197F">
              <w:rPr>
                <w:rFonts w:ascii="Bookman Old Style" w:hAnsi="Bookman Old Style"/>
                <w:sz w:val="24"/>
                <w:szCs w:val="24"/>
              </w:rPr>
              <w:t>Menengah dengan menggunakan blanko ijazah yang disediakan Pemerintah.</w:t>
            </w:r>
          </w:p>
          <w:p w:rsidR="005F4324" w:rsidRPr="006E3A98" w:rsidRDefault="005F4324" w:rsidP="00493524">
            <w:pPr>
              <w:numPr>
                <w:ilvl w:val="0"/>
                <w:numId w:val="165"/>
              </w:numPr>
              <w:tabs>
                <w:tab w:val="clear" w:pos="720"/>
                <w:tab w:val="num" w:pos="540"/>
                <w:tab w:val="left" w:pos="8907"/>
              </w:tabs>
              <w:ind w:left="450" w:right="-24" w:hanging="450"/>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Sertifikat kompetensi sebagaimana dimaksud pada ayat (1) diterbitkan oleh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Pr="006E3A98">
              <w:rPr>
                <w:rFonts w:ascii="Bookman Old Style" w:hAnsi="Bookman Old Style" w:cs="Arial"/>
                <w:sz w:val="24"/>
                <w:szCs w:val="24"/>
                <w:lang w:val="sv-SE"/>
              </w:rPr>
              <w:t xml:space="preserve"> yang terakredita</w:t>
            </w:r>
            <w:r w:rsidRPr="006E3A98">
              <w:rPr>
                <w:rFonts w:ascii="Bookman Old Style" w:hAnsi="Bookman Old Style" w:cs="Arial"/>
                <w:sz w:val="24"/>
                <w:szCs w:val="24"/>
              </w:rPr>
              <w:t>s</w:t>
            </w:r>
            <w:r w:rsidRPr="006E3A98">
              <w:rPr>
                <w:rFonts w:ascii="Bookman Old Style" w:hAnsi="Bookman Old Style" w:cs="Arial"/>
                <w:sz w:val="24"/>
                <w:szCs w:val="24"/>
                <w:lang w:val="sv-SE"/>
              </w:rPr>
              <w:t xml:space="preserve">i atau oleh lembaga sertifikasi mandiri yang dibentuk oleh organisasi profesi yang diakui </w:t>
            </w:r>
            <w:r w:rsidR="00BD7DD6" w:rsidRPr="006E3A98">
              <w:rPr>
                <w:rFonts w:ascii="Bookman Old Style" w:hAnsi="Bookman Old Style" w:cs="Arial"/>
                <w:sz w:val="24"/>
                <w:szCs w:val="24"/>
                <w:lang w:val="sv-SE"/>
              </w:rPr>
              <w:t>Pemerintah</w:t>
            </w:r>
            <w:r w:rsidRPr="006E3A98">
              <w:rPr>
                <w:rFonts w:ascii="Bookman Old Style" w:hAnsi="Bookman Old Style" w:cs="Arial"/>
                <w:sz w:val="24"/>
                <w:szCs w:val="24"/>
                <w:lang w:val="sv-SE"/>
              </w:rPr>
              <w:t xml:space="preserve"> sebagai tanda bahwa </w:t>
            </w:r>
            <w:r w:rsidR="00602411">
              <w:rPr>
                <w:rFonts w:ascii="Bookman Old Style" w:hAnsi="Bookman Old Style" w:cs="Arial"/>
                <w:sz w:val="24"/>
                <w:szCs w:val="24"/>
                <w:lang w:val="sv-SE"/>
              </w:rPr>
              <w:t>Peserta Didik</w:t>
            </w:r>
            <w:r w:rsidRPr="006E3A98">
              <w:rPr>
                <w:rFonts w:ascii="Bookman Old Style" w:hAnsi="Bookman Old Style" w:cs="Arial"/>
                <w:sz w:val="24"/>
                <w:szCs w:val="24"/>
                <w:lang w:val="sv-SE"/>
              </w:rPr>
              <w:t xml:space="preserve"> yang bersangkutan telah lulus uji kompetensi.</w:t>
            </w:r>
          </w:p>
          <w:p w:rsidR="005F4324" w:rsidRPr="006E3A98" w:rsidRDefault="005F4324" w:rsidP="00493524">
            <w:pPr>
              <w:numPr>
                <w:ilvl w:val="0"/>
                <w:numId w:val="165"/>
              </w:numPr>
              <w:tabs>
                <w:tab w:val="clear" w:pos="720"/>
                <w:tab w:val="num" w:pos="540"/>
                <w:tab w:val="left" w:pos="8907"/>
              </w:tabs>
              <w:ind w:left="450" w:right="-24" w:hanging="450"/>
              <w:jc w:val="both"/>
              <w:rPr>
                <w:rFonts w:ascii="Bookman Old Style" w:hAnsi="Bookman Old Style" w:cs="Arial"/>
                <w:sz w:val="24"/>
                <w:szCs w:val="24"/>
                <w:lang w:val="sv-SE"/>
              </w:rPr>
            </w:pPr>
            <w:r w:rsidRPr="006E3A98">
              <w:rPr>
                <w:rFonts w:ascii="Bookman Old Style" w:hAnsi="Bookman Old Style" w:cs="Arial"/>
                <w:sz w:val="24"/>
                <w:szCs w:val="24"/>
                <w:lang w:val="sv-SE"/>
              </w:rPr>
              <w:t>Sertifikat kompetensi sebagaimana dimaksud pada ayat (4) sekurang-kurangnya berisi:</w:t>
            </w:r>
          </w:p>
          <w:p w:rsidR="005F4324" w:rsidRPr="006E3A98" w:rsidRDefault="000E197F" w:rsidP="00493524">
            <w:pPr>
              <w:numPr>
                <w:ilvl w:val="1"/>
                <w:numId w:val="91"/>
              </w:numPr>
              <w:tabs>
                <w:tab w:val="clear" w:pos="144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identitas </w:t>
            </w:r>
            <w:r w:rsidR="00602411">
              <w:rPr>
                <w:rFonts w:ascii="Bookman Old Style" w:hAnsi="Bookman Old Style" w:cs="Arial"/>
                <w:sz w:val="24"/>
                <w:szCs w:val="24"/>
                <w:lang w:val="sv-SE"/>
              </w:rPr>
              <w:t>Peserta Didik</w:t>
            </w:r>
            <w:r w:rsidR="005F4324" w:rsidRPr="006E3A98">
              <w:rPr>
                <w:rFonts w:ascii="Bookman Old Style" w:hAnsi="Bookman Old Style" w:cs="Arial"/>
                <w:sz w:val="24"/>
                <w:szCs w:val="24"/>
                <w:lang w:val="sv-SE"/>
              </w:rPr>
              <w:t>;</w:t>
            </w:r>
          </w:p>
          <w:p w:rsidR="005F4324" w:rsidRPr="006E3A98" w:rsidRDefault="000E197F" w:rsidP="00493524">
            <w:pPr>
              <w:numPr>
                <w:ilvl w:val="1"/>
                <w:numId w:val="91"/>
              </w:numPr>
              <w:tabs>
                <w:tab w:val="clear" w:pos="144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pernyataan </w:t>
            </w:r>
            <w:r w:rsidR="005F4324" w:rsidRPr="006E3A98">
              <w:rPr>
                <w:rFonts w:ascii="Bookman Old Style" w:hAnsi="Bookman Old Style" w:cs="Arial"/>
                <w:sz w:val="24"/>
                <w:szCs w:val="24"/>
                <w:lang w:val="sv-SE"/>
              </w:rPr>
              <w:t xml:space="preserve">bahwa </w:t>
            </w:r>
            <w:r w:rsidR="00602411">
              <w:rPr>
                <w:rFonts w:ascii="Bookman Old Style" w:hAnsi="Bookman Old Style" w:cs="Arial"/>
                <w:sz w:val="24"/>
                <w:szCs w:val="24"/>
                <w:lang w:val="sv-SE"/>
              </w:rPr>
              <w:t>Peserta Didik</w:t>
            </w:r>
            <w:r w:rsidR="005F4324" w:rsidRPr="006E3A98">
              <w:rPr>
                <w:rFonts w:ascii="Bookman Old Style" w:hAnsi="Bookman Old Style" w:cs="Arial"/>
                <w:sz w:val="24"/>
                <w:szCs w:val="24"/>
                <w:lang w:val="sv-SE"/>
              </w:rPr>
              <w:t xml:space="preserve"> yang bersangkutan telah lulus uji kompetensi untuk semua mata pelajaran dan keahlian yang dipersyaratkan dengan nilai yang memenuhi syarat sesuai ketentuan yang berlaku;</w:t>
            </w:r>
            <w:r>
              <w:rPr>
                <w:rFonts w:ascii="Bookman Old Style" w:hAnsi="Bookman Old Style" w:cs="Arial"/>
                <w:sz w:val="24"/>
                <w:szCs w:val="24"/>
                <w:lang w:val="sv-SE"/>
              </w:rPr>
              <w:t xml:space="preserve"> dan</w:t>
            </w:r>
          </w:p>
          <w:p w:rsidR="005F4324" w:rsidRPr="006E3A98" w:rsidRDefault="000E197F" w:rsidP="00493524">
            <w:pPr>
              <w:numPr>
                <w:ilvl w:val="1"/>
                <w:numId w:val="91"/>
              </w:numPr>
              <w:tabs>
                <w:tab w:val="clear" w:pos="144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daftar </w:t>
            </w:r>
            <w:r w:rsidR="005F4324" w:rsidRPr="006E3A98">
              <w:rPr>
                <w:rFonts w:ascii="Bookman Old Style" w:hAnsi="Bookman Old Style" w:cs="Arial"/>
                <w:sz w:val="24"/>
                <w:szCs w:val="24"/>
                <w:lang w:val="sv-SE"/>
              </w:rPr>
              <w:t xml:space="preserve">semua mata pelajaran dan keahlian yang telah ditempuh uji kompetensinya oleh </w:t>
            </w:r>
            <w:r w:rsidR="00602411">
              <w:rPr>
                <w:rFonts w:ascii="Bookman Old Style" w:hAnsi="Bookman Old Style" w:cs="Arial"/>
                <w:sz w:val="24"/>
                <w:szCs w:val="24"/>
                <w:lang w:val="sv-SE"/>
              </w:rPr>
              <w:t>Peserta Didik</w:t>
            </w:r>
            <w:r w:rsidR="0010415A" w:rsidRPr="006E3A98">
              <w:rPr>
                <w:rFonts w:ascii="Bookman Old Style" w:hAnsi="Bookman Old Style" w:cs="Arial"/>
                <w:sz w:val="24"/>
                <w:szCs w:val="24"/>
                <w:lang w:val="sv-SE"/>
              </w:rPr>
              <w:t xml:space="preserve"> beserta nilai akhir.</w:t>
            </w:r>
          </w:p>
          <w:p w:rsidR="005F4324" w:rsidRPr="006E3A98" w:rsidRDefault="005F4324" w:rsidP="00A84940">
            <w:pPr>
              <w:tabs>
                <w:tab w:val="left" w:pos="8907"/>
              </w:tabs>
              <w:ind w:right="-24"/>
              <w:jc w:val="center"/>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5F4324" w:rsidRPr="006E3A98" w:rsidRDefault="0010415A" w:rsidP="003E2F02">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96</w:t>
            </w:r>
          </w:p>
          <w:p w:rsidR="005F4324" w:rsidRPr="006E3A98" w:rsidRDefault="005F4324" w:rsidP="00A84940">
            <w:pPr>
              <w:tabs>
                <w:tab w:val="left" w:pos="8907"/>
              </w:tabs>
              <w:ind w:right="-24"/>
              <w:jc w:val="center"/>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5F4324" w:rsidRPr="006E3A98" w:rsidRDefault="00397571" w:rsidP="00493524">
            <w:pPr>
              <w:pStyle w:val="ListParagraph"/>
              <w:numPr>
                <w:ilvl w:val="0"/>
                <w:numId w:val="92"/>
              </w:numPr>
              <w:tabs>
                <w:tab w:val="clear" w:pos="720"/>
                <w:tab w:val="num" w:pos="426"/>
                <w:tab w:val="left" w:pos="8907"/>
              </w:tabs>
              <w:ind w:left="426" w:right="-24" w:hanging="426"/>
              <w:jc w:val="both"/>
              <w:rPr>
                <w:rFonts w:ascii="Bookman Old Style" w:hAnsi="Bookman Old Style" w:cs="Arial"/>
                <w:sz w:val="24"/>
                <w:szCs w:val="24"/>
                <w:lang w:val="sv-SE"/>
              </w:rPr>
            </w:pPr>
            <w:r w:rsidRPr="00397571">
              <w:rPr>
                <w:rFonts w:ascii="Bookman Old Style" w:hAnsi="Bookman Old Style"/>
                <w:sz w:val="24"/>
                <w:szCs w:val="24"/>
              </w:rPr>
              <w:t xml:space="preserve">Peserta didik pendidikan informal dapat memperoleh sertifikat kompetensi yang setara dengan sertifikat kompetensi dari pendidikan formal setelah lulus uji kompetensi yang diselenggarakan oleh satuan pendidikan yang terakreditasi atau oleh lembaga sertifikasi mandiri/profesi sesuai </w:t>
            </w:r>
            <w:r>
              <w:rPr>
                <w:rFonts w:ascii="Bookman Old Style" w:hAnsi="Bookman Old Style"/>
                <w:sz w:val="24"/>
                <w:szCs w:val="24"/>
              </w:rPr>
              <w:t xml:space="preserve">dengan </w:t>
            </w:r>
            <w:r w:rsidRPr="00397571">
              <w:rPr>
                <w:rFonts w:ascii="Bookman Old Style" w:hAnsi="Bookman Old Style"/>
                <w:sz w:val="24"/>
                <w:szCs w:val="24"/>
              </w:rPr>
              <w:t xml:space="preserve">ketentuan </w:t>
            </w:r>
            <w:r>
              <w:rPr>
                <w:rFonts w:ascii="Bookman Old Style" w:hAnsi="Bookman Old Style"/>
                <w:sz w:val="24"/>
                <w:szCs w:val="24"/>
              </w:rPr>
              <w:t xml:space="preserve">peraturan perundang-undangan </w:t>
            </w:r>
            <w:r w:rsidRPr="00397571">
              <w:rPr>
                <w:rFonts w:ascii="Bookman Old Style" w:hAnsi="Bookman Old Style"/>
                <w:sz w:val="24"/>
                <w:szCs w:val="24"/>
              </w:rPr>
              <w:t>yang berlaku</w:t>
            </w:r>
            <w:r w:rsidR="005F4324" w:rsidRPr="006E3A98">
              <w:rPr>
                <w:rFonts w:ascii="Bookman Old Style" w:hAnsi="Bookman Old Style" w:cs="Arial"/>
                <w:sz w:val="24"/>
                <w:szCs w:val="24"/>
                <w:lang w:val="sv-SE"/>
              </w:rPr>
              <w:t>.</w:t>
            </w:r>
          </w:p>
          <w:p w:rsidR="005F4324" w:rsidRPr="006E3A98" w:rsidRDefault="00602411" w:rsidP="00493524">
            <w:pPr>
              <w:pStyle w:val="ListParagraph"/>
              <w:numPr>
                <w:ilvl w:val="0"/>
                <w:numId w:val="92"/>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Peserta Didik</w:t>
            </w:r>
            <w:r w:rsidR="005F4324" w:rsidRPr="006E3A98">
              <w:rPr>
                <w:rFonts w:ascii="Bookman Old Style" w:hAnsi="Bookman Old Style" w:cs="Arial"/>
                <w:sz w:val="24"/>
                <w:szCs w:val="24"/>
                <w:lang w:val="sv-SE"/>
              </w:rPr>
              <w:t xml:space="preserve"> </w:t>
            </w:r>
            <w:r>
              <w:rPr>
                <w:rFonts w:ascii="Bookman Old Style" w:hAnsi="Bookman Old Style" w:cs="Arial"/>
                <w:sz w:val="24"/>
                <w:szCs w:val="24"/>
                <w:lang w:val="sv-SE"/>
              </w:rPr>
              <w:t xml:space="preserve">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Informal </w:t>
            </w:r>
            <w:r w:rsidR="005F4324" w:rsidRPr="006E3A98">
              <w:rPr>
                <w:rFonts w:ascii="Bookman Old Style" w:hAnsi="Bookman Old Style" w:cs="Arial"/>
                <w:sz w:val="24"/>
                <w:szCs w:val="24"/>
                <w:lang w:val="sv-SE"/>
              </w:rPr>
              <w:t xml:space="preserve">dapat memperoleh ijazah yang setara dengan ijazah dari </w:t>
            </w:r>
            <w:r>
              <w:rPr>
                <w:rFonts w:ascii="Bookman Old Style" w:hAnsi="Bookman Old Style" w:cs="Arial"/>
                <w:sz w:val="24"/>
                <w:szCs w:val="24"/>
                <w:lang w:val="sv-SE"/>
              </w:rPr>
              <w:t xml:space="preserve"> </w:t>
            </w:r>
            <w:r w:rsidR="00E00508">
              <w:rPr>
                <w:rFonts w:ascii="Bookman Old Style" w:hAnsi="Bookman Old Style" w:cs="Arial"/>
                <w:sz w:val="24"/>
                <w:szCs w:val="24"/>
                <w:lang w:val="sv-SE"/>
              </w:rPr>
              <w:t xml:space="preserve">Pendidikan Dasar dan Pendidikan Menengah  </w:t>
            </w:r>
            <w:r w:rsidR="005F4324" w:rsidRPr="006E3A98">
              <w:rPr>
                <w:rFonts w:ascii="Bookman Old Style" w:hAnsi="Bookman Old Style" w:cs="Arial"/>
                <w:sz w:val="24"/>
                <w:szCs w:val="24"/>
                <w:lang w:val="sv-SE"/>
              </w:rPr>
              <w:t xml:space="preserve">jalur </w:t>
            </w:r>
            <w:r w:rsidR="004C38C5">
              <w:rPr>
                <w:rFonts w:ascii="Bookman Old Style" w:hAnsi="Bookman Old Style" w:cs="Arial"/>
                <w:sz w:val="24"/>
                <w:szCs w:val="24"/>
                <w:lang w:val="sv-SE"/>
              </w:rPr>
              <w:t xml:space="preserve">Formal </w:t>
            </w:r>
            <w:r w:rsidR="005F4324" w:rsidRPr="006E3A98">
              <w:rPr>
                <w:rFonts w:ascii="Bookman Old Style" w:hAnsi="Bookman Old Style" w:cs="Arial"/>
                <w:sz w:val="24"/>
                <w:szCs w:val="24"/>
                <w:lang w:val="sv-SE"/>
              </w:rPr>
              <w:t xml:space="preserve"> setelah lulus</w:t>
            </w:r>
            <w:r w:rsidR="005F4324" w:rsidRPr="006E3A98">
              <w:rPr>
                <w:rFonts w:ascii="Bookman Old Style" w:hAnsi="Bookman Old Style" w:cs="Arial"/>
                <w:strike/>
                <w:sz w:val="24"/>
                <w:szCs w:val="24"/>
                <w:lang w:val="sv-SE"/>
              </w:rPr>
              <w:t xml:space="preserve"> </w:t>
            </w:r>
            <w:r w:rsidR="005F4324" w:rsidRPr="006E3A98">
              <w:rPr>
                <w:rFonts w:ascii="Bookman Old Style" w:hAnsi="Bookman Old Style" w:cs="Arial"/>
                <w:sz w:val="24"/>
                <w:szCs w:val="24"/>
                <w:lang w:val="sv-SE"/>
              </w:rPr>
              <w:t>ujian</w:t>
            </w:r>
            <w:r w:rsidR="006A6007" w:rsidRPr="006E3A98">
              <w:rPr>
                <w:rFonts w:ascii="Bookman Old Style" w:hAnsi="Bookman Old Style" w:cs="Arial"/>
                <w:sz w:val="24"/>
                <w:szCs w:val="24"/>
                <w:lang w:val="sv-SE"/>
              </w:rPr>
              <w:t xml:space="preserve"> akhir</w:t>
            </w:r>
            <w:r w:rsidR="00397571">
              <w:rPr>
                <w:rFonts w:ascii="Bookman Old Style" w:hAnsi="Bookman Old Style" w:cs="Arial"/>
                <w:sz w:val="24"/>
                <w:szCs w:val="24"/>
                <w:lang w:val="sv-SE"/>
              </w:rPr>
              <w:t xml:space="preserve"> </w:t>
            </w:r>
            <w:r w:rsidR="005F4324" w:rsidRPr="006E3A98">
              <w:rPr>
                <w:rFonts w:ascii="Bookman Old Style" w:hAnsi="Bookman Old Style" w:cs="Arial"/>
                <w:sz w:val="24"/>
                <w:szCs w:val="24"/>
                <w:lang w:val="sv-SE"/>
              </w:rPr>
              <w:t xml:space="preserve">yang diselenggarakan oleh </w:t>
            </w:r>
            <w:r>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5F4324" w:rsidRPr="006E3A98">
              <w:rPr>
                <w:rFonts w:ascii="Bookman Old Style" w:hAnsi="Bookman Old Style" w:cs="Arial"/>
                <w:sz w:val="24"/>
                <w:szCs w:val="24"/>
                <w:lang w:val="sv-SE"/>
              </w:rPr>
              <w:t xml:space="preserve"> yang terakreditasi </w:t>
            </w:r>
            <w:r w:rsidR="00397571" w:rsidRPr="00397571">
              <w:rPr>
                <w:rFonts w:ascii="Bookman Old Style" w:hAnsi="Bookman Old Style"/>
                <w:sz w:val="24"/>
                <w:szCs w:val="24"/>
              </w:rPr>
              <w:t xml:space="preserve">sesuai </w:t>
            </w:r>
            <w:r w:rsidR="00397571">
              <w:rPr>
                <w:rFonts w:ascii="Bookman Old Style" w:hAnsi="Bookman Old Style"/>
                <w:sz w:val="24"/>
                <w:szCs w:val="24"/>
              </w:rPr>
              <w:t xml:space="preserve">dengan </w:t>
            </w:r>
            <w:r w:rsidR="00397571" w:rsidRPr="00397571">
              <w:rPr>
                <w:rFonts w:ascii="Bookman Old Style" w:hAnsi="Bookman Old Style"/>
                <w:sz w:val="24"/>
                <w:szCs w:val="24"/>
              </w:rPr>
              <w:t xml:space="preserve">ketentuan </w:t>
            </w:r>
            <w:r w:rsidR="00397571">
              <w:rPr>
                <w:rFonts w:ascii="Bookman Old Style" w:hAnsi="Bookman Old Style"/>
                <w:sz w:val="24"/>
                <w:szCs w:val="24"/>
              </w:rPr>
              <w:t xml:space="preserve">peraturan perundang-undangan </w:t>
            </w:r>
            <w:r w:rsidR="00397571" w:rsidRPr="00397571">
              <w:rPr>
                <w:rFonts w:ascii="Bookman Old Style" w:hAnsi="Bookman Old Style"/>
                <w:sz w:val="24"/>
                <w:szCs w:val="24"/>
              </w:rPr>
              <w:t>yang berlaku</w:t>
            </w:r>
            <w:r w:rsidR="005F4324" w:rsidRPr="006E3A98">
              <w:rPr>
                <w:rFonts w:ascii="Bookman Old Style" w:hAnsi="Bookman Old Style" w:cs="Arial"/>
                <w:sz w:val="24"/>
                <w:szCs w:val="24"/>
                <w:lang w:val="sv-SE"/>
              </w:rPr>
              <w:t>.</w:t>
            </w:r>
          </w:p>
          <w:p w:rsidR="005F4324" w:rsidRPr="006E3A98" w:rsidRDefault="005F4324" w:rsidP="003E2F02">
            <w:pPr>
              <w:pStyle w:val="ListParagraph"/>
              <w:tabs>
                <w:tab w:val="left" w:pos="8907"/>
              </w:tabs>
              <w:ind w:left="426" w:right="-24"/>
              <w:jc w:val="both"/>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5F4324" w:rsidRPr="006E3A98" w:rsidRDefault="00397571" w:rsidP="00A84940">
            <w:pPr>
              <w:tabs>
                <w:tab w:val="left" w:pos="8907"/>
              </w:tabs>
              <w:ind w:right="-24"/>
              <w:jc w:val="center"/>
              <w:rPr>
                <w:rFonts w:ascii="Bookman Old Style" w:hAnsi="Bookman Old Style" w:cs="Arial"/>
                <w:sz w:val="24"/>
                <w:szCs w:val="24"/>
                <w:lang w:val="sv-SE"/>
              </w:rPr>
            </w:pPr>
            <w:r>
              <w:rPr>
                <w:rFonts w:ascii="Bookman Old Style" w:hAnsi="Bookman Old Style" w:cs="Arial"/>
                <w:sz w:val="24"/>
                <w:szCs w:val="24"/>
                <w:lang w:val="fi-FI"/>
              </w:rPr>
              <w:t>BAB X</w:t>
            </w:r>
            <w:r w:rsidR="005F4324" w:rsidRPr="006E3A98">
              <w:rPr>
                <w:rFonts w:ascii="Bookman Old Style" w:hAnsi="Bookman Old Style" w:cs="Arial"/>
                <w:sz w:val="24"/>
                <w:szCs w:val="24"/>
                <w:lang w:val="fi-FI"/>
              </w:rPr>
              <w:t>V</w:t>
            </w:r>
          </w:p>
        </w:tc>
      </w:tr>
      <w:tr w:rsidR="005F4324" w:rsidRPr="006E3A98" w:rsidTr="00C213BA">
        <w:trPr>
          <w:gridBefore w:val="2"/>
          <w:wBefore w:w="1951" w:type="dxa"/>
        </w:trPr>
        <w:tc>
          <w:tcPr>
            <w:tcW w:w="7655" w:type="dxa"/>
            <w:gridSpan w:val="2"/>
          </w:tcPr>
          <w:p w:rsidR="005F4324" w:rsidRPr="006E3A98" w:rsidRDefault="005F4324" w:rsidP="003E2F02">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PENJAMINAN MUTU</w:t>
            </w:r>
          </w:p>
          <w:p w:rsidR="005F4324" w:rsidRPr="006E3A98" w:rsidRDefault="005F4324" w:rsidP="00A84940">
            <w:pPr>
              <w:tabs>
                <w:tab w:val="left" w:pos="8907"/>
              </w:tabs>
              <w:ind w:right="-24"/>
              <w:jc w:val="center"/>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5F4324" w:rsidRPr="006E3A98" w:rsidRDefault="00A0125E" w:rsidP="003E2F02">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lastRenderedPageBreak/>
              <w:t>Pasal 97</w:t>
            </w:r>
          </w:p>
          <w:p w:rsidR="005F4324" w:rsidRPr="006E3A98" w:rsidRDefault="005F4324" w:rsidP="00A84940">
            <w:pPr>
              <w:tabs>
                <w:tab w:val="left" w:pos="8907"/>
              </w:tabs>
              <w:ind w:right="-24"/>
              <w:jc w:val="center"/>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5F4324" w:rsidRPr="006E3A98" w:rsidRDefault="005F4324" w:rsidP="00493524">
            <w:pPr>
              <w:pStyle w:val="ListParagraph"/>
              <w:numPr>
                <w:ilvl w:val="0"/>
                <w:numId w:val="93"/>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Setiap </w:t>
            </w:r>
            <w:r w:rsidR="0039757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Pr="006E3A98">
              <w:rPr>
                <w:rFonts w:ascii="Bookman Old Style" w:hAnsi="Bookman Old Style" w:cs="Arial"/>
                <w:sz w:val="24"/>
                <w:szCs w:val="24"/>
                <w:lang w:val="sv-SE"/>
              </w:rPr>
              <w:t xml:space="preserve"> pada jalur </w:t>
            </w:r>
            <w:r w:rsidR="00397571">
              <w:rPr>
                <w:rFonts w:ascii="Bookman Old Style" w:hAnsi="Bookman Old Style" w:cs="Arial"/>
                <w:sz w:val="24"/>
                <w:szCs w:val="24"/>
                <w:lang w:val="sv-SE"/>
              </w:rPr>
              <w:t xml:space="preserve">Formal </w:t>
            </w:r>
            <w:r w:rsidRPr="006E3A98">
              <w:rPr>
                <w:rFonts w:ascii="Bookman Old Style" w:hAnsi="Bookman Old Style" w:cs="Arial"/>
                <w:sz w:val="24"/>
                <w:szCs w:val="24"/>
                <w:lang w:val="sv-SE"/>
              </w:rPr>
              <w:t xml:space="preserve">dan </w:t>
            </w:r>
            <w:r w:rsidR="00397571">
              <w:rPr>
                <w:rFonts w:ascii="Bookman Old Style" w:hAnsi="Bookman Old Style" w:cs="Arial"/>
                <w:sz w:val="24"/>
                <w:szCs w:val="24"/>
                <w:lang w:val="sv-SE"/>
              </w:rPr>
              <w:t xml:space="preserve">Nonformal wajib melakukan </w:t>
            </w:r>
            <w:r w:rsidRPr="006E3A98">
              <w:rPr>
                <w:rFonts w:ascii="Bookman Old Style" w:hAnsi="Bookman Old Style" w:cs="Arial"/>
                <w:sz w:val="24"/>
                <w:szCs w:val="24"/>
                <w:lang w:val="sv-SE"/>
              </w:rPr>
              <w:t xml:space="preserve">penjaminan mutu </w:t>
            </w:r>
            <w:r w:rsidR="00602411">
              <w:rPr>
                <w:rFonts w:ascii="Bookman Old Style" w:hAnsi="Bookman Old Style" w:cs="Arial"/>
                <w:sz w:val="24"/>
                <w:szCs w:val="24"/>
                <w:lang w:val="sv-SE"/>
              </w:rPr>
              <w:t xml:space="preserve"> </w:t>
            </w:r>
            <w:r w:rsidR="00397571">
              <w:rPr>
                <w:rFonts w:ascii="Bookman Old Style" w:hAnsi="Bookman Old Style" w:cs="Arial"/>
                <w:sz w:val="24"/>
                <w:szCs w:val="24"/>
                <w:lang w:val="sv-SE"/>
              </w:rPr>
              <w:t>pendidik</w:t>
            </w:r>
            <w:r w:rsidR="00397571" w:rsidRPr="006E3A98">
              <w:rPr>
                <w:rFonts w:ascii="Bookman Old Style" w:hAnsi="Bookman Old Style" w:cs="Arial"/>
                <w:sz w:val="24"/>
                <w:szCs w:val="24"/>
                <w:lang w:val="sv-SE"/>
              </w:rPr>
              <w:t>an</w:t>
            </w:r>
            <w:r w:rsidRPr="006E3A98">
              <w:rPr>
                <w:rFonts w:ascii="Bookman Old Style" w:hAnsi="Bookman Old Style" w:cs="Arial"/>
                <w:sz w:val="24"/>
                <w:szCs w:val="24"/>
                <w:lang w:val="sv-SE"/>
              </w:rPr>
              <w:t>.</w:t>
            </w:r>
          </w:p>
          <w:p w:rsidR="005F4324" w:rsidRPr="006E3A98" w:rsidRDefault="005F4324" w:rsidP="00493524">
            <w:pPr>
              <w:numPr>
                <w:ilvl w:val="0"/>
                <w:numId w:val="93"/>
              </w:numPr>
              <w:tabs>
                <w:tab w:val="clear" w:pos="720"/>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Penjaminan mutu </w:t>
            </w:r>
            <w:r w:rsidR="00602411">
              <w:rPr>
                <w:rFonts w:ascii="Bookman Old Style" w:hAnsi="Bookman Old Style" w:cs="Arial"/>
                <w:sz w:val="24"/>
                <w:szCs w:val="24"/>
                <w:lang w:val="sv-SE"/>
              </w:rPr>
              <w:t xml:space="preserve"> </w:t>
            </w:r>
            <w:r w:rsidR="00397571">
              <w:rPr>
                <w:rFonts w:ascii="Bookman Old Style" w:hAnsi="Bookman Old Style" w:cs="Arial"/>
                <w:sz w:val="24"/>
                <w:szCs w:val="24"/>
                <w:lang w:val="sv-SE"/>
              </w:rPr>
              <w:t>pendidik</w:t>
            </w:r>
            <w:r w:rsidR="00397571"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 xml:space="preserve">sebagaimana dimaksud pada ayat (1) bertujuan untuk memenuhi atau melampaui Standar Nasional </w:t>
            </w:r>
            <w:r w:rsidR="00602411">
              <w:rPr>
                <w:rFonts w:ascii="Bookman Old Style" w:hAnsi="Bookman Old Style" w:cs="Arial"/>
                <w:sz w:val="24"/>
                <w:szCs w:val="24"/>
                <w:lang w:val="sv-SE"/>
              </w:rPr>
              <w:t xml:space="preserve"> Pendidik</w:t>
            </w:r>
            <w:r w:rsidRPr="006E3A98">
              <w:rPr>
                <w:rFonts w:ascii="Bookman Old Style" w:hAnsi="Bookman Old Style" w:cs="Arial"/>
                <w:sz w:val="24"/>
                <w:szCs w:val="24"/>
                <w:lang w:val="sv-SE"/>
              </w:rPr>
              <w:t>an.</w:t>
            </w:r>
          </w:p>
          <w:p w:rsidR="005F4324" w:rsidRPr="006E3A98" w:rsidRDefault="005F4324" w:rsidP="00493524">
            <w:pPr>
              <w:numPr>
                <w:ilvl w:val="0"/>
                <w:numId w:val="93"/>
              </w:numPr>
              <w:tabs>
                <w:tab w:val="clear" w:pos="720"/>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Penjaminan mutu </w:t>
            </w:r>
            <w:r w:rsidR="00602411">
              <w:rPr>
                <w:rFonts w:ascii="Bookman Old Style" w:hAnsi="Bookman Old Style" w:cs="Arial"/>
                <w:sz w:val="24"/>
                <w:szCs w:val="24"/>
                <w:lang w:val="sv-SE"/>
              </w:rPr>
              <w:t xml:space="preserve"> </w:t>
            </w:r>
            <w:r w:rsidR="00397571">
              <w:rPr>
                <w:rFonts w:ascii="Bookman Old Style" w:hAnsi="Bookman Old Style" w:cs="Arial"/>
                <w:sz w:val="24"/>
                <w:szCs w:val="24"/>
                <w:lang w:val="sv-SE"/>
              </w:rPr>
              <w:t>pendidik</w:t>
            </w:r>
            <w:r w:rsidR="00397571" w:rsidRPr="006E3A98">
              <w:rPr>
                <w:rFonts w:ascii="Bookman Old Style" w:hAnsi="Bookman Old Style" w:cs="Arial"/>
                <w:sz w:val="24"/>
                <w:szCs w:val="24"/>
                <w:lang w:val="sv-SE"/>
              </w:rPr>
              <w:t xml:space="preserve">an </w:t>
            </w:r>
            <w:r w:rsidRPr="006E3A98">
              <w:rPr>
                <w:rFonts w:ascii="Bookman Old Style" w:hAnsi="Bookman Old Style" w:cs="Arial"/>
                <w:sz w:val="24"/>
                <w:szCs w:val="24"/>
                <w:lang w:val="sv-SE"/>
              </w:rPr>
              <w:t>sebagaimana dimaksud pada ayat (1) dilakukan secara bertahap, sistematis, dan terencana dalam suatu program penjaminan mutu yang memiliki target dan kerangka waktu yang jelas.</w:t>
            </w:r>
          </w:p>
          <w:p w:rsidR="005F4324" w:rsidRPr="00804C6F" w:rsidRDefault="005F4324" w:rsidP="003E2F02">
            <w:pPr>
              <w:tabs>
                <w:tab w:val="left" w:pos="8907"/>
              </w:tabs>
              <w:ind w:left="426" w:right="-24"/>
              <w:jc w:val="both"/>
              <w:rPr>
                <w:rFonts w:ascii="Bookman Old Style" w:hAnsi="Bookman Old Style" w:cs="Arial"/>
                <w:sz w:val="36"/>
                <w:szCs w:val="24"/>
                <w:lang w:val="sv-SE"/>
              </w:rPr>
            </w:pPr>
          </w:p>
        </w:tc>
      </w:tr>
      <w:tr w:rsidR="005F4324" w:rsidRPr="006E3A98" w:rsidTr="00C213BA">
        <w:trPr>
          <w:gridBefore w:val="2"/>
          <w:wBefore w:w="1951" w:type="dxa"/>
        </w:trPr>
        <w:tc>
          <w:tcPr>
            <w:tcW w:w="7655" w:type="dxa"/>
            <w:gridSpan w:val="2"/>
          </w:tcPr>
          <w:p w:rsidR="005F4324" w:rsidRPr="006E3A98" w:rsidRDefault="00A0125E" w:rsidP="003E2F02">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98</w:t>
            </w:r>
          </w:p>
          <w:p w:rsidR="005F4324" w:rsidRPr="006E3A98" w:rsidRDefault="005F4324" w:rsidP="003E2F02">
            <w:pPr>
              <w:pStyle w:val="ListParagraph"/>
              <w:tabs>
                <w:tab w:val="left" w:pos="8907"/>
              </w:tabs>
              <w:ind w:left="0" w:right="-24"/>
              <w:jc w:val="center"/>
              <w:rPr>
                <w:rFonts w:ascii="Bookman Old Style" w:hAnsi="Bookman Old Style" w:cs="Arial"/>
                <w:sz w:val="24"/>
                <w:szCs w:val="24"/>
                <w:lang w:val="sv-SE"/>
              </w:rPr>
            </w:pPr>
          </w:p>
        </w:tc>
      </w:tr>
      <w:tr w:rsidR="005F4324" w:rsidRPr="006E3A98" w:rsidTr="00C213BA">
        <w:trPr>
          <w:gridBefore w:val="2"/>
          <w:wBefore w:w="1951" w:type="dxa"/>
        </w:trPr>
        <w:tc>
          <w:tcPr>
            <w:tcW w:w="7655" w:type="dxa"/>
            <w:gridSpan w:val="2"/>
          </w:tcPr>
          <w:p w:rsidR="005F4324" w:rsidRPr="006E3A98" w:rsidRDefault="00BD7DD6" w:rsidP="00493524">
            <w:pPr>
              <w:pStyle w:val="ListParagraph"/>
              <w:numPr>
                <w:ilvl w:val="0"/>
                <w:numId w:val="94"/>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Pemerintah</w:t>
            </w:r>
            <w:r w:rsidR="005F4324"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Kota</w:t>
            </w:r>
            <w:r w:rsidR="005F4324" w:rsidRPr="006E3A98">
              <w:rPr>
                <w:rFonts w:ascii="Bookman Old Style" w:hAnsi="Bookman Old Style" w:cs="Arial"/>
                <w:sz w:val="24"/>
                <w:szCs w:val="24"/>
                <w:lang w:val="sv-SE"/>
              </w:rPr>
              <w:t xml:space="preserve"> melakukan supervisi dan membantu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5F4324" w:rsidRPr="006E3A98">
              <w:rPr>
                <w:rFonts w:ascii="Bookman Old Style" w:hAnsi="Bookman Old Style" w:cs="Arial"/>
                <w:sz w:val="24"/>
                <w:szCs w:val="24"/>
                <w:lang w:val="sv-SE"/>
              </w:rPr>
              <w:t xml:space="preserve"> yang bera</w:t>
            </w:r>
            <w:r w:rsidR="00397571">
              <w:rPr>
                <w:rFonts w:ascii="Bookman Old Style" w:hAnsi="Bookman Old Style" w:cs="Arial"/>
                <w:sz w:val="24"/>
                <w:szCs w:val="24"/>
                <w:lang w:val="sv-SE"/>
              </w:rPr>
              <w:t xml:space="preserve">da di bawah kewenangannya untuk menyelenggarakan </w:t>
            </w:r>
            <w:r w:rsidR="005F4324" w:rsidRPr="006E3A98">
              <w:rPr>
                <w:rFonts w:ascii="Bookman Old Style" w:hAnsi="Bookman Old Style" w:cs="Arial"/>
                <w:sz w:val="24"/>
                <w:szCs w:val="24"/>
                <w:lang w:val="sv-SE"/>
              </w:rPr>
              <w:t>atau mengatur penyelenggaraannya dalam melakukan penjaminan mutu.</w:t>
            </w:r>
          </w:p>
          <w:p w:rsidR="005F4324" w:rsidRPr="006E3A98" w:rsidRDefault="00BD7DD6" w:rsidP="00493524">
            <w:pPr>
              <w:pStyle w:val="ListParagraph"/>
              <w:numPr>
                <w:ilvl w:val="0"/>
                <w:numId w:val="94"/>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Pemerintah</w:t>
            </w:r>
            <w:r w:rsidR="005F4324" w:rsidRPr="006E3A98">
              <w:rPr>
                <w:rFonts w:ascii="Bookman Old Style" w:hAnsi="Bookman Old Style" w:cs="Arial"/>
                <w:sz w:val="24"/>
                <w:szCs w:val="24"/>
                <w:lang w:val="sv-SE"/>
              </w:rPr>
              <w:t xml:space="preserve"> </w:t>
            </w:r>
            <w:r w:rsidRPr="006E3A98">
              <w:rPr>
                <w:rFonts w:ascii="Bookman Old Style" w:hAnsi="Bookman Old Style" w:cs="Arial"/>
                <w:sz w:val="24"/>
                <w:szCs w:val="24"/>
                <w:lang w:val="sv-SE"/>
              </w:rPr>
              <w:t>Kota</w:t>
            </w:r>
            <w:r w:rsidR="005F4324" w:rsidRPr="006E3A98">
              <w:rPr>
                <w:rFonts w:ascii="Bookman Old Style" w:hAnsi="Bookman Old Style" w:cs="Arial"/>
                <w:sz w:val="24"/>
                <w:szCs w:val="24"/>
                <w:lang w:val="sv-SE"/>
              </w:rPr>
              <w:t xml:space="preserve"> bekerja sama dengan </w:t>
            </w:r>
            <w:r w:rsidR="00397571" w:rsidRPr="006E3A98">
              <w:rPr>
                <w:rFonts w:ascii="Bookman Old Style" w:hAnsi="Bookman Old Style" w:cs="Arial"/>
                <w:sz w:val="24"/>
                <w:szCs w:val="24"/>
                <w:lang w:val="sv-SE"/>
              </w:rPr>
              <w:t xml:space="preserve">Lembaga Penjaminan Mutu </w:t>
            </w:r>
            <w:r w:rsidR="00397571">
              <w:rPr>
                <w:rFonts w:ascii="Bookman Old Style" w:hAnsi="Bookman Old Style" w:cs="Arial"/>
                <w:sz w:val="24"/>
                <w:szCs w:val="24"/>
                <w:lang w:val="sv-SE"/>
              </w:rPr>
              <w:t xml:space="preserve"> Pendidik</w:t>
            </w:r>
            <w:r w:rsidR="00397571" w:rsidRPr="006E3A98">
              <w:rPr>
                <w:rFonts w:ascii="Bookman Old Style" w:hAnsi="Bookman Old Style" w:cs="Arial"/>
                <w:sz w:val="24"/>
                <w:szCs w:val="24"/>
                <w:lang w:val="sv-SE"/>
              </w:rPr>
              <w:t xml:space="preserve">an </w:t>
            </w:r>
            <w:r w:rsidR="005F4324" w:rsidRPr="006E3A98">
              <w:rPr>
                <w:rFonts w:ascii="Bookman Old Style" w:hAnsi="Bookman Old Style" w:cs="Arial"/>
                <w:sz w:val="24"/>
                <w:szCs w:val="24"/>
                <w:lang w:val="sv-SE"/>
              </w:rPr>
              <w:t xml:space="preserve">dalam upaya penjaminan mutu </w:t>
            </w:r>
            <w:r w:rsidR="00602411">
              <w:rPr>
                <w:rFonts w:ascii="Bookman Old Style" w:hAnsi="Bookman Old Style" w:cs="Arial"/>
                <w:sz w:val="24"/>
                <w:szCs w:val="24"/>
                <w:lang w:val="sv-SE"/>
              </w:rPr>
              <w:t xml:space="preserve"> </w:t>
            </w:r>
            <w:r w:rsidR="00397571">
              <w:rPr>
                <w:rFonts w:ascii="Bookman Old Style" w:hAnsi="Bookman Old Style" w:cs="Arial"/>
                <w:sz w:val="24"/>
                <w:szCs w:val="24"/>
                <w:lang w:val="sv-SE"/>
              </w:rPr>
              <w:t>pendidik</w:t>
            </w:r>
            <w:r w:rsidR="00397571" w:rsidRPr="006E3A98">
              <w:rPr>
                <w:rFonts w:ascii="Bookman Old Style" w:hAnsi="Bookman Old Style" w:cs="Arial"/>
                <w:sz w:val="24"/>
                <w:szCs w:val="24"/>
                <w:lang w:val="sv-SE"/>
              </w:rPr>
              <w:t xml:space="preserve">an </w:t>
            </w:r>
            <w:r w:rsidR="005F4324" w:rsidRPr="006E3A98">
              <w:rPr>
                <w:rFonts w:ascii="Bookman Old Style" w:hAnsi="Bookman Old Style" w:cs="Arial"/>
                <w:sz w:val="24"/>
                <w:szCs w:val="24"/>
                <w:lang w:val="sv-SE"/>
              </w:rPr>
              <w:t xml:space="preserve">setiap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5F4324" w:rsidRPr="006E3A98">
              <w:rPr>
                <w:rFonts w:ascii="Bookman Old Style" w:hAnsi="Bookman Old Style" w:cs="Arial"/>
                <w:sz w:val="24"/>
                <w:szCs w:val="24"/>
                <w:lang w:val="sv-SE"/>
              </w:rPr>
              <w:t xml:space="preserve"> pada jenjang </w:t>
            </w:r>
            <w:r w:rsidR="00602411">
              <w:rPr>
                <w:rFonts w:ascii="Bookman Old Style" w:hAnsi="Bookman Old Style" w:cs="Arial"/>
                <w:sz w:val="24"/>
                <w:szCs w:val="24"/>
                <w:lang w:val="sv-SE"/>
              </w:rPr>
              <w:t xml:space="preserve"> </w:t>
            </w:r>
            <w:r w:rsidR="00AE613A">
              <w:rPr>
                <w:rFonts w:ascii="Bookman Old Style" w:hAnsi="Bookman Old Style" w:cs="Arial"/>
                <w:sz w:val="24"/>
                <w:szCs w:val="24"/>
                <w:lang w:val="sv-SE"/>
              </w:rPr>
              <w:t xml:space="preserve">Pendidikan Dasar </w:t>
            </w:r>
            <w:r w:rsidR="005F4324" w:rsidRPr="006E3A98">
              <w:rPr>
                <w:rFonts w:ascii="Bookman Old Style" w:hAnsi="Bookman Old Style" w:cs="Arial"/>
                <w:sz w:val="24"/>
                <w:szCs w:val="24"/>
                <w:lang w:val="sv-SE"/>
              </w:rPr>
              <w:t xml:space="preserve">dan </w:t>
            </w:r>
            <w:r w:rsidR="00397571">
              <w:rPr>
                <w:rFonts w:ascii="Bookman Old Style" w:hAnsi="Bookman Old Style" w:cs="Arial"/>
                <w:sz w:val="24"/>
                <w:szCs w:val="24"/>
                <w:lang w:val="sv-SE"/>
              </w:rPr>
              <w:t xml:space="preserve">Pendidikan </w:t>
            </w:r>
            <w:r w:rsidR="00397571" w:rsidRPr="006E3A98">
              <w:rPr>
                <w:rFonts w:ascii="Bookman Old Style" w:hAnsi="Bookman Old Style" w:cs="Arial"/>
                <w:sz w:val="24"/>
                <w:szCs w:val="24"/>
                <w:lang w:val="sv-SE"/>
              </w:rPr>
              <w:t>Menengah</w:t>
            </w:r>
            <w:r w:rsidR="005F4324" w:rsidRPr="006E3A98">
              <w:rPr>
                <w:rFonts w:ascii="Bookman Old Style" w:hAnsi="Bookman Old Style" w:cs="Arial"/>
                <w:sz w:val="24"/>
                <w:szCs w:val="24"/>
                <w:lang w:val="sv-SE"/>
              </w:rPr>
              <w:t>.</w:t>
            </w:r>
          </w:p>
          <w:p w:rsidR="005F4324" w:rsidRPr="00804C6F" w:rsidRDefault="005F4324" w:rsidP="003E2F02">
            <w:pPr>
              <w:pStyle w:val="ListParagraph"/>
              <w:tabs>
                <w:tab w:val="left" w:pos="8907"/>
              </w:tabs>
              <w:ind w:left="426" w:right="-24"/>
              <w:jc w:val="both"/>
              <w:rPr>
                <w:rFonts w:ascii="Bookman Old Style" w:hAnsi="Bookman Old Style" w:cs="Arial"/>
                <w:sz w:val="34"/>
                <w:szCs w:val="24"/>
                <w:lang w:val="sv-SE"/>
              </w:rPr>
            </w:pPr>
          </w:p>
        </w:tc>
      </w:tr>
      <w:tr w:rsidR="005F4324" w:rsidRPr="006E3A98" w:rsidTr="00C213BA">
        <w:trPr>
          <w:gridBefore w:val="2"/>
          <w:wBefore w:w="1951" w:type="dxa"/>
        </w:trPr>
        <w:tc>
          <w:tcPr>
            <w:tcW w:w="7655" w:type="dxa"/>
            <w:gridSpan w:val="2"/>
          </w:tcPr>
          <w:p w:rsidR="005F4324" w:rsidRPr="006E3A98" w:rsidRDefault="005F4324" w:rsidP="003E2F02">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BAB XV</w:t>
            </w:r>
            <w:r w:rsidR="00397571">
              <w:rPr>
                <w:rFonts w:ascii="Bookman Old Style" w:hAnsi="Bookman Old Style" w:cs="Arial"/>
                <w:sz w:val="24"/>
                <w:szCs w:val="24"/>
                <w:lang w:val="fi-FI"/>
              </w:rPr>
              <w:t>I</w:t>
            </w:r>
          </w:p>
        </w:tc>
      </w:tr>
      <w:tr w:rsidR="005F4324" w:rsidRPr="006E3A98" w:rsidTr="00C213BA">
        <w:trPr>
          <w:gridBefore w:val="2"/>
          <w:wBefore w:w="1951" w:type="dxa"/>
        </w:trPr>
        <w:tc>
          <w:tcPr>
            <w:tcW w:w="7655" w:type="dxa"/>
            <w:gridSpan w:val="2"/>
          </w:tcPr>
          <w:p w:rsidR="005F4324" w:rsidRPr="006E3A98" w:rsidRDefault="005F4324" w:rsidP="003E2F02">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BUKU TEKS PELAJARAN</w:t>
            </w:r>
          </w:p>
        </w:tc>
      </w:tr>
      <w:tr w:rsidR="005F4324" w:rsidRPr="006E3A98" w:rsidTr="00C213BA">
        <w:trPr>
          <w:gridBefore w:val="2"/>
          <w:wBefore w:w="1951" w:type="dxa"/>
        </w:trPr>
        <w:tc>
          <w:tcPr>
            <w:tcW w:w="7655" w:type="dxa"/>
            <w:gridSpan w:val="2"/>
          </w:tcPr>
          <w:p w:rsidR="0067250E" w:rsidRDefault="0067250E" w:rsidP="009917FC">
            <w:pPr>
              <w:tabs>
                <w:tab w:val="left" w:pos="8907"/>
              </w:tabs>
              <w:ind w:right="-24"/>
              <w:jc w:val="center"/>
              <w:rPr>
                <w:rFonts w:ascii="Bookman Old Style" w:hAnsi="Bookman Old Style" w:cs="Arial"/>
                <w:sz w:val="24"/>
                <w:szCs w:val="24"/>
                <w:lang w:val="fi-FI"/>
              </w:rPr>
            </w:pPr>
          </w:p>
          <w:p w:rsidR="005F4324" w:rsidRPr="006E3A98" w:rsidRDefault="00EE0CEE" w:rsidP="009917FC">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Bagian Kesatu</w:t>
            </w:r>
          </w:p>
        </w:tc>
      </w:tr>
      <w:tr w:rsidR="005F4324" w:rsidRPr="006E3A98" w:rsidTr="00C213BA">
        <w:trPr>
          <w:gridBefore w:val="2"/>
          <w:wBefore w:w="1951" w:type="dxa"/>
        </w:trPr>
        <w:tc>
          <w:tcPr>
            <w:tcW w:w="7655" w:type="dxa"/>
            <w:gridSpan w:val="2"/>
          </w:tcPr>
          <w:p w:rsidR="005F4324" w:rsidRPr="006E3A98" w:rsidRDefault="005F4324" w:rsidP="009917FC">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Penggunaan Buku Teks</w:t>
            </w:r>
            <w:r w:rsidRPr="006E3A98">
              <w:rPr>
                <w:rFonts w:ascii="Bookman Old Style" w:hAnsi="Bookman Old Style" w:cs="Arial"/>
                <w:sz w:val="24"/>
                <w:szCs w:val="24"/>
              </w:rPr>
              <w:t xml:space="preserve"> </w:t>
            </w:r>
            <w:r w:rsidRPr="006E3A98">
              <w:rPr>
                <w:rFonts w:ascii="Bookman Old Style" w:hAnsi="Bookman Old Style" w:cs="Arial"/>
                <w:sz w:val="24"/>
                <w:szCs w:val="24"/>
                <w:lang w:val="fi-FI"/>
              </w:rPr>
              <w:t xml:space="preserve">Di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p>
          <w:p w:rsidR="005F4324" w:rsidRPr="006E3A98" w:rsidRDefault="005F4324" w:rsidP="009917FC">
            <w:pPr>
              <w:tabs>
                <w:tab w:val="left" w:pos="8907"/>
              </w:tabs>
              <w:ind w:right="-24"/>
              <w:jc w:val="center"/>
              <w:rPr>
                <w:rFonts w:ascii="Bookman Old Style" w:hAnsi="Bookman Old Style" w:cs="Arial"/>
                <w:sz w:val="24"/>
                <w:szCs w:val="24"/>
              </w:rPr>
            </w:pPr>
          </w:p>
        </w:tc>
      </w:tr>
      <w:tr w:rsidR="005F4324" w:rsidRPr="006E3A98" w:rsidTr="00C213BA">
        <w:trPr>
          <w:gridBefore w:val="2"/>
          <w:wBefore w:w="1951" w:type="dxa"/>
        </w:trPr>
        <w:tc>
          <w:tcPr>
            <w:tcW w:w="7655" w:type="dxa"/>
            <w:gridSpan w:val="2"/>
          </w:tcPr>
          <w:p w:rsidR="005F4324" w:rsidRPr="006E3A98" w:rsidRDefault="00EE0CEE" w:rsidP="003E2F02">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99</w:t>
            </w:r>
          </w:p>
          <w:p w:rsidR="005F4324" w:rsidRPr="006E3A98" w:rsidRDefault="005F4324" w:rsidP="003E2F02">
            <w:pPr>
              <w:tabs>
                <w:tab w:val="left" w:pos="8907"/>
              </w:tabs>
              <w:ind w:right="-24"/>
              <w:jc w:val="center"/>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EE0CEE" w:rsidRPr="006E3A98" w:rsidRDefault="00BD7DD6" w:rsidP="00493524">
            <w:pPr>
              <w:pStyle w:val="ListParagraph"/>
              <w:numPr>
                <w:ilvl w:val="0"/>
                <w:numId w:val="95"/>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Pemerintah</w:t>
            </w:r>
            <w:r w:rsidR="00EE0CEE" w:rsidRPr="006E3A98">
              <w:rPr>
                <w:rFonts w:ascii="Bookman Old Style" w:hAnsi="Bookman Old Style" w:cs="Arial"/>
                <w:sz w:val="24"/>
                <w:szCs w:val="24"/>
                <w:lang w:val="fi-FI"/>
              </w:rPr>
              <w:t xml:space="preserve"> </w:t>
            </w:r>
            <w:r w:rsidRPr="006E3A98">
              <w:rPr>
                <w:rFonts w:ascii="Bookman Old Style" w:hAnsi="Bookman Old Style" w:cs="Arial"/>
                <w:sz w:val="24"/>
                <w:szCs w:val="24"/>
                <w:lang w:val="fi-FI"/>
              </w:rPr>
              <w:t>Kota</w:t>
            </w:r>
            <w:r w:rsidR="00EE0CEE" w:rsidRPr="006E3A98">
              <w:rPr>
                <w:rFonts w:ascii="Bookman Old Style" w:hAnsi="Bookman Old Style" w:cs="Arial"/>
                <w:sz w:val="24"/>
                <w:szCs w:val="24"/>
                <w:lang w:val="fi-FI"/>
              </w:rPr>
              <w:t xml:space="preserve"> dan/atau </w:t>
            </w:r>
            <w:r w:rsidR="008874E5">
              <w:rPr>
                <w:rFonts w:ascii="Bookman Old Style" w:hAnsi="Bookman Old Style" w:cs="Arial"/>
                <w:sz w:val="24"/>
                <w:szCs w:val="24"/>
                <w:lang w:val="fi-FI"/>
              </w:rPr>
              <w:t xml:space="preserve">Penyelenggara Satuan Pendidikan </w:t>
            </w:r>
            <w:r w:rsidR="00343035">
              <w:rPr>
                <w:rFonts w:ascii="Bookman Old Style" w:hAnsi="Bookman Old Style" w:cs="Arial"/>
                <w:sz w:val="24"/>
                <w:szCs w:val="24"/>
                <w:lang w:val="fi-FI"/>
              </w:rPr>
              <w:t xml:space="preserve">oleh </w:t>
            </w:r>
            <w:r w:rsidR="00EE0CEE" w:rsidRPr="006E3A98">
              <w:rPr>
                <w:rFonts w:ascii="Bookman Old Style" w:hAnsi="Bookman Old Style" w:cs="Arial"/>
                <w:sz w:val="24"/>
                <w:szCs w:val="24"/>
                <w:lang w:val="fi-FI"/>
              </w:rPr>
              <w:t xml:space="preserve">masyarakat mengupayakan tersedianya buku </w:t>
            </w:r>
            <w:r w:rsidR="00C2173C" w:rsidRPr="006E3A98">
              <w:rPr>
                <w:rFonts w:ascii="Bookman Old Style" w:hAnsi="Bookman Old Style" w:cs="Arial"/>
                <w:sz w:val="24"/>
                <w:szCs w:val="24"/>
                <w:lang w:val="fi-FI"/>
              </w:rPr>
              <w:t>teks</w:t>
            </w:r>
            <w:r w:rsidR="00BA7900">
              <w:rPr>
                <w:rFonts w:ascii="Bookman Old Style" w:hAnsi="Bookman Old Style" w:cs="Arial"/>
                <w:sz w:val="24"/>
                <w:szCs w:val="24"/>
                <w:lang w:val="fi-FI"/>
              </w:rPr>
              <w:t xml:space="preserve">, buku pengayaan, dan buku referensi </w:t>
            </w:r>
            <w:r w:rsidR="00EE0CEE" w:rsidRPr="006E3A98">
              <w:rPr>
                <w:rFonts w:ascii="Bookman Old Style" w:hAnsi="Bookman Old Style" w:cs="Arial"/>
                <w:sz w:val="24"/>
                <w:szCs w:val="24"/>
                <w:lang w:val="fi-FI"/>
              </w:rPr>
              <w:t>yang bermutu dan</w:t>
            </w:r>
            <w:r w:rsidR="00BA7900">
              <w:rPr>
                <w:rFonts w:ascii="Bookman Old Style" w:hAnsi="Bookman Old Style" w:cs="Arial"/>
                <w:sz w:val="24"/>
                <w:szCs w:val="24"/>
                <w:lang w:val="fi-FI"/>
              </w:rPr>
              <w:t xml:space="preserve"> sesuai dengan Standar Nasional </w:t>
            </w:r>
            <w:r w:rsidR="00602411">
              <w:rPr>
                <w:rFonts w:ascii="Bookman Old Style" w:hAnsi="Bookman Old Style" w:cs="Arial"/>
                <w:sz w:val="24"/>
                <w:szCs w:val="24"/>
                <w:lang w:val="fi-FI"/>
              </w:rPr>
              <w:t>Pendidik</w:t>
            </w:r>
            <w:r w:rsidR="00EE0CEE" w:rsidRPr="006E3A98">
              <w:rPr>
                <w:rFonts w:ascii="Bookman Old Style" w:hAnsi="Bookman Old Style" w:cs="Arial"/>
                <w:sz w:val="24"/>
                <w:szCs w:val="24"/>
                <w:lang w:val="fi-FI"/>
              </w:rPr>
              <w:t xml:space="preserve">an serta mencukupi kebutuhan </w:t>
            </w:r>
            <w:r w:rsidR="00602411">
              <w:rPr>
                <w:rFonts w:ascii="Bookman Old Style" w:hAnsi="Bookman Old Style" w:cs="Arial"/>
                <w:sz w:val="24"/>
                <w:szCs w:val="24"/>
                <w:lang w:val="fi-FI"/>
              </w:rPr>
              <w:t xml:space="preserve"> Pendidik</w:t>
            </w:r>
            <w:r w:rsidR="00EE0CEE" w:rsidRPr="006E3A98">
              <w:rPr>
                <w:rFonts w:ascii="Bookman Old Style" w:hAnsi="Bookman Old Style" w:cs="Arial"/>
                <w:sz w:val="24"/>
                <w:szCs w:val="24"/>
                <w:lang w:val="fi-FI"/>
              </w:rPr>
              <w:t xml:space="preserve"> dan </w:t>
            </w:r>
            <w:r w:rsidR="00602411">
              <w:rPr>
                <w:rFonts w:ascii="Bookman Old Style" w:hAnsi="Bookman Old Style" w:cs="Arial"/>
                <w:sz w:val="24"/>
                <w:szCs w:val="24"/>
                <w:lang w:val="fi-FI"/>
              </w:rPr>
              <w:t>Peserta Didik</w:t>
            </w:r>
            <w:r w:rsidR="00EE0CEE" w:rsidRPr="006E3A98">
              <w:rPr>
                <w:rFonts w:ascii="Bookman Old Style" w:hAnsi="Bookman Old Style" w:cs="Arial"/>
                <w:sz w:val="24"/>
                <w:szCs w:val="24"/>
                <w:lang w:val="fi-FI"/>
              </w:rPr>
              <w:t>.</w:t>
            </w:r>
          </w:p>
          <w:p w:rsidR="005F4324" w:rsidRPr="006E3A98" w:rsidRDefault="005F4324" w:rsidP="00493524">
            <w:pPr>
              <w:pStyle w:val="ListParagraph"/>
              <w:numPr>
                <w:ilvl w:val="0"/>
                <w:numId w:val="95"/>
              </w:numPr>
              <w:tabs>
                <w:tab w:val="clear" w:pos="720"/>
                <w:tab w:val="num" w:pos="450"/>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Buku teks digunakan sebagai acuan wajib oleh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 dan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dalam proses pembelajaran.</w:t>
            </w:r>
          </w:p>
          <w:p w:rsidR="005F4324" w:rsidRPr="006E3A98" w:rsidRDefault="005F4324" w:rsidP="00493524">
            <w:pPr>
              <w:pStyle w:val="ListParagraph"/>
              <w:numPr>
                <w:ilvl w:val="0"/>
                <w:numId w:val="95"/>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Selain buku teks sebagaimana dimaksud pada ayat (1)</w:t>
            </w:r>
            <w:r w:rsidR="0067250E">
              <w:rPr>
                <w:rFonts w:ascii="Bookman Old Style" w:hAnsi="Bookman Old Style" w:cs="Arial"/>
                <w:sz w:val="24"/>
                <w:szCs w:val="24"/>
                <w:lang w:val="fi-FI"/>
              </w:rPr>
              <w:t>,</w:t>
            </w:r>
            <w:r w:rsidRPr="006E3A98">
              <w:rPr>
                <w:rFonts w:ascii="Bookman Old Style" w:hAnsi="Bookman Old Style" w:cs="Arial"/>
                <w:sz w:val="24"/>
                <w:szCs w:val="24"/>
                <w:lang w:val="fi-FI"/>
              </w:rPr>
              <w:t xml:space="preserve"> </w:t>
            </w:r>
            <w:r w:rsidR="00602411">
              <w:rPr>
                <w:rFonts w:ascii="Bookman Old Style" w:hAnsi="Bookman Old Style" w:cs="Arial"/>
                <w:sz w:val="24"/>
                <w:szCs w:val="24"/>
                <w:lang w:val="fi-FI"/>
              </w:rPr>
              <w:t xml:space="preserve"> Pendidik</w:t>
            </w:r>
            <w:r w:rsidR="0067250E">
              <w:rPr>
                <w:rFonts w:ascii="Bookman Old Style" w:hAnsi="Bookman Old Style" w:cs="Arial"/>
                <w:sz w:val="24"/>
                <w:szCs w:val="24"/>
                <w:lang w:val="fi-FI"/>
              </w:rPr>
              <w:t xml:space="preserve"> dapat menggunakan buku panduan pendidik</w:t>
            </w:r>
            <w:r w:rsidRPr="006E3A98">
              <w:rPr>
                <w:rFonts w:ascii="Bookman Old Style" w:hAnsi="Bookman Old Style" w:cs="Arial"/>
                <w:sz w:val="24"/>
                <w:szCs w:val="24"/>
                <w:lang w:val="fi-FI"/>
              </w:rPr>
              <w:t xml:space="preserve">, buku </w:t>
            </w:r>
            <w:r w:rsidR="00C2173C" w:rsidRPr="006E3A98">
              <w:rPr>
                <w:rFonts w:ascii="Bookman Old Style" w:hAnsi="Bookman Old Style" w:cs="Arial"/>
                <w:sz w:val="24"/>
                <w:szCs w:val="24"/>
                <w:lang w:val="fi-FI"/>
              </w:rPr>
              <w:t>pengayaan</w:t>
            </w:r>
            <w:r w:rsidR="00BA7900">
              <w:rPr>
                <w:rFonts w:ascii="Bookman Old Style" w:hAnsi="Bookman Old Style" w:cs="Arial"/>
                <w:sz w:val="24"/>
                <w:szCs w:val="24"/>
                <w:lang w:val="fi-FI"/>
              </w:rPr>
              <w:t xml:space="preserve">, </w:t>
            </w:r>
            <w:r w:rsidRPr="006E3A98">
              <w:rPr>
                <w:rFonts w:ascii="Bookman Old Style" w:hAnsi="Bookman Old Style" w:cs="Arial"/>
                <w:sz w:val="24"/>
                <w:szCs w:val="24"/>
                <w:lang w:val="fi-FI"/>
              </w:rPr>
              <w:t>dan buku referensi dalam proses pembelajaran.</w:t>
            </w:r>
          </w:p>
          <w:p w:rsidR="005F4324" w:rsidRPr="006E3A98" w:rsidRDefault="0067250E" w:rsidP="00493524">
            <w:pPr>
              <w:pStyle w:val="ListParagraph"/>
              <w:numPr>
                <w:ilvl w:val="0"/>
                <w:numId w:val="95"/>
              </w:numPr>
              <w:tabs>
                <w:tab w:val="clear" w:pos="720"/>
                <w:tab w:val="num" w:pos="426"/>
                <w:tab w:val="left" w:pos="8907"/>
              </w:tabs>
              <w:ind w:left="426" w:right="-24" w:hanging="426"/>
              <w:jc w:val="both"/>
              <w:rPr>
                <w:rFonts w:ascii="Bookman Old Style" w:hAnsi="Bookman Old Style" w:cs="Arial"/>
                <w:sz w:val="24"/>
                <w:szCs w:val="24"/>
                <w:lang w:val="fi-FI"/>
              </w:rPr>
            </w:pPr>
            <w:r>
              <w:rPr>
                <w:rFonts w:ascii="Bookman Old Style" w:hAnsi="Bookman Old Style" w:cs="Arial"/>
                <w:sz w:val="24"/>
                <w:szCs w:val="24"/>
                <w:lang w:val="fi-FI"/>
              </w:rPr>
              <w:t xml:space="preserve">Untuk </w:t>
            </w:r>
            <w:r w:rsidR="005F4324" w:rsidRPr="006E3A98">
              <w:rPr>
                <w:rFonts w:ascii="Bookman Old Style" w:hAnsi="Bookman Old Style" w:cs="Arial"/>
                <w:sz w:val="24"/>
                <w:szCs w:val="24"/>
                <w:lang w:val="fi-FI"/>
              </w:rPr>
              <w:t xml:space="preserve">menambah pengetahuan dan wawasan </w:t>
            </w:r>
            <w:r w:rsidR="00602411">
              <w:rPr>
                <w:rFonts w:ascii="Bookman Old Style" w:hAnsi="Bookman Old Style" w:cs="Arial"/>
                <w:sz w:val="24"/>
                <w:szCs w:val="24"/>
                <w:lang w:val="fi-FI"/>
              </w:rPr>
              <w:t>Peserta Didik</w:t>
            </w:r>
            <w:r>
              <w:rPr>
                <w:rFonts w:ascii="Bookman Old Style" w:hAnsi="Bookman Old Style" w:cs="Arial"/>
                <w:sz w:val="24"/>
                <w:szCs w:val="24"/>
                <w:lang w:val="fi-FI"/>
              </w:rPr>
              <w:t xml:space="preserve">, </w:t>
            </w:r>
            <w:r w:rsidR="00602411">
              <w:rPr>
                <w:rFonts w:ascii="Bookman Old Style" w:hAnsi="Bookman Old Style" w:cs="Arial"/>
                <w:sz w:val="24"/>
                <w:szCs w:val="24"/>
                <w:lang w:val="fi-FI"/>
              </w:rPr>
              <w:t>Pendidik</w:t>
            </w:r>
            <w:r w:rsidR="005F4324" w:rsidRPr="006E3A98">
              <w:rPr>
                <w:rFonts w:ascii="Bookman Old Style" w:hAnsi="Bookman Old Style" w:cs="Arial"/>
                <w:sz w:val="24"/>
                <w:szCs w:val="24"/>
                <w:lang w:val="fi-FI"/>
              </w:rPr>
              <w:t xml:space="preserve"> dapat menganjurkan </w:t>
            </w:r>
            <w:r w:rsidR="00602411">
              <w:rPr>
                <w:rFonts w:ascii="Bookman Old Style" w:hAnsi="Bookman Old Style" w:cs="Arial"/>
                <w:sz w:val="24"/>
                <w:szCs w:val="24"/>
                <w:lang w:val="fi-FI"/>
              </w:rPr>
              <w:t>Peserta Didik</w:t>
            </w:r>
            <w:r w:rsidR="005F4324" w:rsidRPr="006E3A98">
              <w:rPr>
                <w:rFonts w:ascii="Bookman Old Style" w:hAnsi="Bookman Old Style" w:cs="Arial"/>
                <w:sz w:val="24"/>
                <w:szCs w:val="24"/>
                <w:lang w:val="fi-FI"/>
              </w:rPr>
              <w:t xml:space="preserve"> untuk membaca buku </w:t>
            </w:r>
            <w:r w:rsidR="00C2173C" w:rsidRPr="006E3A98">
              <w:rPr>
                <w:rFonts w:ascii="Bookman Old Style" w:hAnsi="Bookman Old Style" w:cs="Arial"/>
                <w:sz w:val="24"/>
                <w:szCs w:val="24"/>
                <w:lang w:val="fi-FI"/>
              </w:rPr>
              <w:t>pengayaan</w:t>
            </w:r>
            <w:r w:rsidR="005F4324" w:rsidRPr="006E3A98">
              <w:rPr>
                <w:rFonts w:ascii="Bookman Old Style" w:hAnsi="Bookman Old Style" w:cs="Arial"/>
                <w:sz w:val="24"/>
                <w:szCs w:val="24"/>
                <w:lang w:val="fi-FI"/>
              </w:rPr>
              <w:t xml:space="preserve"> dan buku referensi.</w:t>
            </w:r>
          </w:p>
          <w:p w:rsidR="005F4324" w:rsidRPr="006E3A98" w:rsidRDefault="005F4324" w:rsidP="00493524">
            <w:pPr>
              <w:pStyle w:val="ListParagraph"/>
              <w:numPr>
                <w:ilvl w:val="0"/>
                <w:numId w:val="95"/>
              </w:numPr>
              <w:tabs>
                <w:tab w:val="clear" w:pos="720"/>
                <w:tab w:val="num" w:pos="426"/>
                <w:tab w:val="left" w:pos="8907"/>
              </w:tabs>
              <w:ind w:left="426" w:right="-24" w:hanging="426"/>
              <w:jc w:val="both"/>
              <w:rPr>
                <w:rFonts w:ascii="Bookman Old Style" w:hAnsi="Bookman Old Style" w:cs="Arial"/>
                <w:sz w:val="24"/>
                <w:szCs w:val="24"/>
              </w:rPr>
            </w:pPr>
            <w:r w:rsidRPr="006E3A98">
              <w:rPr>
                <w:rFonts w:ascii="Bookman Old Style" w:hAnsi="Bookman Old Style" w:cs="Arial"/>
                <w:sz w:val="24"/>
                <w:szCs w:val="24"/>
                <w:lang w:val="fi-FI"/>
              </w:rPr>
              <w:t>Buku teks</w:t>
            </w:r>
            <w:r w:rsidR="00525AE1">
              <w:rPr>
                <w:rFonts w:ascii="Bookman Old Style" w:hAnsi="Bookman Old Style" w:cs="Arial"/>
                <w:sz w:val="24"/>
                <w:szCs w:val="24"/>
                <w:lang w:val="fi-FI"/>
              </w:rPr>
              <w:t xml:space="preserve">, buku pengayaan, dan buku referensi </w:t>
            </w:r>
            <w:r w:rsidRPr="006E3A98">
              <w:rPr>
                <w:rFonts w:ascii="Bookman Old Style" w:hAnsi="Bookman Old Style" w:cs="Arial"/>
                <w:sz w:val="24"/>
                <w:szCs w:val="24"/>
                <w:lang w:val="fi-FI"/>
              </w:rPr>
              <w:t xml:space="preserve"> sebagaimana dimaksud pada ayat (</w:t>
            </w:r>
            <w:r w:rsidR="00525AE1">
              <w:rPr>
                <w:rFonts w:ascii="Bookman Old Style" w:hAnsi="Bookman Old Style" w:cs="Arial"/>
                <w:sz w:val="24"/>
                <w:szCs w:val="24"/>
                <w:lang w:val="fi-FI"/>
              </w:rPr>
              <w:t>1</w:t>
            </w:r>
            <w:r w:rsidRPr="006E3A98">
              <w:rPr>
                <w:rFonts w:ascii="Bookman Old Style" w:hAnsi="Bookman Old Style" w:cs="Arial"/>
                <w:sz w:val="24"/>
                <w:szCs w:val="24"/>
                <w:lang w:val="fi-FI"/>
              </w:rPr>
              <w:t>)</w:t>
            </w:r>
            <w:r w:rsidR="00525AE1">
              <w:rPr>
                <w:rFonts w:ascii="Bookman Old Style" w:hAnsi="Bookman Old Style" w:cs="Arial"/>
                <w:sz w:val="24"/>
                <w:szCs w:val="24"/>
                <w:lang w:val="fi-FI"/>
              </w:rPr>
              <w:t xml:space="preserve"> </w:t>
            </w:r>
            <w:r w:rsidRPr="006E3A98">
              <w:rPr>
                <w:rFonts w:ascii="Bookman Old Style" w:hAnsi="Bookman Old Style" w:cs="Arial"/>
                <w:sz w:val="24"/>
                <w:szCs w:val="24"/>
                <w:lang w:val="fi-FI"/>
              </w:rPr>
              <w:t xml:space="preserve">yang digunakan dalam satu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w:t>
            </w:r>
            <w:r w:rsidR="00525AE1">
              <w:rPr>
                <w:rFonts w:ascii="Bookman Old Style" w:hAnsi="Bookman Old Style" w:cs="Arial"/>
                <w:sz w:val="24"/>
                <w:szCs w:val="24"/>
                <w:lang w:val="fi-FI"/>
              </w:rPr>
              <w:t xml:space="preserve">sekurang-kurangnya </w:t>
            </w:r>
            <w:r w:rsidRPr="006E3A98">
              <w:rPr>
                <w:rFonts w:ascii="Bookman Old Style" w:hAnsi="Bookman Old Style" w:cs="Arial"/>
                <w:sz w:val="24"/>
                <w:szCs w:val="24"/>
                <w:lang w:val="fi-FI"/>
              </w:rPr>
              <w:t>berasal dari 2 (dua) penerbit.</w:t>
            </w:r>
          </w:p>
          <w:p w:rsidR="005F4324" w:rsidRPr="00804C6F" w:rsidRDefault="005F4324" w:rsidP="003E2F02">
            <w:pPr>
              <w:tabs>
                <w:tab w:val="left" w:pos="8907"/>
              </w:tabs>
              <w:ind w:right="-24"/>
              <w:jc w:val="center"/>
              <w:rPr>
                <w:rFonts w:ascii="Bookman Old Style" w:hAnsi="Bookman Old Style" w:cs="Arial"/>
                <w:sz w:val="36"/>
                <w:szCs w:val="24"/>
                <w:lang w:val="fi-FI"/>
              </w:rPr>
            </w:pPr>
          </w:p>
        </w:tc>
      </w:tr>
      <w:tr w:rsidR="005F4324" w:rsidRPr="006E3A98" w:rsidTr="00C213BA">
        <w:trPr>
          <w:gridBefore w:val="2"/>
          <w:wBefore w:w="1951" w:type="dxa"/>
        </w:trPr>
        <w:tc>
          <w:tcPr>
            <w:tcW w:w="7655" w:type="dxa"/>
            <w:gridSpan w:val="2"/>
          </w:tcPr>
          <w:p w:rsidR="005F4324" w:rsidRPr="006E3A98" w:rsidRDefault="00C2173C" w:rsidP="003E2F02">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100</w:t>
            </w:r>
          </w:p>
          <w:p w:rsidR="005F4324" w:rsidRPr="006E3A98" w:rsidRDefault="005F4324" w:rsidP="003E2F02">
            <w:pPr>
              <w:tabs>
                <w:tab w:val="left" w:pos="8907"/>
              </w:tabs>
              <w:ind w:right="-24"/>
              <w:jc w:val="center"/>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6E18AA" w:rsidRDefault="00602411" w:rsidP="00493524">
            <w:pPr>
              <w:pStyle w:val="ListParagraph"/>
              <w:numPr>
                <w:ilvl w:val="0"/>
                <w:numId w:val="166"/>
              </w:numPr>
              <w:tabs>
                <w:tab w:val="clear" w:pos="720"/>
                <w:tab w:val="num" w:pos="426"/>
                <w:tab w:val="left" w:pos="8907"/>
              </w:tabs>
              <w:ind w:left="426" w:right="-24" w:hanging="426"/>
              <w:jc w:val="both"/>
              <w:rPr>
                <w:rFonts w:ascii="Bookman Old Style" w:hAnsi="Bookman Old Style" w:cs="Arial"/>
                <w:sz w:val="24"/>
                <w:szCs w:val="24"/>
                <w:lang w:val="fi-FI"/>
              </w:rPr>
            </w:pPr>
            <w:r>
              <w:rPr>
                <w:rFonts w:ascii="Bookman Old Style" w:hAnsi="Bookman Old Style" w:cs="Arial"/>
                <w:sz w:val="24"/>
                <w:szCs w:val="24"/>
                <w:lang w:val="fi-FI"/>
              </w:rPr>
              <w:t>Pendidik</w:t>
            </w:r>
            <w:r w:rsidR="005F4324" w:rsidRPr="006E3A98">
              <w:rPr>
                <w:rFonts w:ascii="Bookman Old Style" w:hAnsi="Bookman Old Style" w:cs="Arial"/>
                <w:sz w:val="24"/>
                <w:szCs w:val="24"/>
                <w:lang w:val="fi-FI"/>
              </w:rPr>
              <w:t xml:space="preserve"> dapat menganjurkan kepada </w:t>
            </w:r>
            <w:r>
              <w:rPr>
                <w:rFonts w:ascii="Bookman Old Style" w:hAnsi="Bookman Old Style" w:cs="Arial"/>
                <w:sz w:val="24"/>
                <w:szCs w:val="24"/>
                <w:lang w:val="fi-FI"/>
              </w:rPr>
              <w:t>Peserta Didik</w:t>
            </w:r>
            <w:r w:rsidR="00EA6AC6">
              <w:rPr>
                <w:rFonts w:ascii="Bookman Old Style" w:hAnsi="Bookman Old Style" w:cs="Arial"/>
                <w:sz w:val="24"/>
                <w:szCs w:val="24"/>
                <w:lang w:val="fi-FI"/>
              </w:rPr>
              <w:t xml:space="preserve"> </w:t>
            </w:r>
            <w:r w:rsidR="005F4324" w:rsidRPr="006E3A98">
              <w:rPr>
                <w:rFonts w:ascii="Bookman Old Style" w:hAnsi="Bookman Old Style" w:cs="Arial"/>
                <w:sz w:val="24"/>
                <w:szCs w:val="24"/>
                <w:lang w:val="fi-FI"/>
              </w:rPr>
              <w:t>untuk memiliki buku.</w:t>
            </w:r>
          </w:p>
          <w:p w:rsidR="005F4324" w:rsidRPr="006E18AA" w:rsidRDefault="005F4324" w:rsidP="00493524">
            <w:pPr>
              <w:pStyle w:val="ListParagraph"/>
              <w:numPr>
                <w:ilvl w:val="0"/>
                <w:numId w:val="166"/>
              </w:numPr>
              <w:tabs>
                <w:tab w:val="clear" w:pos="720"/>
                <w:tab w:val="num" w:pos="426"/>
                <w:tab w:val="left" w:pos="8907"/>
              </w:tabs>
              <w:ind w:left="426" w:right="-24" w:hanging="426"/>
              <w:jc w:val="both"/>
              <w:rPr>
                <w:rFonts w:ascii="Bookman Old Style" w:hAnsi="Bookman Old Style" w:cs="Arial"/>
                <w:sz w:val="24"/>
                <w:szCs w:val="24"/>
                <w:lang w:val="fi-FI"/>
              </w:rPr>
            </w:pPr>
            <w:r w:rsidRPr="006E18AA">
              <w:rPr>
                <w:rFonts w:ascii="Bookman Old Style" w:hAnsi="Bookman Old Style" w:cs="Arial"/>
                <w:sz w:val="24"/>
                <w:szCs w:val="24"/>
                <w:lang w:val="fi-FI"/>
              </w:rPr>
              <w:lastRenderedPageBreak/>
              <w:t>Anjuran sebagaimana dimaksud pada ayat (1) bersifat tidak memaksa dan/atau tidak mewajibkan.</w:t>
            </w:r>
          </w:p>
          <w:p w:rsidR="005F4324" w:rsidRDefault="005F4324" w:rsidP="00493524">
            <w:pPr>
              <w:pStyle w:val="ListParagraph"/>
              <w:numPr>
                <w:ilvl w:val="0"/>
                <w:numId w:val="166"/>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Untuk memiliki buku sebagaimana dimaksud pada ayat (1) dan ayat (2)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atau orang tua/wali</w:t>
            </w:r>
            <w:r w:rsidR="00705517">
              <w:rPr>
                <w:rFonts w:ascii="Bookman Old Style" w:hAnsi="Bookman Old Style" w:cs="Arial"/>
                <w:sz w:val="24"/>
                <w:szCs w:val="24"/>
                <w:lang w:val="fi-FI"/>
              </w:rPr>
              <w:t xml:space="preserve"> </w:t>
            </w:r>
            <w:r w:rsidRPr="006E3A98">
              <w:rPr>
                <w:rFonts w:ascii="Bookman Old Style" w:hAnsi="Bookman Old Style" w:cs="Arial"/>
                <w:sz w:val="24"/>
                <w:szCs w:val="24"/>
                <w:lang w:val="fi-FI"/>
              </w:rPr>
              <w:t xml:space="preserve">membeli langsung </w:t>
            </w:r>
            <w:r w:rsidR="00C2173C" w:rsidRPr="006E3A98">
              <w:rPr>
                <w:rFonts w:ascii="Bookman Old Style" w:hAnsi="Bookman Old Style" w:cs="Arial"/>
                <w:sz w:val="24"/>
                <w:szCs w:val="24"/>
                <w:lang w:val="fi-FI"/>
              </w:rPr>
              <w:t>di</w:t>
            </w:r>
            <w:r w:rsidRPr="006E3A98">
              <w:rPr>
                <w:rFonts w:ascii="Bookman Old Style" w:hAnsi="Bookman Old Style" w:cs="Arial"/>
                <w:sz w:val="24"/>
                <w:szCs w:val="24"/>
                <w:lang w:val="fi-FI"/>
              </w:rPr>
              <w:t xml:space="preserve"> </w:t>
            </w:r>
            <w:r w:rsidR="00C2173C" w:rsidRPr="006E3A98">
              <w:rPr>
                <w:rFonts w:ascii="Bookman Old Style" w:hAnsi="Bookman Old Style" w:cs="Arial"/>
                <w:sz w:val="24"/>
                <w:szCs w:val="24"/>
                <w:lang w:val="fi-FI"/>
              </w:rPr>
              <w:t>toko buku</w:t>
            </w:r>
            <w:r w:rsidRPr="006E3A98">
              <w:rPr>
                <w:rFonts w:ascii="Bookman Old Style" w:hAnsi="Bookman Old Style" w:cs="Arial"/>
                <w:sz w:val="24"/>
                <w:szCs w:val="24"/>
                <w:lang w:val="fi-FI"/>
              </w:rPr>
              <w:t>.</w:t>
            </w:r>
          </w:p>
          <w:p w:rsidR="005F4324" w:rsidRPr="006E3A98" w:rsidRDefault="00705517" w:rsidP="00493524">
            <w:pPr>
              <w:pStyle w:val="ListParagraph"/>
              <w:numPr>
                <w:ilvl w:val="0"/>
                <w:numId w:val="166"/>
              </w:numPr>
              <w:tabs>
                <w:tab w:val="clear" w:pos="720"/>
                <w:tab w:val="num" w:pos="426"/>
                <w:tab w:val="left" w:pos="8907"/>
              </w:tabs>
              <w:ind w:left="426" w:right="-24" w:hanging="426"/>
              <w:jc w:val="both"/>
              <w:rPr>
                <w:rFonts w:ascii="Bookman Old Style" w:hAnsi="Bookman Old Style" w:cs="Arial"/>
                <w:sz w:val="24"/>
                <w:szCs w:val="24"/>
                <w:lang w:val="fi-FI"/>
              </w:rPr>
            </w:pPr>
            <w:r>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Pr>
                <w:rFonts w:ascii="Bookman Old Style" w:hAnsi="Bookman Old Style" w:cs="Arial"/>
                <w:sz w:val="24"/>
                <w:szCs w:val="24"/>
                <w:lang w:val="fi-FI"/>
              </w:rPr>
              <w:t xml:space="preserve"> wajib </w:t>
            </w:r>
            <w:r w:rsidR="005F4324" w:rsidRPr="006E3A98">
              <w:rPr>
                <w:rFonts w:ascii="Bookman Old Style" w:hAnsi="Bookman Old Style" w:cs="Arial"/>
                <w:sz w:val="24"/>
                <w:szCs w:val="24"/>
                <w:lang w:val="fi-FI"/>
              </w:rPr>
              <w:t xml:space="preserve">menyediakan buku teks di perpustakaan dan </w:t>
            </w:r>
            <w:r w:rsidR="00602411">
              <w:rPr>
                <w:rFonts w:ascii="Bookman Old Style" w:hAnsi="Bookman Old Style" w:cs="Arial"/>
                <w:sz w:val="24"/>
                <w:szCs w:val="24"/>
                <w:lang w:val="fi-FI"/>
              </w:rPr>
              <w:t xml:space="preserve"> Pendidik</w:t>
            </w:r>
            <w:r w:rsidR="005F4324" w:rsidRPr="006E3A98">
              <w:rPr>
                <w:rFonts w:ascii="Bookman Old Style" w:hAnsi="Bookman Old Style" w:cs="Arial"/>
                <w:sz w:val="24"/>
                <w:szCs w:val="24"/>
                <w:lang w:val="fi-FI"/>
              </w:rPr>
              <w:t xml:space="preserve"> menganjurkan kepada semua </w:t>
            </w:r>
            <w:r w:rsidR="00602411">
              <w:rPr>
                <w:rFonts w:ascii="Bookman Old Style" w:hAnsi="Bookman Old Style" w:cs="Arial"/>
                <w:sz w:val="24"/>
                <w:szCs w:val="24"/>
                <w:lang w:val="fi-FI"/>
              </w:rPr>
              <w:t>Peserta Didik</w:t>
            </w:r>
            <w:r w:rsidR="005F4324" w:rsidRPr="006E3A98">
              <w:rPr>
                <w:rFonts w:ascii="Bookman Old Style" w:hAnsi="Bookman Old Style" w:cs="Arial"/>
                <w:sz w:val="24"/>
                <w:szCs w:val="24"/>
                <w:lang w:val="fi-FI"/>
              </w:rPr>
              <w:t xml:space="preserve">  untuk meminjam buku teks pelajaran di perpustakaan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5F4324" w:rsidRPr="006E3A98">
              <w:rPr>
                <w:rFonts w:ascii="Bookman Old Style" w:hAnsi="Bookman Old Style" w:cs="Arial"/>
                <w:sz w:val="24"/>
                <w:szCs w:val="24"/>
                <w:lang w:val="fi-FI"/>
              </w:rPr>
              <w:t>.</w:t>
            </w:r>
          </w:p>
          <w:p w:rsidR="005F4324" w:rsidRPr="006E3A98" w:rsidRDefault="005F4324" w:rsidP="003E2F02">
            <w:pPr>
              <w:tabs>
                <w:tab w:val="left" w:pos="8907"/>
              </w:tabs>
              <w:ind w:right="-24"/>
              <w:jc w:val="center"/>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5F4324" w:rsidRPr="006E3A98" w:rsidRDefault="005F4324" w:rsidP="002936A8">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lastRenderedPageBreak/>
              <w:t>Bagian K</w:t>
            </w:r>
            <w:r w:rsidR="00EF1FE1" w:rsidRPr="006E3A98">
              <w:rPr>
                <w:rFonts w:ascii="Bookman Old Style" w:hAnsi="Bookman Old Style" w:cs="Arial"/>
                <w:sz w:val="24"/>
                <w:szCs w:val="24"/>
                <w:lang w:val="fi-FI"/>
              </w:rPr>
              <w:t>edua</w:t>
            </w:r>
          </w:p>
        </w:tc>
      </w:tr>
      <w:tr w:rsidR="005F4324" w:rsidRPr="006E3A98" w:rsidTr="00C213BA">
        <w:trPr>
          <w:gridBefore w:val="2"/>
          <w:wBefore w:w="1951" w:type="dxa"/>
        </w:trPr>
        <w:tc>
          <w:tcPr>
            <w:tcW w:w="7655" w:type="dxa"/>
            <w:gridSpan w:val="2"/>
          </w:tcPr>
          <w:p w:rsidR="005F4324" w:rsidRPr="00EA6AC6" w:rsidRDefault="005F4324" w:rsidP="002936A8">
            <w:pPr>
              <w:tabs>
                <w:tab w:val="left" w:pos="8907"/>
              </w:tabs>
              <w:ind w:right="-24"/>
              <w:jc w:val="center"/>
              <w:rPr>
                <w:rFonts w:ascii="Bookman Old Style" w:hAnsi="Bookman Old Style" w:cs="Arial"/>
                <w:sz w:val="24"/>
                <w:szCs w:val="24"/>
                <w:lang w:val="fi-FI"/>
              </w:rPr>
            </w:pPr>
            <w:r w:rsidRPr="00EA6AC6">
              <w:rPr>
                <w:rFonts w:ascii="Bookman Old Style" w:hAnsi="Bookman Old Style" w:cs="Arial"/>
                <w:sz w:val="24"/>
                <w:szCs w:val="24"/>
                <w:lang w:val="fi-FI"/>
              </w:rPr>
              <w:t xml:space="preserve">Penggandaan, Penerbitan </w:t>
            </w:r>
            <w:r w:rsidR="00EA6AC6" w:rsidRPr="00EA6AC6">
              <w:rPr>
                <w:rFonts w:ascii="Bookman Old Style" w:hAnsi="Bookman Old Style" w:cs="Arial"/>
                <w:sz w:val="24"/>
                <w:szCs w:val="24"/>
                <w:lang w:val="fi-FI"/>
              </w:rPr>
              <w:t>Dan Pend</w:t>
            </w:r>
            <w:r w:rsidRPr="00EA6AC6">
              <w:rPr>
                <w:rFonts w:ascii="Bookman Old Style" w:hAnsi="Bookman Old Style" w:cs="Arial"/>
                <w:sz w:val="24"/>
                <w:szCs w:val="24"/>
                <w:lang w:val="fi-FI"/>
              </w:rPr>
              <w:t>istribusi</w:t>
            </w:r>
            <w:r w:rsidR="00EA6AC6">
              <w:rPr>
                <w:rFonts w:ascii="Bookman Old Style" w:hAnsi="Bookman Old Style" w:cs="Arial"/>
                <w:sz w:val="24"/>
                <w:szCs w:val="24"/>
                <w:lang w:val="fi-FI"/>
              </w:rPr>
              <w:t>an</w:t>
            </w:r>
            <w:r w:rsidRPr="00EA6AC6">
              <w:rPr>
                <w:rFonts w:ascii="Bookman Old Style" w:hAnsi="Bookman Old Style" w:cs="Arial"/>
                <w:sz w:val="24"/>
                <w:szCs w:val="24"/>
                <w:lang w:val="fi-FI"/>
              </w:rPr>
              <w:t xml:space="preserve"> Buku</w:t>
            </w:r>
          </w:p>
          <w:p w:rsidR="005F4324" w:rsidRPr="00EA6AC6" w:rsidRDefault="005F4324" w:rsidP="002936A8">
            <w:pPr>
              <w:tabs>
                <w:tab w:val="left" w:pos="8907"/>
              </w:tabs>
              <w:ind w:right="-24"/>
              <w:jc w:val="center"/>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5F4324" w:rsidRPr="006E3A98" w:rsidRDefault="00EF1FE1" w:rsidP="002936A8">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101</w:t>
            </w:r>
          </w:p>
          <w:p w:rsidR="005F4324" w:rsidRPr="006E3A98" w:rsidRDefault="005F4324" w:rsidP="003E2F02">
            <w:pPr>
              <w:tabs>
                <w:tab w:val="left" w:pos="8907"/>
              </w:tabs>
              <w:ind w:right="-24"/>
              <w:jc w:val="center"/>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5F4324" w:rsidRPr="006E3A98" w:rsidRDefault="00BD7DD6" w:rsidP="00493524">
            <w:pPr>
              <w:pStyle w:val="ListParagraph"/>
              <w:numPr>
                <w:ilvl w:val="0"/>
                <w:numId w:val="96"/>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Pemerintah</w:t>
            </w:r>
            <w:r w:rsidR="005F4324" w:rsidRPr="006E3A98">
              <w:rPr>
                <w:rFonts w:ascii="Bookman Old Style" w:hAnsi="Bookman Old Style" w:cs="Arial"/>
                <w:sz w:val="24"/>
                <w:szCs w:val="24"/>
                <w:lang w:val="fi-FI"/>
              </w:rPr>
              <w:t xml:space="preserve"> </w:t>
            </w:r>
            <w:r w:rsidRPr="006E3A98">
              <w:rPr>
                <w:rFonts w:ascii="Bookman Old Style" w:hAnsi="Bookman Old Style" w:cs="Arial"/>
                <w:sz w:val="24"/>
                <w:szCs w:val="24"/>
                <w:lang w:val="fi-FI"/>
              </w:rPr>
              <w:t>Kota</w:t>
            </w:r>
            <w:r w:rsidR="005F4324" w:rsidRPr="006E3A98">
              <w:rPr>
                <w:rFonts w:ascii="Bookman Old Style" w:hAnsi="Bookman Old Style" w:cs="Arial"/>
                <w:sz w:val="24"/>
                <w:szCs w:val="24"/>
                <w:lang w:val="fi-FI"/>
              </w:rPr>
              <w:t xml:space="preserve"> dapat mengijinkan oran</w:t>
            </w:r>
            <w:r w:rsidR="00705517">
              <w:rPr>
                <w:rFonts w:ascii="Bookman Old Style" w:hAnsi="Bookman Old Style" w:cs="Arial"/>
                <w:sz w:val="24"/>
                <w:szCs w:val="24"/>
                <w:lang w:val="fi-FI"/>
              </w:rPr>
              <w:t xml:space="preserve">g-perseorangan, kelompok orang, </w:t>
            </w:r>
            <w:r w:rsidR="005F4324" w:rsidRPr="006E3A98">
              <w:rPr>
                <w:rFonts w:ascii="Bookman Old Style" w:hAnsi="Bookman Old Style" w:cs="Arial"/>
                <w:sz w:val="24"/>
                <w:szCs w:val="24"/>
                <w:lang w:val="fi-FI"/>
              </w:rPr>
              <w:t xml:space="preserve">dan/atau </w:t>
            </w:r>
            <w:r w:rsidR="00AD0043">
              <w:rPr>
                <w:rFonts w:ascii="Bookman Old Style" w:hAnsi="Bookman Old Style" w:cs="Arial"/>
                <w:sz w:val="24"/>
                <w:szCs w:val="24"/>
                <w:lang w:val="fi-FI"/>
              </w:rPr>
              <w:t xml:space="preserve">badan hukum untuk menggandakan, </w:t>
            </w:r>
            <w:r w:rsidR="00705517">
              <w:rPr>
                <w:rFonts w:ascii="Bookman Old Style" w:hAnsi="Bookman Old Style" w:cs="Arial"/>
                <w:sz w:val="24"/>
                <w:szCs w:val="24"/>
                <w:lang w:val="fi-FI"/>
              </w:rPr>
              <w:t xml:space="preserve">mencetak, </w:t>
            </w:r>
            <w:r w:rsidR="00AD0043" w:rsidRPr="006E3A98">
              <w:rPr>
                <w:rFonts w:ascii="Bookman Old Style" w:hAnsi="Bookman Old Style" w:cs="Arial"/>
                <w:sz w:val="24"/>
                <w:szCs w:val="24"/>
                <w:lang w:val="fi-FI"/>
              </w:rPr>
              <w:t>mengalihmediakan</w:t>
            </w:r>
            <w:r w:rsidR="005F4324" w:rsidRPr="006E3A98">
              <w:rPr>
                <w:rFonts w:ascii="Bookman Old Style" w:hAnsi="Bookman Old Style" w:cs="Arial"/>
                <w:sz w:val="24"/>
                <w:szCs w:val="24"/>
                <w:lang w:val="fi-FI"/>
              </w:rPr>
              <w:t xml:space="preserve">, </w:t>
            </w:r>
            <w:r w:rsidR="00AD0043" w:rsidRPr="006E3A98">
              <w:rPr>
                <w:rFonts w:ascii="Bookman Old Style" w:hAnsi="Bookman Old Style" w:cs="Arial"/>
                <w:sz w:val="24"/>
                <w:szCs w:val="24"/>
                <w:lang w:val="fi-FI"/>
              </w:rPr>
              <w:t>memfotokopi</w:t>
            </w:r>
            <w:r w:rsidR="005F4324" w:rsidRPr="006E3A98">
              <w:rPr>
                <w:rFonts w:ascii="Bookman Old Style" w:hAnsi="Bookman Old Style" w:cs="Arial"/>
                <w:sz w:val="24"/>
                <w:szCs w:val="24"/>
                <w:lang w:val="fi-FI"/>
              </w:rPr>
              <w:t>, dan/atau memperdagangkan buku</w:t>
            </w:r>
            <w:r w:rsidR="00EF1FE1" w:rsidRPr="006E3A98">
              <w:rPr>
                <w:rFonts w:ascii="Bookman Old Style" w:hAnsi="Bookman Old Style" w:cs="Arial"/>
                <w:sz w:val="24"/>
                <w:szCs w:val="24"/>
                <w:lang w:val="fi-FI"/>
              </w:rPr>
              <w:t xml:space="preserve"> yang hak ciptanya telah dibeli oleh </w:t>
            </w:r>
            <w:r w:rsidRPr="006E3A98">
              <w:rPr>
                <w:rFonts w:ascii="Bookman Old Style" w:hAnsi="Bookman Old Style" w:cs="Arial"/>
                <w:sz w:val="24"/>
                <w:szCs w:val="24"/>
                <w:lang w:val="fi-FI"/>
              </w:rPr>
              <w:t>Pemerintah</w:t>
            </w:r>
            <w:r w:rsidR="00EF1FE1" w:rsidRPr="006E3A98">
              <w:rPr>
                <w:rFonts w:ascii="Bookman Old Style" w:hAnsi="Bookman Old Style" w:cs="Arial"/>
                <w:sz w:val="24"/>
                <w:szCs w:val="24"/>
                <w:lang w:val="fi-FI"/>
              </w:rPr>
              <w:t xml:space="preserve"> </w:t>
            </w:r>
            <w:r w:rsidRPr="006E3A98">
              <w:rPr>
                <w:rFonts w:ascii="Bookman Old Style" w:hAnsi="Bookman Old Style" w:cs="Arial"/>
                <w:sz w:val="24"/>
                <w:szCs w:val="24"/>
                <w:lang w:val="fi-FI"/>
              </w:rPr>
              <w:t>Kota</w:t>
            </w:r>
            <w:r w:rsidR="00EF1FE1" w:rsidRPr="006E3A98">
              <w:rPr>
                <w:rFonts w:ascii="Bookman Old Style" w:hAnsi="Bookman Old Style" w:cs="Arial"/>
                <w:sz w:val="24"/>
                <w:szCs w:val="24"/>
                <w:lang w:val="fi-FI"/>
              </w:rPr>
              <w:t>.</w:t>
            </w:r>
          </w:p>
          <w:p w:rsidR="005F4324" w:rsidRPr="006E3A98" w:rsidRDefault="005F4324" w:rsidP="00493524">
            <w:pPr>
              <w:numPr>
                <w:ilvl w:val="0"/>
                <w:numId w:val="96"/>
              </w:numPr>
              <w:tabs>
                <w:tab w:val="clear" w:pos="720"/>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Harga  eceran tertinggi buku </w:t>
            </w:r>
            <w:r w:rsidR="00AD0043">
              <w:rPr>
                <w:rFonts w:ascii="Bookman Old Style" w:hAnsi="Bookman Old Style" w:cs="Arial"/>
                <w:sz w:val="24"/>
                <w:szCs w:val="24"/>
                <w:lang w:val="fi-FI"/>
              </w:rPr>
              <w:t xml:space="preserve">yang </w:t>
            </w:r>
            <w:r w:rsidRPr="006E3A98">
              <w:rPr>
                <w:rFonts w:ascii="Bookman Old Style" w:hAnsi="Bookman Old Style" w:cs="Arial"/>
                <w:sz w:val="24"/>
                <w:szCs w:val="24"/>
                <w:lang w:val="fi-FI"/>
              </w:rPr>
              <w:t xml:space="preserve">diperdagangkan sebagaimana dimaksud pada ayat (1) ditetapkan oleh </w:t>
            </w:r>
            <w:r w:rsidR="00BD7DD6" w:rsidRPr="006E3A98">
              <w:rPr>
                <w:rFonts w:ascii="Bookman Old Style" w:hAnsi="Bookman Old Style" w:cs="Arial"/>
                <w:sz w:val="24"/>
                <w:szCs w:val="24"/>
                <w:lang w:val="fi-FI"/>
              </w:rPr>
              <w:t>Pemerintah</w:t>
            </w:r>
            <w:r w:rsidRPr="006E3A98">
              <w:rPr>
                <w:rFonts w:ascii="Bookman Old Style" w:hAnsi="Bookman Old Style" w:cs="Arial"/>
                <w:sz w:val="24"/>
                <w:szCs w:val="24"/>
                <w:lang w:val="fi-FI"/>
              </w:rPr>
              <w:t xml:space="preserve">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w:t>
            </w:r>
          </w:p>
          <w:p w:rsidR="005F4324" w:rsidRPr="006E3A98" w:rsidRDefault="005F4324" w:rsidP="00493524">
            <w:pPr>
              <w:numPr>
                <w:ilvl w:val="0"/>
                <w:numId w:val="96"/>
              </w:numPr>
              <w:tabs>
                <w:tab w:val="clear" w:pos="720"/>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Harga eceran tertinggi sebagaimana dimaksud pada ayat (2) </w:t>
            </w:r>
            <w:r w:rsidR="00EF1FE1" w:rsidRPr="006E3A98">
              <w:rPr>
                <w:rFonts w:ascii="Bookman Old Style" w:hAnsi="Bookman Old Style" w:cs="Arial"/>
                <w:sz w:val="24"/>
                <w:szCs w:val="24"/>
                <w:lang w:val="fi-FI"/>
              </w:rPr>
              <w:t>dihitung</w:t>
            </w:r>
            <w:r w:rsidRPr="006E3A98">
              <w:rPr>
                <w:rFonts w:ascii="Bookman Old Style" w:hAnsi="Bookman Old Style" w:cs="Arial"/>
                <w:sz w:val="24"/>
                <w:szCs w:val="24"/>
                <w:lang w:val="fi-FI"/>
              </w:rPr>
              <w:t xml:space="preserve"> </w:t>
            </w:r>
            <w:r w:rsidR="00EF1FE1" w:rsidRPr="006E3A98">
              <w:rPr>
                <w:rFonts w:ascii="Bookman Old Style" w:hAnsi="Bookman Old Style" w:cs="Arial"/>
                <w:sz w:val="24"/>
                <w:szCs w:val="24"/>
                <w:lang w:val="fi-FI"/>
              </w:rPr>
              <w:t xml:space="preserve">berdasarkan </w:t>
            </w:r>
            <w:r w:rsidRPr="006E3A98">
              <w:rPr>
                <w:rFonts w:ascii="Bookman Old Style" w:hAnsi="Bookman Old Style" w:cs="Arial"/>
                <w:sz w:val="24"/>
                <w:szCs w:val="24"/>
                <w:lang w:val="fi-FI"/>
              </w:rPr>
              <w:t>taksiran biaya wajar untuk mencetak dan mendi</w:t>
            </w:r>
            <w:r w:rsidRPr="006E3A98">
              <w:rPr>
                <w:rFonts w:ascii="Bookman Old Style" w:hAnsi="Bookman Old Style" w:cs="Arial"/>
                <w:sz w:val="24"/>
                <w:szCs w:val="24"/>
              </w:rPr>
              <w:t>s</w:t>
            </w:r>
            <w:r w:rsidRPr="006E3A98">
              <w:rPr>
                <w:rFonts w:ascii="Bookman Old Style" w:hAnsi="Bookman Old Style" w:cs="Arial"/>
                <w:sz w:val="24"/>
                <w:szCs w:val="24"/>
                <w:lang w:val="fi-FI"/>
              </w:rPr>
              <w:t>tribusikan buku sampai di tangan konsumen akhir ditambah keuntungan sebelum pajak penghasilan paling tinggi 15% (lima belas persen) dari taksiran biaya wajar.</w:t>
            </w:r>
          </w:p>
          <w:p w:rsidR="005F4324" w:rsidRPr="006E3A98" w:rsidRDefault="005F4324" w:rsidP="003E2F02">
            <w:pPr>
              <w:tabs>
                <w:tab w:val="left" w:pos="8907"/>
              </w:tabs>
              <w:ind w:right="-24"/>
              <w:jc w:val="center"/>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5F4324" w:rsidRPr="006E3A98" w:rsidRDefault="00EF1FE1" w:rsidP="002936A8">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102</w:t>
            </w:r>
          </w:p>
          <w:p w:rsidR="005F4324" w:rsidRPr="006E3A98" w:rsidRDefault="005F4324" w:rsidP="002936A8">
            <w:pPr>
              <w:pStyle w:val="ListParagraph"/>
              <w:tabs>
                <w:tab w:val="left" w:pos="8907"/>
              </w:tabs>
              <w:ind w:left="426" w:right="-24"/>
              <w:jc w:val="both"/>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5F4324" w:rsidRPr="006E3A98" w:rsidRDefault="005F4324" w:rsidP="00493524">
            <w:pPr>
              <w:pStyle w:val="ListParagraph"/>
              <w:numPr>
                <w:ilvl w:val="0"/>
                <w:numId w:val="97"/>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Pada kulit sisi luar buku yang diperdagangkan wajib dicantumkan harga eceran.</w:t>
            </w:r>
          </w:p>
          <w:p w:rsidR="005F4324" w:rsidRPr="006E3A98" w:rsidRDefault="005F4324" w:rsidP="00493524">
            <w:pPr>
              <w:numPr>
                <w:ilvl w:val="0"/>
                <w:numId w:val="97"/>
              </w:numPr>
              <w:tabs>
                <w:tab w:val="clear" w:pos="720"/>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Pada kulit sisi luar buku yang digandak</w:t>
            </w:r>
            <w:r w:rsidR="00AD0043">
              <w:rPr>
                <w:rFonts w:ascii="Bookman Old Style" w:hAnsi="Bookman Old Style" w:cs="Arial"/>
                <w:sz w:val="24"/>
                <w:szCs w:val="24"/>
                <w:lang w:val="fi-FI"/>
              </w:rPr>
              <w:t>an, dicetak, difotokopi, dialih</w:t>
            </w:r>
            <w:r w:rsidRPr="006E3A98">
              <w:rPr>
                <w:rFonts w:ascii="Bookman Old Style" w:hAnsi="Bookman Old Style" w:cs="Arial"/>
                <w:sz w:val="24"/>
                <w:szCs w:val="24"/>
                <w:lang w:val="fi-FI"/>
              </w:rPr>
              <w:t>mediakan dari sumber seba</w:t>
            </w:r>
            <w:r w:rsidR="00EF1FE1" w:rsidRPr="006E3A98">
              <w:rPr>
                <w:rFonts w:ascii="Bookman Old Style" w:hAnsi="Bookman Old Style" w:cs="Arial"/>
                <w:sz w:val="24"/>
                <w:szCs w:val="24"/>
                <w:lang w:val="fi-FI"/>
              </w:rPr>
              <w:t xml:space="preserve">gaimana dimaksud dalam </w:t>
            </w:r>
            <w:r w:rsidR="00AD0043" w:rsidRPr="006E3A98">
              <w:rPr>
                <w:rFonts w:ascii="Bookman Old Style" w:hAnsi="Bookman Old Style" w:cs="Arial"/>
                <w:sz w:val="24"/>
                <w:szCs w:val="24"/>
                <w:lang w:val="fi-FI"/>
              </w:rPr>
              <w:t xml:space="preserve">Pasal </w:t>
            </w:r>
            <w:r w:rsidR="00EF1FE1" w:rsidRPr="006E3A98">
              <w:rPr>
                <w:rFonts w:ascii="Bookman Old Style" w:hAnsi="Bookman Old Style" w:cs="Arial"/>
                <w:sz w:val="24"/>
                <w:szCs w:val="24"/>
                <w:lang w:val="fi-FI"/>
              </w:rPr>
              <w:t>101</w:t>
            </w:r>
            <w:r w:rsidRPr="006E3A98">
              <w:rPr>
                <w:rFonts w:ascii="Bookman Old Style" w:hAnsi="Bookman Old Style" w:cs="Arial"/>
                <w:sz w:val="24"/>
                <w:szCs w:val="24"/>
                <w:lang w:val="fi-FI"/>
              </w:rPr>
              <w:t xml:space="preserve"> ayat (1) dan kemudian diperdagangkan kepada konsumen akhir, pengecer wajib mencantumkan label harga eceran secara tercetak.</w:t>
            </w:r>
          </w:p>
          <w:p w:rsidR="005F4324" w:rsidRPr="006E3A98" w:rsidRDefault="005F4324" w:rsidP="00493524">
            <w:pPr>
              <w:numPr>
                <w:ilvl w:val="0"/>
                <w:numId w:val="97"/>
              </w:numPr>
              <w:tabs>
                <w:tab w:val="clear" w:pos="720"/>
                <w:tab w:val="left" w:pos="8907"/>
              </w:tabs>
              <w:ind w:left="426" w:right="-24" w:hanging="426"/>
              <w:jc w:val="both"/>
              <w:rPr>
                <w:rFonts w:ascii="Bookman Old Style" w:hAnsi="Bookman Old Style" w:cs="Arial"/>
                <w:sz w:val="24"/>
                <w:szCs w:val="24"/>
              </w:rPr>
            </w:pPr>
            <w:r w:rsidRPr="006E3A98">
              <w:rPr>
                <w:rFonts w:ascii="Bookman Old Style" w:hAnsi="Bookman Old Style" w:cs="Arial"/>
                <w:sz w:val="24"/>
                <w:szCs w:val="24"/>
                <w:lang w:val="fi-FI"/>
              </w:rPr>
              <w:t>Pada kulit sisi luar buku yang diganda</w:t>
            </w:r>
            <w:r w:rsidR="00AD0043">
              <w:rPr>
                <w:rFonts w:ascii="Bookman Old Style" w:hAnsi="Bookman Old Style" w:cs="Arial"/>
                <w:sz w:val="24"/>
                <w:szCs w:val="24"/>
                <w:lang w:val="fi-FI"/>
              </w:rPr>
              <w:t>kan, dicetak, difotokopi dialih</w:t>
            </w:r>
            <w:r w:rsidRPr="006E3A98">
              <w:rPr>
                <w:rFonts w:ascii="Bookman Old Style" w:hAnsi="Bookman Old Style" w:cs="Arial"/>
                <w:sz w:val="24"/>
                <w:szCs w:val="24"/>
                <w:lang w:val="fi-FI"/>
              </w:rPr>
              <w:t>mediakan dari sumber seba</w:t>
            </w:r>
            <w:r w:rsidR="00EF1FE1" w:rsidRPr="006E3A98">
              <w:rPr>
                <w:rFonts w:ascii="Bookman Old Style" w:hAnsi="Bookman Old Style" w:cs="Arial"/>
                <w:sz w:val="24"/>
                <w:szCs w:val="24"/>
                <w:lang w:val="fi-FI"/>
              </w:rPr>
              <w:t xml:space="preserve">gaimana dimaksud dalam </w:t>
            </w:r>
            <w:r w:rsidR="00AD0043" w:rsidRPr="006E3A98">
              <w:rPr>
                <w:rFonts w:ascii="Bookman Old Style" w:hAnsi="Bookman Old Style" w:cs="Arial"/>
                <w:sz w:val="24"/>
                <w:szCs w:val="24"/>
                <w:lang w:val="fi-FI"/>
              </w:rPr>
              <w:t xml:space="preserve">Pasal </w:t>
            </w:r>
            <w:r w:rsidR="00EF1FE1" w:rsidRPr="006E3A98">
              <w:rPr>
                <w:rFonts w:ascii="Bookman Old Style" w:hAnsi="Bookman Old Style" w:cs="Arial"/>
                <w:sz w:val="24"/>
                <w:szCs w:val="24"/>
                <w:lang w:val="fi-FI"/>
              </w:rPr>
              <w:t>101</w:t>
            </w:r>
            <w:r w:rsidRPr="006E3A98">
              <w:rPr>
                <w:rFonts w:ascii="Bookman Old Style" w:hAnsi="Bookman Old Style" w:cs="Arial"/>
                <w:sz w:val="24"/>
                <w:szCs w:val="24"/>
                <w:lang w:val="fi-FI"/>
              </w:rPr>
              <w:t xml:space="preserve"> ayat (1) dan kemudian dibagikan secara </w:t>
            </w:r>
            <w:r w:rsidRPr="006E3A98">
              <w:rPr>
                <w:rFonts w:ascii="Bookman Old Style" w:hAnsi="Bookman Old Style" w:cs="Arial"/>
                <w:sz w:val="24"/>
                <w:szCs w:val="24"/>
              </w:rPr>
              <w:t>c</w:t>
            </w:r>
            <w:r w:rsidRPr="006E3A98">
              <w:rPr>
                <w:rFonts w:ascii="Bookman Old Style" w:hAnsi="Bookman Old Style" w:cs="Arial"/>
                <w:sz w:val="24"/>
                <w:szCs w:val="24"/>
                <w:lang w:val="fi-FI"/>
              </w:rPr>
              <w:t>uma-</w:t>
            </w:r>
            <w:r w:rsidRPr="006E3A98">
              <w:rPr>
                <w:rFonts w:ascii="Bookman Old Style" w:hAnsi="Bookman Old Style" w:cs="Arial"/>
                <w:sz w:val="24"/>
                <w:szCs w:val="24"/>
              </w:rPr>
              <w:t>c</w:t>
            </w:r>
            <w:r w:rsidRPr="006E3A98">
              <w:rPr>
                <w:rFonts w:ascii="Bookman Old Style" w:hAnsi="Bookman Old Style" w:cs="Arial"/>
                <w:sz w:val="24"/>
                <w:szCs w:val="24"/>
                <w:lang w:val="fi-FI"/>
              </w:rPr>
              <w:t>uma kepada konsumen akhir, label harga tidak wajib dicantumkan.</w:t>
            </w:r>
          </w:p>
          <w:p w:rsidR="005F4324" w:rsidRPr="006E3A98" w:rsidRDefault="005F4324" w:rsidP="008D5E89">
            <w:pPr>
              <w:tabs>
                <w:tab w:val="left" w:pos="8907"/>
              </w:tabs>
              <w:ind w:right="-24"/>
              <w:jc w:val="both"/>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5F4324" w:rsidRPr="006E3A98" w:rsidRDefault="005F4324" w:rsidP="00DD1879">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Bagian Ke</w:t>
            </w:r>
            <w:r w:rsidR="002C6BA8" w:rsidRPr="006E3A98">
              <w:rPr>
                <w:rFonts w:ascii="Bookman Old Style" w:hAnsi="Bookman Old Style" w:cs="Arial"/>
                <w:sz w:val="24"/>
                <w:szCs w:val="24"/>
                <w:lang w:val="fi-FI"/>
              </w:rPr>
              <w:t>tiga</w:t>
            </w:r>
          </w:p>
        </w:tc>
      </w:tr>
      <w:tr w:rsidR="005F4324" w:rsidRPr="006E3A98" w:rsidTr="00C213BA">
        <w:trPr>
          <w:gridBefore w:val="2"/>
          <w:wBefore w:w="1951" w:type="dxa"/>
        </w:trPr>
        <w:tc>
          <w:tcPr>
            <w:tcW w:w="7655" w:type="dxa"/>
            <w:gridSpan w:val="2"/>
          </w:tcPr>
          <w:p w:rsidR="005F4324" w:rsidRPr="006E3A98" w:rsidRDefault="005F4324" w:rsidP="00DD1879">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Masa Pakai Buku Teks Pelajaran</w:t>
            </w:r>
          </w:p>
          <w:p w:rsidR="005F4324" w:rsidRPr="006E3A98" w:rsidRDefault="005F4324" w:rsidP="002936A8">
            <w:pPr>
              <w:pStyle w:val="ListParagraph"/>
              <w:tabs>
                <w:tab w:val="left" w:pos="8907"/>
              </w:tabs>
              <w:ind w:left="426" w:right="-24"/>
              <w:jc w:val="both"/>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5F4324" w:rsidRPr="006E3A98" w:rsidRDefault="002C6BA8" w:rsidP="00DD1879">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103</w:t>
            </w:r>
          </w:p>
          <w:p w:rsidR="005F4324" w:rsidRPr="006E3A98" w:rsidRDefault="005F4324" w:rsidP="00DD1879">
            <w:pPr>
              <w:pStyle w:val="ListParagraph"/>
              <w:tabs>
                <w:tab w:val="left" w:pos="8907"/>
              </w:tabs>
              <w:ind w:left="0" w:right="-24"/>
              <w:jc w:val="center"/>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5F4324" w:rsidRPr="006E3A98" w:rsidRDefault="00602411" w:rsidP="00493524">
            <w:pPr>
              <w:pStyle w:val="ListParagraph"/>
              <w:numPr>
                <w:ilvl w:val="0"/>
                <w:numId w:val="98"/>
              </w:numPr>
              <w:tabs>
                <w:tab w:val="clear" w:pos="720"/>
                <w:tab w:val="num" w:pos="426"/>
                <w:tab w:val="left" w:pos="8907"/>
              </w:tabs>
              <w:ind w:left="426" w:right="-24" w:hanging="426"/>
              <w:jc w:val="both"/>
              <w:rPr>
                <w:rFonts w:ascii="Bookman Old Style" w:hAnsi="Bookman Old Style" w:cs="Arial"/>
                <w:sz w:val="24"/>
                <w:szCs w:val="24"/>
                <w:lang w:val="fi-FI"/>
              </w:rPr>
            </w:pPr>
            <w:r>
              <w:rPr>
                <w:rFonts w:ascii="Bookman Old Style" w:hAnsi="Bookman Old Style" w:cs="Arial"/>
                <w:sz w:val="24"/>
                <w:szCs w:val="24"/>
                <w:lang w:val="fi-FI"/>
              </w:rPr>
              <w:t xml:space="preserve">Satuan  </w:t>
            </w:r>
            <w:r w:rsidR="00E00508">
              <w:rPr>
                <w:rFonts w:ascii="Bookman Old Style" w:hAnsi="Bookman Old Style" w:cs="Arial"/>
                <w:sz w:val="24"/>
                <w:szCs w:val="24"/>
                <w:lang w:val="fi-FI"/>
              </w:rPr>
              <w:t xml:space="preserve">Pendidikan Dasar dan Pendidikan Menengah  </w:t>
            </w:r>
            <w:r w:rsidR="005F4324" w:rsidRPr="006E3A98">
              <w:rPr>
                <w:rFonts w:ascii="Bookman Old Style" w:hAnsi="Bookman Old Style" w:cs="Arial"/>
                <w:sz w:val="24"/>
                <w:szCs w:val="24"/>
                <w:lang w:val="fi-FI"/>
              </w:rPr>
              <w:t xml:space="preserve">menetapkan masa pakai buku teks sebagaimana dimaksud dalam Pasal </w:t>
            </w:r>
            <w:r w:rsidR="002C6BA8" w:rsidRPr="006E3A98">
              <w:rPr>
                <w:rFonts w:ascii="Bookman Old Style" w:hAnsi="Bookman Old Style" w:cs="Arial"/>
                <w:sz w:val="24"/>
                <w:szCs w:val="24"/>
                <w:lang w:val="fi-FI"/>
              </w:rPr>
              <w:t>99 ayat (2</w:t>
            </w:r>
            <w:r w:rsidR="005F4324" w:rsidRPr="006E3A98">
              <w:rPr>
                <w:rFonts w:ascii="Bookman Old Style" w:hAnsi="Bookman Old Style" w:cs="Arial"/>
                <w:sz w:val="24"/>
                <w:szCs w:val="24"/>
                <w:lang w:val="fi-FI"/>
              </w:rPr>
              <w:t>) paling sedikit 5 (lima) tahun.</w:t>
            </w:r>
          </w:p>
          <w:p w:rsidR="005F4324" w:rsidRPr="006E3A98" w:rsidRDefault="005F4324" w:rsidP="00493524">
            <w:pPr>
              <w:pStyle w:val="ListParagraph"/>
              <w:numPr>
                <w:ilvl w:val="0"/>
                <w:numId w:val="98"/>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Penggunaan buku teks sebagaimana dimaksud pada ayat (1) dihentikan oleh </w:t>
            </w:r>
            <w:r w:rsidR="00602411">
              <w:rPr>
                <w:rFonts w:ascii="Bookman Old Style" w:hAnsi="Bookman Old Style" w:cs="Arial"/>
                <w:sz w:val="24"/>
                <w:szCs w:val="24"/>
                <w:lang w:val="fi-FI"/>
              </w:rPr>
              <w:t xml:space="preserve">Satuan  </w:t>
            </w:r>
            <w:r w:rsidR="00E00508">
              <w:rPr>
                <w:rFonts w:ascii="Bookman Old Style" w:hAnsi="Bookman Old Style" w:cs="Arial"/>
                <w:sz w:val="24"/>
                <w:szCs w:val="24"/>
                <w:lang w:val="fi-FI"/>
              </w:rPr>
              <w:t xml:space="preserve">Pendidikan Dasar dan Pendidikan Menengah  </w:t>
            </w:r>
            <w:r w:rsidRPr="006E3A98">
              <w:rPr>
                <w:rFonts w:ascii="Bookman Old Style" w:hAnsi="Bookman Old Style" w:cs="Arial"/>
                <w:sz w:val="24"/>
                <w:szCs w:val="24"/>
                <w:lang w:val="fi-FI"/>
              </w:rPr>
              <w:t>sebelum berakhirnya masa pakai apabila :</w:t>
            </w:r>
          </w:p>
          <w:p w:rsidR="005F4324" w:rsidRPr="006E3A98" w:rsidRDefault="00AD0043" w:rsidP="00493524">
            <w:pPr>
              <w:numPr>
                <w:ilvl w:val="1"/>
                <w:numId w:val="98"/>
              </w:numPr>
              <w:tabs>
                <w:tab w:val="clear" w:pos="144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lastRenderedPageBreak/>
              <w:t xml:space="preserve">ada </w:t>
            </w:r>
            <w:r w:rsidR="005F4324" w:rsidRPr="006E3A98">
              <w:rPr>
                <w:rFonts w:ascii="Bookman Old Style" w:hAnsi="Bookman Old Style" w:cs="Arial"/>
                <w:sz w:val="24"/>
                <w:szCs w:val="24"/>
                <w:lang w:val="sv-SE"/>
              </w:rPr>
              <w:t>perubahan substantif dalam standar isi dan/atau standar kompetensi lulusan;</w:t>
            </w:r>
          </w:p>
          <w:p w:rsidR="005F4324" w:rsidRDefault="00AD0043" w:rsidP="00493524">
            <w:pPr>
              <w:numPr>
                <w:ilvl w:val="1"/>
                <w:numId w:val="98"/>
              </w:numPr>
              <w:tabs>
                <w:tab w:val="clear" w:pos="144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buku </w:t>
            </w:r>
            <w:r w:rsidR="005F4324" w:rsidRPr="006E3A98">
              <w:rPr>
                <w:rFonts w:ascii="Bookman Old Style" w:hAnsi="Bookman Old Style" w:cs="Arial"/>
                <w:sz w:val="24"/>
                <w:szCs w:val="24"/>
                <w:lang w:val="sv-SE"/>
              </w:rPr>
              <w:t>teks yang bersangkutan dinyatakan tidak layak pakai oleh Ment</w:t>
            </w:r>
            <w:r w:rsidR="005F4324" w:rsidRPr="006E3A98">
              <w:rPr>
                <w:rFonts w:ascii="Bookman Old Style" w:hAnsi="Bookman Old Style" w:cs="Arial"/>
                <w:sz w:val="24"/>
                <w:szCs w:val="24"/>
              </w:rPr>
              <w:t>e</w:t>
            </w:r>
            <w:r w:rsidR="005F4324" w:rsidRPr="006E3A98">
              <w:rPr>
                <w:rFonts w:ascii="Bookman Old Style" w:hAnsi="Bookman Old Style" w:cs="Arial"/>
                <w:sz w:val="24"/>
                <w:szCs w:val="24"/>
                <w:lang w:val="sv-SE"/>
              </w:rPr>
              <w:t>ri;</w:t>
            </w:r>
            <w:r>
              <w:rPr>
                <w:rFonts w:ascii="Bookman Old Style" w:hAnsi="Bookman Old Style" w:cs="Arial"/>
                <w:sz w:val="24"/>
                <w:szCs w:val="24"/>
                <w:lang w:val="sv-SE"/>
              </w:rPr>
              <w:t xml:space="preserve"> dan</w:t>
            </w:r>
          </w:p>
          <w:p w:rsidR="00804C6F" w:rsidRPr="006E3A98" w:rsidRDefault="00804C6F" w:rsidP="00804C6F">
            <w:pPr>
              <w:tabs>
                <w:tab w:val="left" w:pos="8907"/>
              </w:tabs>
              <w:ind w:left="720" w:right="-24"/>
              <w:jc w:val="both"/>
              <w:rPr>
                <w:rFonts w:ascii="Bookman Old Style" w:hAnsi="Bookman Old Style" w:cs="Arial"/>
                <w:sz w:val="24"/>
                <w:szCs w:val="24"/>
                <w:lang w:val="sv-SE"/>
              </w:rPr>
            </w:pPr>
          </w:p>
          <w:p w:rsidR="005F4324" w:rsidRPr="006E3A98" w:rsidRDefault="00AD0043" w:rsidP="00493524">
            <w:pPr>
              <w:numPr>
                <w:ilvl w:val="1"/>
                <w:numId w:val="98"/>
              </w:numPr>
              <w:tabs>
                <w:tab w:val="clear" w:pos="144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buku </w:t>
            </w:r>
            <w:r w:rsidR="005F4324" w:rsidRPr="006E3A98">
              <w:rPr>
                <w:rFonts w:ascii="Bookman Old Style" w:hAnsi="Bookman Old Style" w:cs="Arial"/>
                <w:sz w:val="24"/>
                <w:szCs w:val="24"/>
                <w:lang w:val="sv-SE"/>
              </w:rPr>
              <w:t>teks yang bersangkutan dilarang peredarannya oleh Kejaksaan Agung</w:t>
            </w:r>
            <w:r w:rsidR="00EB444C" w:rsidRPr="006E3A98">
              <w:rPr>
                <w:rFonts w:ascii="Bookman Old Style" w:hAnsi="Bookman Old Style" w:cs="Arial"/>
                <w:sz w:val="24"/>
                <w:szCs w:val="24"/>
                <w:lang w:val="sv-SE"/>
              </w:rPr>
              <w:t>.</w:t>
            </w:r>
          </w:p>
        </w:tc>
      </w:tr>
      <w:tr w:rsidR="005F4324" w:rsidRPr="006E3A98" w:rsidTr="00C213BA">
        <w:trPr>
          <w:gridBefore w:val="2"/>
          <w:wBefore w:w="1951" w:type="dxa"/>
        </w:trPr>
        <w:tc>
          <w:tcPr>
            <w:tcW w:w="7655" w:type="dxa"/>
            <w:gridSpan w:val="2"/>
          </w:tcPr>
          <w:p w:rsidR="00EB444C" w:rsidRPr="006E3A98" w:rsidRDefault="00EB444C" w:rsidP="00DD1879">
            <w:pPr>
              <w:pStyle w:val="ListParagraph"/>
              <w:tabs>
                <w:tab w:val="left" w:pos="8907"/>
              </w:tabs>
              <w:ind w:left="0" w:right="-24"/>
              <w:jc w:val="center"/>
              <w:rPr>
                <w:rFonts w:ascii="Bookman Old Style" w:hAnsi="Bookman Old Style" w:cs="Arial"/>
                <w:sz w:val="24"/>
                <w:szCs w:val="24"/>
                <w:lang w:val="sv-SE"/>
              </w:rPr>
            </w:pPr>
          </w:p>
          <w:p w:rsidR="005F4324" w:rsidRPr="006E3A98" w:rsidRDefault="00EB444C" w:rsidP="00DD1879">
            <w:pPr>
              <w:pStyle w:val="ListParagraph"/>
              <w:tabs>
                <w:tab w:val="left" w:pos="8907"/>
              </w:tabs>
              <w:ind w:left="0"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104</w:t>
            </w:r>
          </w:p>
          <w:p w:rsidR="005F4324" w:rsidRPr="006E3A98" w:rsidRDefault="005F4324" w:rsidP="00DD1879">
            <w:pPr>
              <w:pStyle w:val="ListParagraph"/>
              <w:tabs>
                <w:tab w:val="left" w:pos="8907"/>
              </w:tabs>
              <w:ind w:left="0" w:right="-24"/>
              <w:jc w:val="center"/>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3E2A83" w:rsidRPr="006E3A98" w:rsidRDefault="00602411" w:rsidP="00493524">
            <w:pPr>
              <w:pStyle w:val="ListParagraph"/>
              <w:numPr>
                <w:ilvl w:val="0"/>
                <w:numId w:val="99"/>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5F4324" w:rsidRPr="006E3A98">
              <w:rPr>
                <w:rFonts w:ascii="Bookman Old Style" w:hAnsi="Bookman Old Style" w:cs="Arial"/>
                <w:sz w:val="24"/>
                <w:szCs w:val="24"/>
                <w:lang w:val="sv-SE"/>
              </w:rPr>
              <w:t xml:space="preserve">, </w:t>
            </w:r>
            <w:r w:rsidR="00AD0043" w:rsidRPr="006E3A98">
              <w:rPr>
                <w:rFonts w:ascii="Bookman Old Style" w:hAnsi="Bookman Old Style" w:cs="Arial"/>
                <w:sz w:val="24"/>
                <w:szCs w:val="24"/>
                <w:lang w:val="sv-SE"/>
              </w:rPr>
              <w:t xml:space="preserve">Dewan </w:t>
            </w:r>
            <w:r w:rsidR="00AD0043">
              <w:rPr>
                <w:rFonts w:ascii="Bookman Old Style" w:hAnsi="Bookman Old Style" w:cs="Arial"/>
                <w:sz w:val="24"/>
                <w:szCs w:val="24"/>
                <w:lang w:val="sv-SE"/>
              </w:rPr>
              <w:t xml:space="preserve"> </w:t>
            </w:r>
            <w:r>
              <w:rPr>
                <w:rFonts w:ascii="Bookman Old Style" w:hAnsi="Bookman Old Style" w:cs="Arial"/>
                <w:sz w:val="24"/>
                <w:szCs w:val="24"/>
                <w:lang w:val="sv-SE"/>
              </w:rPr>
              <w:t>Pendidik</w:t>
            </w:r>
            <w:r w:rsidR="00934140" w:rsidRPr="006E3A98">
              <w:rPr>
                <w:rFonts w:ascii="Bookman Old Style" w:hAnsi="Bookman Old Style" w:cs="Arial"/>
                <w:sz w:val="24"/>
                <w:szCs w:val="24"/>
                <w:lang w:val="sv-SE"/>
              </w:rPr>
              <w:t xml:space="preserve">an, </w:t>
            </w:r>
            <w:r w:rsidR="00AD0043" w:rsidRPr="006E3A98">
              <w:rPr>
                <w:rFonts w:ascii="Bookman Old Style" w:hAnsi="Bookman Old Style" w:cs="Arial"/>
                <w:sz w:val="24"/>
                <w:szCs w:val="24"/>
                <w:lang w:val="sv-SE"/>
              </w:rPr>
              <w:t>Komite Sekolah</w:t>
            </w:r>
            <w:r w:rsidR="005F4324" w:rsidRPr="006E3A98">
              <w:rPr>
                <w:rFonts w:ascii="Bookman Old Style" w:hAnsi="Bookman Old Style" w:cs="Arial"/>
                <w:sz w:val="24"/>
                <w:szCs w:val="24"/>
                <w:lang w:val="sv-SE"/>
              </w:rPr>
              <w:t>/Madrasah,</w:t>
            </w:r>
            <w:r w:rsidR="00934140" w:rsidRPr="006E3A98">
              <w:rPr>
                <w:rFonts w:ascii="Bookman Old Style" w:hAnsi="Bookman Old Style" w:cs="Arial"/>
                <w:sz w:val="24"/>
                <w:szCs w:val="24"/>
                <w:lang w:val="sv-SE"/>
              </w:rPr>
              <w:t xml:space="preserve"> </w:t>
            </w:r>
            <w:r>
              <w:rPr>
                <w:rFonts w:ascii="Bookman Old Style" w:hAnsi="Bookman Old Style" w:cs="Arial"/>
                <w:sz w:val="24"/>
                <w:szCs w:val="24"/>
                <w:lang w:val="sv-SE"/>
              </w:rPr>
              <w:t xml:space="preserve"> Pendidik</w:t>
            </w:r>
            <w:r w:rsidR="005F4324" w:rsidRPr="006E3A98">
              <w:rPr>
                <w:rFonts w:ascii="Bookman Old Style" w:hAnsi="Bookman Old Style" w:cs="Arial"/>
                <w:sz w:val="24"/>
                <w:szCs w:val="24"/>
                <w:lang w:val="sv-SE"/>
              </w:rPr>
              <w:t xml:space="preserve"> dan </w:t>
            </w:r>
            <w:r w:rsidR="001F607B">
              <w:rPr>
                <w:rFonts w:ascii="Bookman Old Style" w:hAnsi="Bookman Old Style" w:cs="Arial"/>
                <w:sz w:val="24"/>
                <w:szCs w:val="24"/>
                <w:lang w:val="sv-SE"/>
              </w:rPr>
              <w:t>Tenaga Kependidikan</w:t>
            </w:r>
            <w:r w:rsidR="005F4324" w:rsidRPr="006E3A98">
              <w:rPr>
                <w:rFonts w:ascii="Bookman Old Style" w:hAnsi="Bookman Old Style" w:cs="Arial"/>
                <w:sz w:val="24"/>
                <w:szCs w:val="24"/>
                <w:lang w:val="sv-SE"/>
              </w:rPr>
              <w:t xml:space="preserve">, </w:t>
            </w:r>
            <w:r w:rsidR="00052F62" w:rsidRPr="006E3A98">
              <w:rPr>
                <w:rFonts w:ascii="Bookman Old Style" w:hAnsi="Bookman Old Style" w:cs="Arial"/>
                <w:sz w:val="24"/>
                <w:szCs w:val="24"/>
                <w:lang w:val="sv-SE"/>
              </w:rPr>
              <w:t>Pegawai Negeri Sipil di</w:t>
            </w:r>
            <w:r w:rsidR="00AD0043">
              <w:rPr>
                <w:rFonts w:ascii="Bookman Old Style" w:hAnsi="Bookman Old Style" w:cs="Arial"/>
                <w:sz w:val="24"/>
                <w:szCs w:val="24"/>
                <w:lang w:val="sv-SE"/>
              </w:rPr>
              <w:t xml:space="preserve"> </w:t>
            </w:r>
            <w:r w:rsidR="00052F62" w:rsidRPr="006E3A98">
              <w:rPr>
                <w:rFonts w:ascii="Bookman Old Style" w:hAnsi="Bookman Old Style" w:cs="Arial"/>
                <w:sz w:val="24"/>
                <w:szCs w:val="24"/>
                <w:lang w:val="sv-SE"/>
              </w:rPr>
              <w:t xml:space="preserve">lingkungan Dinas, </w:t>
            </w:r>
            <w:r w:rsidR="005F4324" w:rsidRPr="006E3A98">
              <w:rPr>
                <w:rFonts w:ascii="Bookman Old Style" w:hAnsi="Bookman Old Style" w:cs="Arial"/>
                <w:sz w:val="24"/>
                <w:szCs w:val="24"/>
                <w:lang w:val="sv-SE"/>
              </w:rPr>
              <w:t xml:space="preserve">dan/atau koperasi yang beranggotakan </w:t>
            </w:r>
            <w:r>
              <w:rPr>
                <w:rFonts w:ascii="Bookman Old Style" w:hAnsi="Bookman Old Style" w:cs="Arial"/>
                <w:sz w:val="24"/>
                <w:szCs w:val="24"/>
                <w:lang w:val="sv-SE"/>
              </w:rPr>
              <w:t xml:space="preserve"> Pendidik</w:t>
            </w:r>
            <w:r w:rsidR="005F4324" w:rsidRPr="006E3A98">
              <w:rPr>
                <w:rFonts w:ascii="Bookman Old Style" w:hAnsi="Bookman Old Style" w:cs="Arial"/>
                <w:sz w:val="24"/>
                <w:szCs w:val="24"/>
                <w:lang w:val="sv-SE"/>
              </w:rPr>
              <w:t xml:space="preserve"> dan/atau </w:t>
            </w:r>
            <w:r w:rsidR="001F607B">
              <w:rPr>
                <w:rFonts w:ascii="Bookman Old Style" w:hAnsi="Bookman Old Style" w:cs="Arial"/>
                <w:sz w:val="24"/>
                <w:szCs w:val="24"/>
                <w:lang w:val="sv-SE"/>
              </w:rPr>
              <w:t>Tenaga Kependidikan</w:t>
            </w:r>
            <w:r w:rsidR="005F4324" w:rsidRPr="006E3A98">
              <w:rPr>
                <w:rFonts w:ascii="Bookman Old Style" w:hAnsi="Bookman Old Style" w:cs="Arial"/>
                <w:sz w:val="24"/>
                <w:szCs w:val="24"/>
                <w:lang w:val="sv-SE"/>
              </w:rPr>
              <w:t xml:space="preserve"> </w:t>
            </w:r>
            <w:r>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5F4324" w:rsidRPr="006E3A98">
              <w:rPr>
                <w:rFonts w:ascii="Bookman Old Style" w:hAnsi="Bookman Old Style" w:cs="Arial"/>
                <w:sz w:val="24"/>
                <w:szCs w:val="24"/>
                <w:lang w:val="sv-SE"/>
              </w:rPr>
              <w:t>, baik secara langsung maupun bekerja sama dengan pihak lain, dilarang bertindak menjadi distributor atau pengecer buku</w:t>
            </w:r>
            <w:r w:rsidR="003E2A83" w:rsidRPr="006E3A98">
              <w:rPr>
                <w:rFonts w:ascii="Bookman Old Style" w:hAnsi="Bookman Old Style" w:cs="Arial"/>
                <w:sz w:val="24"/>
                <w:szCs w:val="24"/>
                <w:lang w:val="sv-SE"/>
              </w:rPr>
              <w:t xml:space="preserve">, </w:t>
            </w:r>
            <w:r w:rsidR="00AD0043" w:rsidRPr="006E3A98">
              <w:rPr>
                <w:rFonts w:ascii="Bookman Old Style" w:hAnsi="Bookman Old Style" w:cs="Arial"/>
                <w:sz w:val="24"/>
                <w:szCs w:val="24"/>
                <w:lang w:val="sv-SE"/>
              </w:rPr>
              <w:t>lembar kerja siswa</w:t>
            </w:r>
            <w:r w:rsidR="003E2A83" w:rsidRPr="006E3A98">
              <w:rPr>
                <w:rFonts w:ascii="Bookman Old Style" w:hAnsi="Bookman Old Style" w:cs="Arial"/>
                <w:sz w:val="24"/>
                <w:szCs w:val="24"/>
                <w:lang w:val="sv-SE"/>
              </w:rPr>
              <w:t xml:space="preserve">, bahan ajar, dan perlengkapan bahan ajar </w:t>
            </w:r>
            <w:r w:rsidR="005F4324" w:rsidRPr="006E3A98">
              <w:rPr>
                <w:rFonts w:ascii="Bookman Old Style" w:hAnsi="Bookman Old Style" w:cs="Arial"/>
                <w:sz w:val="24"/>
                <w:szCs w:val="24"/>
                <w:lang w:val="sv-SE"/>
              </w:rPr>
              <w:t xml:space="preserve"> kepada </w:t>
            </w:r>
            <w:r>
              <w:rPr>
                <w:rFonts w:ascii="Bookman Old Style" w:hAnsi="Bookman Old Style" w:cs="Arial"/>
                <w:sz w:val="24"/>
                <w:szCs w:val="24"/>
                <w:lang w:val="sv-SE"/>
              </w:rPr>
              <w:t>Peserta Didik</w:t>
            </w:r>
            <w:r w:rsidR="005F4324" w:rsidRPr="006E3A98">
              <w:rPr>
                <w:rFonts w:ascii="Bookman Old Style" w:hAnsi="Bookman Old Style" w:cs="Arial"/>
                <w:sz w:val="24"/>
                <w:szCs w:val="24"/>
                <w:lang w:val="sv-SE"/>
              </w:rPr>
              <w:t xml:space="preserve"> di </w:t>
            </w:r>
            <w:r>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5F4324" w:rsidRPr="006E3A98">
              <w:rPr>
                <w:rFonts w:ascii="Bookman Old Style" w:hAnsi="Bookman Old Style" w:cs="Arial"/>
                <w:sz w:val="24"/>
                <w:szCs w:val="24"/>
                <w:lang w:val="sv-SE"/>
              </w:rPr>
              <w:t xml:space="preserve"> yang bersangkutan atau kepada </w:t>
            </w:r>
            <w:r>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5F4324" w:rsidRPr="006E3A98">
              <w:rPr>
                <w:rFonts w:ascii="Bookman Old Style" w:hAnsi="Bookman Old Style" w:cs="Arial"/>
                <w:sz w:val="24"/>
                <w:szCs w:val="24"/>
                <w:lang w:val="sv-SE"/>
              </w:rPr>
              <w:t xml:space="preserve"> yang bersangkutan.</w:t>
            </w:r>
          </w:p>
          <w:p w:rsidR="00EF1F2A" w:rsidRPr="006E3A98" w:rsidRDefault="00602411" w:rsidP="00493524">
            <w:pPr>
              <w:pStyle w:val="ListParagraph"/>
              <w:numPr>
                <w:ilvl w:val="0"/>
                <w:numId w:val="99"/>
              </w:numPr>
              <w:tabs>
                <w:tab w:val="clear" w:pos="720"/>
                <w:tab w:val="num" w:pos="426"/>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EF1F2A" w:rsidRPr="006E3A98">
              <w:rPr>
                <w:rFonts w:ascii="Bookman Old Style" w:hAnsi="Bookman Old Style" w:cs="Arial"/>
                <w:sz w:val="24"/>
                <w:szCs w:val="24"/>
                <w:lang w:val="sv-SE"/>
              </w:rPr>
              <w:t xml:space="preserve">, </w:t>
            </w:r>
            <w:r>
              <w:rPr>
                <w:rFonts w:ascii="Bookman Old Style" w:hAnsi="Bookman Old Style" w:cs="Arial"/>
                <w:sz w:val="24"/>
                <w:szCs w:val="24"/>
                <w:lang w:val="sv-SE"/>
              </w:rPr>
              <w:t xml:space="preserve"> Pendidik</w:t>
            </w:r>
            <w:r w:rsidR="00EF1F2A" w:rsidRPr="006E3A98">
              <w:rPr>
                <w:rFonts w:ascii="Bookman Old Style" w:hAnsi="Bookman Old Style" w:cs="Arial"/>
                <w:sz w:val="24"/>
                <w:szCs w:val="24"/>
                <w:lang w:val="sv-SE"/>
              </w:rPr>
              <w:t xml:space="preserve">, dan </w:t>
            </w:r>
            <w:r w:rsidR="001F607B">
              <w:rPr>
                <w:rFonts w:ascii="Bookman Old Style" w:hAnsi="Bookman Old Style" w:cs="Arial"/>
                <w:sz w:val="24"/>
                <w:szCs w:val="24"/>
                <w:lang w:val="sv-SE"/>
              </w:rPr>
              <w:t>Tenaga Kependidikan</w:t>
            </w:r>
            <w:r w:rsidR="00EF1F2A" w:rsidRPr="006E3A98">
              <w:rPr>
                <w:rFonts w:ascii="Bookman Old Style" w:hAnsi="Bookman Old Style" w:cs="Arial"/>
                <w:sz w:val="24"/>
                <w:szCs w:val="24"/>
                <w:lang w:val="sv-SE"/>
              </w:rPr>
              <w:t xml:space="preserve"> yang bertindak menjadi distributor atau pengecer sebagaimana dimaksud pada ayat (1) dapat dikenakan sanksi administratif berupa teguran atau hukuman disiplin.</w:t>
            </w:r>
          </w:p>
          <w:p w:rsidR="005F4324" w:rsidRPr="00EA6AC6" w:rsidRDefault="005F4324" w:rsidP="00EA6AC6">
            <w:pPr>
              <w:tabs>
                <w:tab w:val="left" w:pos="8907"/>
              </w:tabs>
              <w:ind w:right="-24"/>
              <w:jc w:val="both"/>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5F4324" w:rsidRPr="006E3A98" w:rsidRDefault="005F4324" w:rsidP="006C21F7">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Bagian Ke</w:t>
            </w:r>
            <w:r w:rsidR="00EB444C" w:rsidRPr="006E3A98">
              <w:rPr>
                <w:rFonts w:ascii="Bookman Old Style" w:hAnsi="Bookman Old Style" w:cs="Arial"/>
                <w:sz w:val="24"/>
                <w:szCs w:val="24"/>
                <w:lang w:val="fi-FI"/>
              </w:rPr>
              <w:t>empat</w:t>
            </w:r>
          </w:p>
        </w:tc>
      </w:tr>
      <w:tr w:rsidR="005F4324" w:rsidRPr="006E3A98" w:rsidTr="00C213BA">
        <w:trPr>
          <w:gridBefore w:val="2"/>
          <w:wBefore w:w="1951" w:type="dxa"/>
        </w:trPr>
        <w:tc>
          <w:tcPr>
            <w:tcW w:w="7655" w:type="dxa"/>
            <w:gridSpan w:val="2"/>
          </w:tcPr>
          <w:p w:rsidR="005F4324" w:rsidRPr="006E3A98" w:rsidRDefault="005F4324" w:rsidP="006C21F7">
            <w:pPr>
              <w:pStyle w:val="ListParagraph"/>
              <w:tabs>
                <w:tab w:val="left" w:pos="8907"/>
              </w:tabs>
              <w:ind w:left="0" w:right="-24"/>
              <w:jc w:val="center"/>
              <w:rPr>
                <w:rFonts w:ascii="Bookman Old Style" w:hAnsi="Bookman Old Style" w:cs="Arial"/>
                <w:sz w:val="24"/>
                <w:szCs w:val="24"/>
                <w:lang w:val="fi-FI"/>
              </w:rPr>
            </w:pPr>
            <w:r w:rsidRPr="00294CD0">
              <w:rPr>
                <w:rFonts w:ascii="Bookman Old Style" w:hAnsi="Bookman Old Style" w:cs="Arial"/>
                <w:sz w:val="24"/>
                <w:szCs w:val="24"/>
                <w:lang w:val="fi-FI"/>
              </w:rPr>
              <w:t>Pen</w:t>
            </w:r>
            <w:r w:rsidR="008A69EB" w:rsidRPr="00294CD0">
              <w:rPr>
                <w:rFonts w:ascii="Bookman Old Style" w:hAnsi="Bookman Old Style" w:cs="Arial"/>
                <w:sz w:val="24"/>
                <w:szCs w:val="24"/>
                <w:lang w:val="fi-FI"/>
              </w:rPr>
              <w:t>gadaan</w:t>
            </w:r>
            <w:r w:rsidR="00924F9E">
              <w:rPr>
                <w:rFonts w:ascii="Bookman Old Style" w:hAnsi="Bookman Old Style" w:cs="Arial"/>
                <w:sz w:val="24"/>
                <w:szCs w:val="24"/>
                <w:lang w:val="fi-FI"/>
              </w:rPr>
              <w:t xml:space="preserve"> </w:t>
            </w:r>
            <w:r w:rsidRPr="006E3A98">
              <w:rPr>
                <w:rFonts w:ascii="Bookman Old Style" w:hAnsi="Bookman Old Style" w:cs="Arial"/>
                <w:sz w:val="24"/>
                <w:szCs w:val="24"/>
                <w:lang w:val="fi-FI"/>
              </w:rPr>
              <w:t>Buku Teks</w:t>
            </w:r>
          </w:p>
          <w:p w:rsidR="005F4324" w:rsidRPr="006E3A98" w:rsidRDefault="005F4324" w:rsidP="006C21F7">
            <w:pPr>
              <w:pStyle w:val="ListParagraph"/>
              <w:tabs>
                <w:tab w:val="left" w:pos="8907"/>
              </w:tabs>
              <w:ind w:left="0" w:right="-24"/>
              <w:jc w:val="center"/>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5F4324" w:rsidRPr="006E3A98" w:rsidRDefault="00A13B6F" w:rsidP="006C21F7">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105</w:t>
            </w:r>
          </w:p>
          <w:p w:rsidR="005F4324" w:rsidRPr="006E3A98" w:rsidRDefault="005F4324" w:rsidP="002936A8">
            <w:pPr>
              <w:pStyle w:val="ListParagraph"/>
              <w:tabs>
                <w:tab w:val="left" w:pos="8907"/>
              </w:tabs>
              <w:ind w:left="426" w:right="-24"/>
              <w:jc w:val="both"/>
              <w:rPr>
                <w:rFonts w:ascii="Bookman Old Style" w:hAnsi="Bookman Old Style" w:cs="Arial"/>
                <w:sz w:val="24"/>
                <w:szCs w:val="24"/>
                <w:lang w:val="fi-FI"/>
              </w:rPr>
            </w:pPr>
          </w:p>
        </w:tc>
      </w:tr>
      <w:tr w:rsidR="008A69EB" w:rsidRPr="006E3A98" w:rsidTr="00C213BA">
        <w:trPr>
          <w:gridBefore w:val="2"/>
          <w:wBefore w:w="1951" w:type="dxa"/>
        </w:trPr>
        <w:tc>
          <w:tcPr>
            <w:tcW w:w="7655" w:type="dxa"/>
            <w:gridSpan w:val="2"/>
          </w:tcPr>
          <w:p w:rsidR="008A69EB" w:rsidRPr="00294CD0" w:rsidRDefault="008A69EB" w:rsidP="00493524">
            <w:pPr>
              <w:pStyle w:val="ListParagraph"/>
              <w:numPr>
                <w:ilvl w:val="0"/>
                <w:numId w:val="167"/>
              </w:numPr>
              <w:tabs>
                <w:tab w:val="left" w:pos="8907"/>
              </w:tabs>
              <w:ind w:left="426" w:right="-24" w:hanging="426"/>
              <w:jc w:val="both"/>
              <w:rPr>
                <w:rFonts w:ascii="Bookman Old Style" w:hAnsi="Bookman Old Style" w:cs="Arial"/>
                <w:sz w:val="24"/>
                <w:szCs w:val="24"/>
                <w:lang w:val="fi-FI"/>
              </w:rPr>
            </w:pPr>
            <w:r w:rsidRPr="00294CD0">
              <w:rPr>
                <w:rFonts w:ascii="Bookman Old Style" w:hAnsi="Bookman Old Style" w:cs="Arial"/>
                <w:sz w:val="24"/>
                <w:szCs w:val="24"/>
                <w:lang w:val="fi-FI"/>
              </w:rPr>
              <w:t xml:space="preserve">Untuk memperkaya koleksi perpustakaan Satuan  Pendidikan, Pemerintah Kota </w:t>
            </w:r>
            <w:r w:rsidR="00924F9E" w:rsidRPr="00294CD0">
              <w:rPr>
                <w:rFonts w:ascii="Bookman Old Style" w:hAnsi="Bookman Old Style" w:cs="Arial"/>
                <w:sz w:val="24"/>
                <w:szCs w:val="24"/>
                <w:lang w:val="fi-FI"/>
              </w:rPr>
              <w:t>dapat melaksanakan pengadaan buku teks, buku pengayaan, dan buku referensi</w:t>
            </w:r>
            <w:r w:rsidRPr="00294CD0">
              <w:rPr>
                <w:rFonts w:ascii="Bookman Old Style" w:hAnsi="Bookman Old Style" w:cs="Arial"/>
                <w:sz w:val="24"/>
                <w:szCs w:val="24"/>
                <w:lang w:val="fi-FI"/>
              </w:rPr>
              <w:t>.</w:t>
            </w:r>
          </w:p>
          <w:p w:rsidR="00E62A64" w:rsidRPr="00294CD0" w:rsidRDefault="00924F9E" w:rsidP="00493524">
            <w:pPr>
              <w:pStyle w:val="ListParagraph"/>
              <w:numPr>
                <w:ilvl w:val="0"/>
                <w:numId w:val="167"/>
              </w:numPr>
              <w:tabs>
                <w:tab w:val="left" w:pos="8907"/>
              </w:tabs>
              <w:ind w:left="426" w:right="-24" w:hanging="426"/>
              <w:jc w:val="both"/>
              <w:rPr>
                <w:rFonts w:ascii="Bookman Old Style" w:hAnsi="Bookman Old Style" w:cs="Arial"/>
                <w:sz w:val="24"/>
                <w:szCs w:val="24"/>
                <w:lang w:val="fi-FI"/>
              </w:rPr>
            </w:pPr>
            <w:r w:rsidRPr="00294CD0">
              <w:rPr>
                <w:rFonts w:ascii="Bookman Old Style" w:hAnsi="Bookman Old Style" w:cs="Arial"/>
                <w:sz w:val="24"/>
                <w:szCs w:val="24"/>
                <w:lang w:val="fi-FI"/>
              </w:rPr>
              <w:t>Buku hasil pengadaan sebagaimana dimaksud pada ayat (1) dapat dihibahkan kepada Satuan Pendidikan yang diselenggarakan oleh masyarakat sesuai dengan ketentuan peraturan perundang-undangan yang berlaku.</w:t>
            </w:r>
          </w:p>
          <w:p w:rsidR="00E62A64" w:rsidRPr="00294CD0" w:rsidRDefault="006743EC" w:rsidP="00493524">
            <w:pPr>
              <w:pStyle w:val="ListParagraph"/>
              <w:numPr>
                <w:ilvl w:val="0"/>
                <w:numId w:val="167"/>
              </w:numPr>
              <w:tabs>
                <w:tab w:val="left" w:pos="8907"/>
              </w:tabs>
              <w:ind w:left="426" w:right="-24" w:hanging="426"/>
              <w:jc w:val="both"/>
              <w:rPr>
                <w:rFonts w:ascii="Bookman Old Style" w:hAnsi="Bookman Old Style" w:cs="Arial"/>
                <w:sz w:val="24"/>
                <w:szCs w:val="24"/>
                <w:lang w:val="fi-FI"/>
              </w:rPr>
            </w:pPr>
            <w:r w:rsidRPr="00294CD0">
              <w:rPr>
                <w:rFonts w:ascii="Bookman Old Style" w:hAnsi="Bookman Old Style" w:cs="Arial"/>
                <w:sz w:val="24"/>
                <w:szCs w:val="24"/>
                <w:lang w:val="fi-FI"/>
              </w:rPr>
              <w:t xml:space="preserve">Masyarakat dapat memberikan bantuan dalam bentuk buku teks, buku pengayaan, dan buku referensi untuk memperkaya koleksi perpustakaan pada Satuan Pendidikan. </w:t>
            </w:r>
          </w:p>
          <w:p w:rsidR="008A69EB" w:rsidRPr="00924F9E" w:rsidRDefault="008A69EB" w:rsidP="008A69EB">
            <w:pPr>
              <w:pStyle w:val="ListParagraph"/>
              <w:tabs>
                <w:tab w:val="left" w:pos="8907"/>
              </w:tabs>
              <w:ind w:left="426" w:right="-24"/>
              <w:jc w:val="both"/>
              <w:rPr>
                <w:rFonts w:ascii="Bookman Old Style" w:hAnsi="Bookman Old Style" w:cs="Arial"/>
                <w:color w:val="FF0000"/>
                <w:sz w:val="24"/>
                <w:szCs w:val="24"/>
                <w:lang w:val="fi-FI"/>
              </w:rPr>
            </w:pPr>
          </w:p>
        </w:tc>
      </w:tr>
      <w:tr w:rsidR="005F4324" w:rsidRPr="006E3A98" w:rsidTr="00C213BA">
        <w:trPr>
          <w:gridBefore w:val="2"/>
          <w:wBefore w:w="1951" w:type="dxa"/>
        </w:trPr>
        <w:tc>
          <w:tcPr>
            <w:tcW w:w="7655" w:type="dxa"/>
            <w:gridSpan w:val="2"/>
          </w:tcPr>
          <w:p w:rsidR="005F4324" w:rsidRPr="006E3A98" w:rsidRDefault="005F4324" w:rsidP="006C21F7">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Bagian Ke</w:t>
            </w:r>
            <w:r w:rsidR="003F55C7" w:rsidRPr="006E3A98">
              <w:rPr>
                <w:rFonts w:ascii="Bookman Old Style" w:hAnsi="Bookman Old Style" w:cs="Arial"/>
                <w:sz w:val="24"/>
                <w:szCs w:val="24"/>
                <w:lang w:val="fi-FI"/>
              </w:rPr>
              <w:t>lima</w:t>
            </w:r>
          </w:p>
        </w:tc>
      </w:tr>
      <w:tr w:rsidR="005F4324" w:rsidRPr="006E3A98" w:rsidTr="00C213BA">
        <w:trPr>
          <w:gridBefore w:val="2"/>
          <w:wBefore w:w="1951" w:type="dxa"/>
        </w:trPr>
        <w:tc>
          <w:tcPr>
            <w:tcW w:w="7655" w:type="dxa"/>
            <w:gridSpan w:val="2"/>
          </w:tcPr>
          <w:p w:rsidR="00533EC2" w:rsidRPr="006E3A98" w:rsidRDefault="00533EC2" w:rsidP="00533EC2">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Penulisan Buku Teks</w:t>
            </w:r>
          </w:p>
          <w:p w:rsidR="005F4324" w:rsidRPr="006E3A98" w:rsidRDefault="005F4324" w:rsidP="00533EC2">
            <w:pPr>
              <w:tabs>
                <w:tab w:val="left" w:pos="8907"/>
              </w:tabs>
              <w:ind w:right="-24"/>
              <w:jc w:val="center"/>
              <w:rPr>
                <w:rFonts w:ascii="Bookman Old Style" w:hAnsi="Bookman Old Style" w:cs="Arial"/>
                <w:sz w:val="24"/>
                <w:szCs w:val="24"/>
                <w:lang w:val="fi-FI"/>
              </w:rPr>
            </w:pPr>
          </w:p>
        </w:tc>
      </w:tr>
      <w:tr w:rsidR="005F4324" w:rsidRPr="006E3A98" w:rsidTr="00C213BA">
        <w:trPr>
          <w:gridBefore w:val="2"/>
          <w:wBefore w:w="1951" w:type="dxa"/>
        </w:trPr>
        <w:tc>
          <w:tcPr>
            <w:tcW w:w="7655" w:type="dxa"/>
            <w:gridSpan w:val="2"/>
          </w:tcPr>
          <w:p w:rsidR="005F4324" w:rsidRPr="006E3A98" w:rsidRDefault="003F55C7" w:rsidP="006C21F7">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106</w:t>
            </w:r>
          </w:p>
          <w:p w:rsidR="005F4324" w:rsidRPr="006E3A98" w:rsidRDefault="005F4324" w:rsidP="006C21F7">
            <w:pPr>
              <w:pStyle w:val="ListParagraph"/>
              <w:tabs>
                <w:tab w:val="left" w:pos="8907"/>
              </w:tabs>
              <w:ind w:left="0" w:right="-24"/>
              <w:jc w:val="both"/>
              <w:rPr>
                <w:rFonts w:ascii="Bookman Old Style" w:hAnsi="Bookman Old Style" w:cs="Arial"/>
                <w:sz w:val="24"/>
                <w:szCs w:val="24"/>
                <w:lang w:val="fi-FI"/>
              </w:rPr>
            </w:pPr>
          </w:p>
        </w:tc>
      </w:tr>
      <w:tr w:rsidR="00200F84" w:rsidRPr="006E3A98" w:rsidTr="00C213BA">
        <w:trPr>
          <w:gridBefore w:val="2"/>
          <w:wBefore w:w="1951" w:type="dxa"/>
        </w:trPr>
        <w:tc>
          <w:tcPr>
            <w:tcW w:w="7655" w:type="dxa"/>
            <w:gridSpan w:val="2"/>
          </w:tcPr>
          <w:p w:rsidR="00200F84" w:rsidRPr="00294CD0" w:rsidRDefault="00200F84" w:rsidP="00493524">
            <w:pPr>
              <w:numPr>
                <w:ilvl w:val="0"/>
                <w:numId w:val="168"/>
              </w:numPr>
              <w:tabs>
                <w:tab w:val="left" w:pos="8907"/>
              </w:tabs>
              <w:ind w:left="426" w:right="-24" w:hanging="426"/>
              <w:jc w:val="both"/>
              <w:rPr>
                <w:rFonts w:ascii="Bookman Old Style" w:hAnsi="Bookman Old Style" w:cs="Arial"/>
                <w:sz w:val="24"/>
                <w:szCs w:val="24"/>
                <w:lang w:val="fi-FI"/>
              </w:rPr>
            </w:pPr>
            <w:r w:rsidRPr="00294CD0">
              <w:rPr>
                <w:rFonts w:ascii="Bookman Old Style" w:hAnsi="Bookman Old Style" w:cs="Arial"/>
                <w:sz w:val="24"/>
                <w:szCs w:val="24"/>
                <w:lang w:val="fi-FI"/>
              </w:rPr>
              <w:t>Pemerintah Kota memotivasi pendidik dan penulis buku untuk menulis buku teks, buku pengayaan, dan buku referensi.</w:t>
            </w:r>
          </w:p>
          <w:p w:rsidR="00200F84" w:rsidRPr="00294CD0" w:rsidRDefault="00200F84" w:rsidP="00493524">
            <w:pPr>
              <w:numPr>
                <w:ilvl w:val="0"/>
                <w:numId w:val="168"/>
              </w:numPr>
              <w:tabs>
                <w:tab w:val="left" w:pos="8907"/>
              </w:tabs>
              <w:ind w:left="426" w:right="-24" w:hanging="426"/>
              <w:jc w:val="both"/>
              <w:rPr>
                <w:rFonts w:ascii="Bookman Old Style" w:hAnsi="Bookman Old Style" w:cs="Arial"/>
                <w:sz w:val="24"/>
                <w:szCs w:val="24"/>
                <w:lang w:val="fi-FI"/>
              </w:rPr>
            </w:pPr>
            <w:r w:rsidRPr="00294CD0">
              <w:rPr>
                <w:rFonts w:ascii="Bookman Old Style" w:hAnsi="Bookman Old Style" w:cs="Arial"/>
                <w:sz w:val="24"/>
                <w:szCs w:val="24"/>
                <w:lang w:val="fi-FI"/>
              </w:rPr>
              <w:t xml:space="preserve">Motivasi sebagaimana dimaksud pada ayat (1) dapat berupa </w:t>
            </w:r>
            <w:r w:rsidR="00294CD0" w:rsidRPr="00294CD0">
              <w:rPr>
                <w:rFonts w:ascii="Bookman Old Style" w:hAnsi="Bookman Old Style" w:cs="Arial"/>
                <w:sz w:val="24"/>
                <w:szCs w:val="24"/>
                <w:lang w:val="fi-FI"/>
              </w:rPr>
              <w:t xml:space="preserve">pelatihan penulisan buku dan pemberian </w:t>
            </w:r>
            <w:r w:rsidRPr="00294CD0">
              <w:rPr>
                <w:rFonts w:ascii="Bookman Old Style" w:hAnsi="Bookman Old Style" w:cs="Arial"/>
                <w:sz w:val="24"/>
                <w:szCs w:val="24"/>
                <w:lang w:val="fi-FI"/>
              </w:rPr>
              <w:t xml:space="preserve">bantuan dana penulisan dalam bentuk hibah. </w:t>
            </w:r>
          </w:p>
          <w:p w:rsidR="001A5D93" w:rsidRPr="00294CD0" w:rsidRDefault="001A5D93" w:rsidP="00493524">
            <w:pPr>
              <w:numPr>
                <w:ilvl w:val="0"/>
                <w:numId w:val="168"/>
              </w:numPr>
              <w:tabs>
                <w:tab w:val="left" w:pos="8907"/>
              </w:tabs>
              <w:ind w:left="426" w:right="-24" w:hanging="426"/>
              <w:jc w:val="both"/>
              <w:rPr>
                <w:rFonts w:ascii="Bookman Old Style" w:hAnsi="Bookman Old Style" w:cs="Arial"/>
                <w:sz w:val="24"/>
                <w:szCs w:val="24"/>
                <w:lang w:val="fi-FI"/>
              </w:rPr>
            </w:pPr>
            <w:r w:rsidRPr="00294CD0">
              <w:rPr>
                <w:rFonts w:ascii="Bookman Old Style" w:hAnsi="Bookman Old Style" w:cs="Arial"/>
                <w:sz w:val="24"/>
                <w:szCs w:val="24"/>
                <w:lang w:val="fi-FI"/>
              </w:rPr>
              <w:t xml:space="preserve">Tata cara dan syarat pemberian dana hibah sebagaimana </w:t>
            </w:r>
            <w:r w:rsidRPr="00294CD0">
              <w:rPr>
                <w:rFonts w:ascii="Bookman Old Style" w:hAnsi="Bookman Old Style" w:cs="Arial"/>
                <w:sz w:val="24"/>
                <w:szCs w:val="24"/>
                <w:lang w:val="fi-FI"/>
              </w:rPr>
              <w:lastRenderedPageBreak/>
              <w:t>dimaksud pada ayat (2) dilaksanakan sesuai dengan ketentuan peraturan perundang-undangan yang berlaku.</w:t>
            </w:r>
          </w:p>
          <w:p w:rsidR="0069148D" w:rsidRDefault="0069148D" w:rsidP="00493524">
            <w:pPr>
              <w:numPr>
                <w:ilvl w:val="0"/>
                <w:numId w:val="168"/>
              </w:numPr>
              <w:tabs>
                <w:tab w:val="left" w:pos="8907"/>
              </w:tabs>
              <w:ind w:left="426" w:right="-24" w:hanging="426"/>
              <w:jc w:val="both"/>
              <w:rPr>
                <w:rFonts w:ascii="Bookman Old Style" w:hAnsi="Bookman Old Style" w:cs="Arial"/>
                <w:sz w:val="24"/>
                <w:szCs w:val="24"/>
                <w:lang w:val="fi-FI"/>
              </w:rPr>
            </w:pPr>
            <w:r w:rsidRPr="00294CD0">
              <w:rPr>
                <w:rFonts w:ascii="Bookman Old Style" w:hAnsi="Bookman Old Style" w:cs="Arial"/>
                <w:sz w:val="24"/>
                <w:szCs w:val="24"/>
                <w:lang w:val="fi-FI"/>
              </w:rPr>
              <w:t>Pemerintah Kota dapat membentuk tim penyusun buku teks, buku pengayaan dan buku referensi.</w:t>
            </w:r>
          </w:p>
          <w:p w:rsidR="00804C6F" w:rsidRPr="00294CD0" w:rsidRDefault="00804C6F" w:rsidP="00804C6F">
            <w:pPr>
              <w:tabs>
                <w:tab w:val="left" w:pos="8907"/>
              </w:tabs>
              <w:ind w:left="426" w:right="-24"/>
              <w:jc w:val="both"/>
              <w:rPr>
                <w:rFonts w:ascii="Bookman Old Style" w:hAnsi="Bookman Old Style" w:cs="Arial"/>
                <w:sz w:val="24"/>
                <w:szCs w:val="24"/>
                <w:lang w:val="fi-FI"/>
              </w:rPr>
            </w:pPr>
          </w:p>
          <w:p w:rsidR="001A5D93" w:rsidRPr="00294CD0" w:rsidRDefault="001A5D93" w:rsidP="00493524">
            <w:pPr>
              <w:numPr>
                <w:ilvl w:val="0"/>
                <w:numId w:val="168"/>
              </w:numPr>
              <w:tabs>
                <w:tab w:val="left" w:pos="8907"/>
              </w:tabs>
              <w:ind w:left="426" w:right="-24" w:hanging="426"/>
              <w:jc w:val="both"/>
              <w:rPr>
                <w:rFonts w:ascii="Bookman Old Style" w:hAnsi="Bookman Old Style" w:cs="Arial"/>
                <w:sz w:val="24"/>
                <w:szCs w:val="24"/>
                <w:lang w:val="fi-FI"/>
              </w:rPr>
            </w:pPr>
            <w:r w:rsidRPr="00294CD0">
              <w:rPr>
                <w:rFonts w:ascii="Bookman Old Style" w:hAnsi="Bookman Old Style" w:cs="Arial"/>
                <w:sz w:val="24"/>
                <w:szCs w:val="24"/>
                <w:lang w:val="fi-FI"/>
              </w:rPr>
              <w:t>Pemerintah Kota dapat membeli hak cipta buku dari pemiliknya untuk memfasilitasi penyediaan buku bagi  Pendidik, Tenaga Kependidikan, dan Peserta Didik.</w:t>
            </w:r>
          </w:p>
          <w:p w:rsidR="001A5D93" w:rsidRPr="00294CD0" w:rsidRDefault="00441DCD" w:rsidP="00493524">
            <w:pPr>
              <w:numPr>
                <w:ilvl w:val="0"/>
                <w:numId w:val="168"/>
              </w:numPr>
              <w:tabs>
                <w:tab w:val="left" w:pos="8907"/>
              </w:tabs>
              <w:ind w:left="426" w:right="-24" w:hanging="426"/>
              <w:jc w:val="both"/>
              <w:rPr>
                <w:rFonts w:ascii="Bookman Old Style" w:hAnsi="Bookman Old Style" w:cs="Arial"/>
                <w:sz w:val="24"/>
                <w:szCs w:val="24"/>
                <w:lang w:val="fi-FI"/>
              </w:rPr>
            </w:pPr>
            <w:r w:rsidRPr="00294CD0">
              <w:rPr>
                <w:rFonts w:ascii="Bookman Old Style" w:hAnsi="Bookman Old Style" w:cs="Arial"/>
                <w:sz w:val="24"/>
                <w:szCs w:val="24"/>
                <w:lang w:val="fi-FI"/>
              </w:rPr>
              <w:t>Pemerintah Kota bertanggungjawab atas penggandaan buku sebagaimana dimaksud pada ayat (4) dan ayat (5).</w:t>
            </w:r>
          </w:p>
          <w:p w:rsidR="00200F84" w:rsidRPr="007221AD" w:rsidRDefault="00200F84" w:rsidP="007221AD">
            <w:pPr>
              <w:tabs>
                <w:tab w:val="left" w:pos="8907"/>
              </w:tabs>
              <w:ind w:right="-24"/>
              <w:jc w:val="both"/>
              <w:rPr>
                <w:rFonts w:ascii="Bookman Old Style" w:hAnsi="Bookman Old Style" w:cs="Arial"/>
                <w:sz w:val="24"/>
                <w:szCs w:val="24"/>
                <w:lang w:val="id-ID"/>
              </w:rPr>
            </w:pPr>
          </w:p>
        </w:tc>
      </w:tr>
      <w:tr w:rsidR="00533EC2" w:rsidRPr="006E3A98" w:rsidTr="00C213BA">
        <w:trPr>
          <w:gridBefore w:val="2"/>
          <w:wBefore w:w="1951" w:type="dxa"/>
        </w:trPr>
        <w:tc>
          <w:tcPr>
            <w:tcW w:w="7655" w:type="dxa"/>
            <w:gridSpan w:val="2"/>
          </w:tcPr>
          <w:p w:rsidR="00533EC2" w:rsidRPr="006E3A98" w:rsidRDefault="00533EC2" w:rsidP="00271EF9">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fi-FI"/>
              </w:rPr>
              <w:lastRenderedPageBreak/>
              <w:t>Bagian Keenam</w:t>
            </w:r>
          </w:p>
        </w:tc>
      </w:tr>
      <w:tr w:rsidR="00533EC2" w:rsidRPr="006E3A98" w:rsidTr="00C213BA">
        <w:trPr>
          <w:gridBefore w:val="2"/>
          <w:wBefore w:w="1951" w:type="dxa"/>
        </w:trPr>
        <w:tc>
          <w:tcPr>
            <w:tcW w:w="7655" w:type="dxa"/>
            <w:gridSpan w:val="2"/>
          </w:tcPr>
          <w:p w:rsidR="00533EC2" w:rsidRPr="006E3A98" w:rsidRDefault="00533EC2" w:rsidP="00271EF9">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 xml:space="preserve">Pengawasan </w:t>
            </w:r>
            <w:r w:rsidR="002F5397">
              <w:rPr>
                <w:rFonts w:ascii="Bookman Old Style" w:hAnsi="Bookman Old Style" w:cs="Arial"/>
                <w:sz w:val="24"/>
                <w:szCs w:val="24"/>
                <w:lang w:val="fi-FI"/>
              </w:rPr>
              <w:t>Pengadaan Buku Teks, Buku Pengayaan, Dan Buku Referensi</w:t>
            </w:r>
          </w:p>
          <w:p w:rsidR="00533EC2" w:rsidRPr="006E3A98" w:rsidRDefault="00533EC2" w:rsidP="00271EF9">
            <w:pPr>
              <w:pStyle w:val="ListParagraph"/>
              <w:tabs>
                <w:tab w:val="left" w:pos="8907"/>
              </w:tabs>
              <w:ind w:left="0" w:right="-24"/>
              <w:jc w:val="both"/>
              <w:rPr>
                <w:rFonts w:ascii="Bookman Old Style" w:hAnsi="Bookman Old Style" w:cs="Arial"/>
                <w:sz w:val="24"/>
                <w:szCs w:val="24"/>
                <w:lang w:val="fi-FI"/>
              </w:rPr>
            </w:pPr>
          </w:p>
        </w:tc>
      </w:tr>
      <w:tr w:rsidR="00533EC2" w:rsidRPr="006E3A98" w:rsidTr="00C213BA">
        <w:trPr>
          <w:gridBefore w:val="2"/>
          <w:wBefore w:w="1951" w:type="dxa"/>
        </w:trPr>
        <w:tc>
          <w:tcPr>
            <w:tcW w:w="7655" w:type="dxa"/>
            <w:gridSpan w:val="2"/>
          </w:tcPr>
          <w:p w:rsidR="00533EC2" w:rsidRPr="006E3A98" w:rsidRDefault="00533EC2" w:rsidP="00271EF9">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107</w:t>
            </w:r>
          </w:p>
          <w:p w:rsidR="00533EC2" w:rsidRPr="006E3A98" w:rsidRDefault="00533EC2" w:rsidP="00271EF9">
            <w:pPr>
              <w:pStyle w:val="ListParagraph"/>
              <w:tabs>
                <w:tab w:val="left" w:pos="8907"/>
              </w:tabs>
              <w:ind w:left="0" w:right="-24"/>
              <w:jc w:val="both"/>
              <w:rPr>
                <w:rFonts w:ascii="Bookman Old Style" w:hAnsi="Bookman Old Style" w:cs="Arial"/>
                <w:sz w:val="24"/>
                <w:szCs w:val="24"/>
                <w:lang w:val="fi-FI"/>
              </w:rPr>
            </w:pPr>
          </w:p>
        </w:tc>
      </w:tr>
      <w:tr w:rsidR="00533EC2" w:rsidRPr="006E3A98" w:rsidTr="00C213BA">
        <w:trPr>
          <w:gridBefore w:val="2"/>
          <w:wBefore w:w="1951" w:type="dxa"/>
        </w:trPr>
        <w:tc>
          <w:tcPr>
            <w:tcW w:w="7655" w:type="dxa"/>
            <w:gridSpan w:val="2"/>
          </w:tcPr>
          <w:p w:rsidR="00EE65EF" w:rsidRPr="0063638E" w:rsidRDefault="00533EC2" w:rsidP="00493524">
            <w:pPr>
              <w:pStyle w:val="ListParagraph"/>
              <w:numPr>
                <w:ilvl w:val="0"/>
                <w:numId w:val="101"/>
              </w:numPr>
              <w:tabs>
                <w:tab w:val="clear" w:pos="720"/>
                <w:tab w:val="num" w:pos="426"/>
                <w:tab w:val="left" w:pos="8907"/>
              </w:tabs>
              <w:ind w:left="426" w:right="-24" w:hanging="426"/>
              <w:jc w:val="both"/>
              <w:rPr>
                <w:rFonts w:ascii="Bookman Old Style" w:hAnsi="Bookman Old Style" w:cs="Arial"/>
                <w:sz w:val="24"/>
                <w:szCs w:val="24"/>
                <w:lang w:val="fi-FI"/>
              </w:rPr>
            </w:pPr>
            <w:r w:rsidRPr="0063638E">
              <w:rPr>
                <w:rFonts w:ascii="Bookman Old Style" w:hAnsi="Bookman Old Style" w:cs="Arial"/>
                <w:sz w:val="24"/>
                <w:szCs w:val="24"/>
                <w:lang w:val="fi-FI"/>
              </w:rPr>
              <w:t>Pengawasan terhadap pengadaan buku</w:t>
            </w:r>
            <w:r w:rsidR="002F5397" w:rsidRPr="0063638E">
              <w:rPr>
                <w:rFonts w:ascii="Bookman Old Style" w:hAnsi="Bookman Old Style" w:cs="Arial"/>
                <w:sz w:val="24"/>
                <w:szCs w:val="24"/>
                <w:lang w:val="fi-FI"/>
              </w:rPr>
              <w:t xml:space="preserve"> teks, buku pengayaan, dan buku referensi </w:t>
            </w:r>
            <w:r w:rsidRPr="0063638E">
              <w:rPr>
                <w:rFonts w:ascii="Bookman Old Style" w:hAnsi="Bookman Old Style" w:cs="Arial"/>
                <w:sz w:val="24"/>
                <w:szCs w:val="24"/>
                <w:lang w:val="fi-FI"/>
              </w:rPr>
              <w:t xml:space="preserve">oleh </w:t>
            </w:r>
            <w:r w:rsidR="00602411" w:rsidRPr="0063638E">
              <w:rPr>
                <w:rFonts w:ascii="Bookman Old Style" w:hAnsi="Bookman Old Style" w:cs="Arial"/>
                <w:sz w:val="24"/>
                <w:szCs w:val="24"/>
                <w:lang w:val="fi-FI"/>
              </w:rPr>
              <w:t xml:space="preserve">Satuan  </w:t>
            </w:r>
            <w:r w:rsidR="009E5111" w:rsidRPr="0063638E">
              <w:rPr>
                <w:rFonts w:ascii="Bookman Old Style" w:hAnsi="Bookman Old Style" w:cs="Arial"/>
                <w:sz w:val="24"/>
                <w:szCs w:val="24"/>
                <w:lang w:val="fi-FI"/>
              </w:rPr>
              <w:t>Pendidikan</w:t>
            </w:r>
            <w:r w:rsidRPr="0063638E">
              <w:rPr>
                <w:rFonts w:ascii="Bookman Old Style" w:hAnsi="Bookman Old Style" w:cs="Arial"/>
                <w:sz w:val="24"/>
                <w:szCs w:val="24"/>
                <w:lang w:val="fi-FI"/>
              </w:rPr>
              <w:t xml:space="preserve"> dilakukan oleh</w:t>
            </w:r>
            <w:r w:rsidR="00E77775" w:rsidRPr="0063638E">
              <w:rPr>
                <w:rFonts w:ascii="Bookman Old Style" w:hAnsi="Bookman Old Style" w:cs="Arial"/>
                <w:sz w:val="24"/>
                <w:szCs w:val="24"/>
                <w:lang w:val="fi-FI"/>
              </w:rPr>
              <w:t xml:space="preserve"> unsur</w:t>
            </w:r>
            <w:r w:rsidR="00EE65EF" w:rsidRPr="0063638E">
              <w:rPr>
                <w:rFonts w:ascii="Bookman Old Style" w:hAnsi="Bookman Old Style" w:cs="Arial"/>
                <w:sz w:val="24"/>
                <w:szCs w:val="24"/>
                <w:lang w:val="fi-FI"/>
              </w:rPr>
              <w:t xml:space="preserve"> : </w:t>
            </w:r>
          </w:p>
          <w:p w:rsidR="00EE65EF" w:rsidRPr="0063638E" w:rsidRDefault="00EE65EF" w:rsidP="00493524">
            <w:pPr>
              <w:pStyle w:val="ListParagraph"/>
              <w:numPr>
                <w:ilvl w:val="1"/>
                <w:numId w:val="163"/>
              </w:numPr>
              <w:tabs>
                <w:tab w:val="left" w:pos="8907"/>
              </w:tabs>
              <w:ind w:left="884" w:right="-24" w:hanging="425"/>
              <w:jc w:val="both"/>
              <w:rPr>
                <w:rFonts w:ascii="Bookman Old Style" w:hAnsi="Bookman Old Style" w:cs="Arial"/>
                <w:sz w:val="24"/>
                <w:szCs w:val="24"/>
                <w:lang w:val="fi-FI"/>
              </w:rPr>
            </w:pPr>
            <w:r w:rsidRPr="0063638E">
              <w:rPr>
                <w:rFonts w:ascii="Bookman Old Style" w:hAnsi="Bookman Old Style" w:cs="Arial"/>
                <w:sz w:val="24"/>
                <w:szCs w:val="24"/>
                <w:lang w:val="fi-FI"/>
              </w:rPr>
              <w:t>Dinas.</w:t>
            </w:r>
          </w:p>
          <w:p w:rsidR="00EE65EF" w:rsidRPr="0063638E" w:rsidRDefault="002E7FE6" w:rsidP="00493524">
            <w:pPr>
              <w:pStyle w:val="ListParagraph"/>
              <w:numPr>
                <w:ilvl w:val="1"/>
                <w:numId w:val="163"/>
              </w:numPr>
              <w:tabs>
                <w:tab w:val="left" w:pos="8907"/>
              </w:tabs>
              <w:ind w:left="884" w:right="-24" w:hanging="425"/>
              <w:jc w:val="both"/>
              <w:rPr>
                <w:rFonts w:ascii="Bookman Old Style" w:hAnsi="Bookman Old Style" w:cs="Arial"/>
                <w:sz w:val="24"/>
                <w:szCs w:val="24"/>
                <w:lang w:val="fi-FI"/>
              </w:rPr>
            </w:pPr>
            <w:r w:rsidRPr="0063638E">
              <w:rPr>
                <w:rFonts w:ascii="Bookman Old Style" w:hAnsi="Bookman Old Style" w:cs="Arial"/>
                <w:sz w:val="24"/>
                <w:szCs w:val="24"/>
                <w:lang w:val="fi-FI"/>
              </w:rPr>
              <w:t>aparat pengawas fungsional</w:t>
            </w:r>
            <w:r w:rsidR="00EE65EF" w:rsidRPr="0063638E">
              <w:rPr>
                <w:rFonts w:ascii="Bookman Old Style" w:hAnsi="Bookman Old Style" w:cs="Arial"/>
                <w:sz w:val="24"/>
                <w:szCs w:val="24"/>
                <w:lang w:val="fi-FI"/>
              </w:rPr>
              <w:t>.</w:t>
            </w:r>
          </w:p>
          <w:p w:rsidR="00EE65EF" w:rsidRPr="0063638E" w:rsidRDefault="00EE65EF" w:rsidP="00493524">
            <w:pPr>
              <w:pStyle w:val="ListParagraph"/>
              <w:numPr>
                <w:ilvl w:val="1"/>
                <w:numId w:val="163"/>
              </w:numPr>
              <w:tabs>
                <w:tab w:val="left" w:pos="8907"/>
              </w:tabs>
              <w:ind w:left="884" w:right="-24" w:hanging="425"/>
              <w:jc w:val="both"/>
              <w:rPr>
                <w:rFonts w:ascii="Bookman Old Style" w:hAnsi="Bookman Old Style" w:cs="Arial"/>
                <w:sz w:val="24"/>
                <w:szCs w:val="24"/>
                <w:lang w:val="fi-FI"/>
              </w:rPr>
            </w:pPr>
            <w:r w:rsidRPr="0063638E">
              <w:rPr>
                <w:rFonts w:ascii="Bookman Old Style" w:hAnsi="Bookman Old Style" w:cs="Arial"/>
                <w:sz w:val="24"/>
                <w:szCs w:val="24"/>
                <w:lang w:val="fi-FI"/>
              </w:rPr>
              <w:t xml:space="preserve">Komite </w:t>
            </w:r>
            <w:r w:rsidR="006D235D" w:rsidRPr="0063638E">
              <w:rPr>
                <w:rFonts w:ascii="Bookman Old Style" w:hAnsi="Bookman Old Style" w:cs="Arial"/>
                <w:sz w:val="24"/>
                <w:szCs w:val="24"/>
                <w:lang w:val="fi-FI"/>
              </w:rPr>
              <w:t>Sekolah</w:t>
            </w:r>
            <w:r w:rsidR="00533EC2" w:rsidRPr="0063638E">
              <w:rPr>
                <w:rFonts w:ascii="Bookman Old Style" w:hAnsi="Bookman Old Style" w:cs="Arial"/>
                <w:sz w:val="24"/>
                <w:szCs w:val="24"/>
                <w:lang w:val="fi-FI"/>
              </w:rPr>
              <w:t>/</w:t>
            </w:r>
            <w:r w:rsidR="006D235D" w:rsidRPr="0063638E">
              <w:rPr>
                <w:rFonts w:ascii="Bookman Old Style" w:hAnsi="Bookman Old Style" w:cs="Arial"/>
                <w:sz w:val="24"/>
                <w:szCs w:val="24"/>
                <w:lang w:val="fi-FI"/>
              </w:rPr>
              <w:t>Madrasah</w:t>
            </w:r>
            <w:r w:rsidRPr="0063638E">
              <w:rPr>
                <w:rFonts w:ascii="Bookman Old Style" w:hAnsi="Bookman Old Style" w:cs="Arial"/>
                <w:sz w:val="24"/>
                <w:szCs w:val="24"/>
                <w:lang w:val="fi-FI"/>
              </w:rPr>
              <w:t>.</w:t>
            </w:r>
          </w:p>
          <w:p w:rsidR="00EE65EF" w:rsidRPr="0063638E" w:rsidRDefault="00EE65EF" w:rsidP="00493524">
            <w:pPr>
              <w:pStyle w:val="ListParagraph"/>
              <w:numPr>
                <w:ilvl w:val="1"/>
                <w:numId w:val="163"/>
              </w:numPr>
              <w:tabs>
                <w:tab w:val="left" w:pos="8907"/>
              </w:tabs>
              <w:ind w:left="884" w:right="-24" w:hanging="425"/>
              <w:jc w:val="both"/>
              <w:rPr>
                <w:rFonts w:ascii="Bookman Old Style" w:hAnsi="Bookman Old Style" w:cs="Arial"/>
                <w:sz w:val="24"/>
                <w:szCs w:val="24"/>
                <w:lang w:val="fi-FI"/>
              </w:rPr>
            </w:pPr>
            <w:r w:rsidRPr="0063638E">
              <w:rPr>
                <w:rFonts w:ascii="Bookman Old Style" w:hAnsi="Bookman Old Style" w:cs="Arial"/>
                <w:sz w:val="24"/>
                <w:szCs w:val="24"/>
                <w:lang w:val="fi-FI"/>
              </w:rPr>
              <w:t>Dewan Pendidikan.</w:t>
            </w:r>
          </w:p>
          <w:p w:rsidR="00EE65EF" w:rsidRPr="0063638E" w:rsidRDefault="00EE65EF" w:rsidP="00493524">
            <w:pPr>
              <w:pStyle w:val="ListParagraph"/>
              <w:numPr>
                <w:ilvl w:val="1"/>
                <w:numId w:val="163"/>
              </w:numPr>
              <w:tabs>
                <w:tab w:val="left" w:pos="8907"/>
              </w:tabs>
              <w:ind w:left="884" w:right="-24" w:hanging="425"/>
              <w:jc w:val="both"/>
              <w:rPr>
                <w:rFonts w:ascii="Bookman Old Style" w:hAnsi="Bookman Old Style" w:cs="Arial"/>
                <w:sz w:val="24"/>
                <w:szCs w:val="24"/>
                <w:lang w:val="fi-FI"/>
              </w:rPr>
            </w:pPr>
            <w:r w:rsidRPr="0063638E">
              <w:rPr>
                <w:rFonts w:ascii="Bookman Old Style" w:hAnsi="Bookman Old Style" w:cs="Arial"/>
                <w:sz w:val="24"/>
                <w:szCs w:val="24"/>
                <w:lang w:val="fi-FI"/>
              </w:rPr>
              <w:t>masyarakat.</w:t>
            </w:r>
          </w:p>
          <w:p w:rsidR="00EC136B" w:rsidRPr="0063638E" w:rsidRDefault="00E77775" w:rsidP="00493524">
            <w:pPr>
              <w:pStyle w:val="ListParagraph"/>
              <w:numPr>
                <w:ilvl w:val="0"/>
                <w:numId w:val="101"/>
              </w:numPr>
              <w:tabs>
                <w:tab w:val="clear" w:pos="720"/>
                <w:tab w:val="num" w:pos="426"/>
                <w:tab w:val="left" w:pos="8907"/>
              </w:tabs>
              <w:ind w:left="426" w:right="-24" w:hanging="426"/>
              <w:jc w:val="both"/>
              <w:rPr>
                <w:rFonts w:ascii="Bookman Old Style" w:hAnsi="Bookman Old Style" w:cs="Arial"/>
                <w:sz w:val="24"/>
                <w:szCs w:val="24"/>
                <w:lang w:val="fi-FI"/>
              </w:rPr>
            </w:pPr>
            <w:r w:rsidRPr="0063638E">
              <w:rPr>
                <w:rFonts w:ascii="Bookman Old Style" w:hAnsi="Bookman Old Style" w:cs="Arial"/>
                <w:sz w:val="24"/>
                <w:szCs w:val="24"/>
                <w:lang w:val="fi-FI"/>
              </w:rPr>
              <w:t xml:space="preserve">Unsur pengawasan sebagaimana dimaksud pada ayat (1)  </w:t>
            </w:r>
            <w:r w:rsidR="00533EC2" w:rsidRPr="0063638E">
              <w:rPr>
                <w:rFonts w:ascii="Bookman Old Style" w:hAnsi="Bookman Old Style" w:cs="Arial"/>
                <w:sz w:val="24"/>
                <w:szCs w:val="24"/>
                <w:lang w:val="fi-FI"/>
              </w:rPr>
              <w:t xml:space="preserve">melaporkan kepada pejabat yang berwenang apabila </w:t>
            </w:r>
            <w:r w:rsidRPr="0063638E">
              <w:rPr>
                <w:rFonts w:ascii="Bookman Old Style" w:hAnsi="Bookman Old Style" w:cs="Arial"/>
                <w:sz w:val="24"/>
                <w:szCs w:val="24"/>
                <w:lang w:val="fi-FI"/>
              </w:rPr>
              <w:t xml:space="preserve">ditemukan </w:t>
            </w:r>
            <w:r w:rsidR="00533EC2" w:rsidRPr="0063638E">
              <w:rPr>
                <w:rFonts w:ascii="Bookman Old Style" w:hAnsi="Bookman Old Style" w:cs="Arial"/>
                <w:sz w:val="24"/>
                <w:szCs w:val="24"/>
                <w:lang w:val="fi-FI"/>
              </w:rPr>
              <w:t>penyimpangan dalam penga</w:t>
            </w:r>
            <w:r w:rsidRPr="0063638E">
              <w:rPr>
                <w:rFonts w:ascii="Bookman Old Style" w:hAnsi="Bookman Old Style" w:cs="Arial"/>
                <w:sz w:val="24"/>
                <w:szCs w:val="24"/>
                <w:lang w:val="fi-FI"/>
              </w:rPr>
              <w:t>daa</w:t>
            </w:r>
            <w:r w:rsidR="00EC136B" w:rsidRPr="0063638E">
              <w:rPr>
                <w:rFonts w:ascii="Bookman Old Style" w:hAnsi="Bookman Old Style" w:cs="Arial"/>
                <w:sz w:val="24"/>
                <w:szCs w:val="24"/>
                <w:lang w:val="fi-FI"/>
              </w:rPr>
              <w:t>n.</w:t>
            </w:r>
          </w:p>
          <w:p w:rsidR="00EC136B" w:rsidRPr="0063638E" w:rsidRDefault="00EC136B" w:rsidP="00493524">
            <w:pPr>
              <w:pStyle w:val="ListParagraph"/>
              <w:numPr>
                <w:ilvl w:val="0"/>
                <w:numId w:val="101"/>
              </w:numPr>
              <w:tabs>
                <w:tab w:val="clear" w:pos="720"/>
                <w:tab w:val="num" w:pos="426"/>
                <w:tab w:val="left" w:pos="8907"/>
              </w:tabs>
              <w:ind w:left="426" w:right="-24" w:hanging="426"/>
              <w:jc w:val="both"/>
              <w:rPr>
                <w:rFonts w:ascii="Bookman Old Style" w:hAnsi="Bookman Old Style" w:cs="Arial"/>
                <w:sz w:val="24"/>
                <w:szCs w:val="24"/>
                <w:lang w:val="fi-FI"/>
              </w:rPr>
            </w:pPr>
            <w:r w:rsidRPr="0063638E">
              <w:rPr>
                <w:rFonts w:ascii="Bookman Old Style" w:hAnsi="Bookman Old Style" w:cs="Arial"/>
                <w:sz w:val="24"/>
                <w:szCs w:val="24"/>
                <w:lang w:val="fi-FI"/>
              </w:rPr>
              <w:t>Pemeriksaan terhadap penyimpangan dalam pengadaan sebagaimana dimaksud pada ayat (2) dilaksanakan oleh aparat pengawas fungsional.</w:t>
            </w:r>
            <w:r w:rsidR="00533EC2" w:rsidRPr="0063638E">
              <w:rPr>
                <w:rFonts w:ascii="Bookman Old Style" w:hAnsi="Bookman Old Style" w:cs="Arial"/>
                <w:sz w:val="24"/>
                <w:szCs w:val="24"/>
                <w:lang w:val="fi-FI"/>
              </w:rPr>
              <w:t xml:space="preserve"> </w:t>
            </w:r>
          </w:p>
        </w:tc>
      </w:tr>
      <w:tr w:rsidR="00684908" w:rsidRPr="006E3A98" w:rsidTr="00C213BA">
        <w:trPr>
          <w:gridBefore w:val="2"/>
          <w:wBefore w:w="1951" w:type="dxa"/>
        </w:trPr>
        <w:tc>
          <w:tcPr>
            <w:tcW w:w="7655" w:type="dxa"/>
            <w:gridSpan w:val="2"/>
          </w:tcPr>
          <w:p w:rsidR="00EC136B" w:rsidRDefault="00EC136B" w:rsidP="00271EF9">
            <w:pPr>
              <w:pStyle w:val="ListParagraph"/>
              <w:tabs>
                <w:tab w:val="left" w:pos="8907"/>
              </w:tabs>
              <w:ind w:left="0" w:right="-24"/>
              <w:jc w:val="center"/>
              <w:rPr>
                <w:rFonts w:ascii="Bookman Old Style" w:hAnsi="Bookman Old Style" w:cs="Arial"/>
                <w:sz w:val="24"/>
                <w:szCs w:val="24"/>
                <w:lang w:val="sv-SE"/>
              </w:rPr>
            </w:pPr>
          </w:p>
          <w:p w:rsidR="00684908" w:rsidRPr="007221AD" w:rsidRDefault="00684908" w:rsidP="00271EF9">
            <w:pPr>
              <w:pStyle w:val="ListParagraph"/>
              <w:tabs>
                <w:tab w:val="left" w:pos="8907"/>
              </w:tabs>
              <w:ind w:left="0" w:right="-24"/>
              <w:jc w:val="center"/>
              <w:rPr>
                <w:rFonts w:ascii="Bookman Old Style" w:hAnsi="Bookman Old Style" w:cs="Arial"/>
                <w:sz w:val="24"/>
                <w:szCs w:val="24"/>
                <w:lang w:val="id-ID"/>
              </w:rPr>
            </w:pPr>
            <w:r w:rsidRPr="006E3A98">
              <w:rPr>
                <w:rFonts w:ascii="Bookman Old Style" w:hAnsi="Bookman Old Style" w:cs="Arial"/>
                <w:sz w:val="24"/>
                <w:szCs w:val="24"/>
                <w:lang w:val="sv-SE"/>
              </w:rPr>
              <w:t>BAB XVI</w:t>
            </w:r>
            <w:r w:rsidR="007221AD">
              <w:rPr>
                <w:rFonts w:ascii="Bookman Old Style" w:hAnsi="Bookman Old Style" w:cs="Arial"/>
                <w:sz w:val="24"/>
                <w:szCs w:val="24"/>
                <w:lang w:val="id-ID"/>
              </w:rPr>
              <w:t>I</w:t>
            </w:r>
          </w:p>
        </w:tc>
      </w:tr>
      <w:tr w:rsidR="00684908" w:rsidRPr="006E3A98" w:rsidTr="00C213BA">
        <w:trPr>
          <w:gridBefore w:val="2"/>
          <w:wBefore w:w="1951" w:type="dxa"/>
        </w:trPr>
        <w:tc>
          <w:tcPr>
            <w:tcW w:w="7655" w:type="dxa"/>
            <w:gridSpan w:val="2"/>
          </w:tcPr>
          <w:p w:rsidR="00684908" w:rsidRPr="006E3A98" w:rsidRDefault="00684908" w:rsidP="00EC136B">
            <w:pPr>
              <w:pStyle w:val="ListParagraph"/>
              <w:tabs>
                <w:tab w:val="left" w:pos="8907"/>
              </w:tabs>
              <w:ind w:left="0" w:right="-24"/>
              <w:jc w:val="center"/>
              <w:rPr>
                <w:rFonts w:ascii="Bookman Old Style" w:hAnsi="Bookman Old Style" w:cs="Arial"/>
                <w:sz w:val="24"/>
                <w:szCs w:val="24"/>
                <w:lang w:val="fi-FI"/>
              </w:rPr>
            </w:pPr>
            <w:r w:rsidRPr="006E3A98">
              <w:rPr>
                <w:rFonts w:ascii="Bookman Old Style" w:hAnsi="Bookman Old Style" w:cs="Arial"/>
                <w:sz w:val="24"/>
                <w:szCs w:val="24"/>
                <w:lang w:val="sv-SE"/>
              </w:rPr>
              <w:t xml:space="preserve">PENDIRIAN, PENGEMBANGAN, PENGGABUNGAN, </w:t>
            </w:r>
            <w:r w:rsidR="00D462C4">
              <w:rPr>
                <w:rFonts w:ascii="Bookman Old Style" w:hAnsi="Bookman Old Style" w:cs="Arial"/>
                <w:sz w:val="24"/>
                <w:szCs w:val="24"/>
                <w:lang w:val="sv-SE"/>
              </w:rPr>
              <w:t xml:space="preserve">DAN </w:t>
            </w:r>
            <w:r w:rsidRPr="006E3A98">
              <w:rPr>
                <w:rFonts w:ascii="Bookman Old Style" w:hAnsi="Bookman Old Style" w:cs="Arial"/>
                <w:sz w:val="24"/>
                <w:szCs w:val="24"/>
                <w:lang w:val="sv-SE"/>
              </w:rPr>
              <w:t>PENUTUPAN SATUAN</w:t>
            </w:r>
            <w:r w:rsidR="00EC136B">
              <w:rPr>
                <w:rFonts w:ascii="Bookman Old Style" w:hAnsi="Bookman Old Style" w:cs="Arial"/>
                <w:sz w:val="24"/>
                <w:szCs w:val="24"/>
                <w:lang w:val="sv-SE"/>
              </w:rPr>
              <w:t xml:space="preserve"> PENDIDIK</w:t>
            </w:r>
            <w:r w:rsidR="00EC136B" w:rsidRPr="006E3A98">
              <w:rPr>
                <w:rFonts w:ascii="Bookman Old Style" w:hAnsi="Bookman Old Style" w:cs="Arial"/>
                <w:sz w:val="24"/>
                <w:szCs w:val="24"/>
                <w:lang w:val="sv-SE"/>
              </w:rPr>
              <w:t>AN</w:t>
            </w:r>
          </w:p>
        </w:tc>
      </w:tr>
      <w:tr w:rsidR="00684908" w:rsidRPr="006E3A98" w:rsidTr="00C213BA">
        <w:trPr>
          <w:gridBefore w:val="2"/>
          <w:wBefore w:w="1951" w:type="dxa"/>
        </w:trPr>
        <w:tc>
          <w:tcPr>
            <w:tcW w:w="7655" w:type="dxa"/>
            <w:gridSpan w:val="2"/>
          </w:tcPr>
          <w:p w:rsidR="00D462C4" w:rsidRDefault="00D462C4" w:rsidP="00271EF9">
            <w:pPr>
              <w:tabs>
                <w:tab w:val="left" w:pos="8907"/>
              </w:tabs>
              <w:ind w:right="-24"/>
              <w:jc w:val="center"/>
              <w:rPr>
                <w:rFonts w:ascii="Bookman Old Style" w:hAnsi="Bookman Old Style" w:cs="Arial"/>
                <w:sz w:val="24"/>
                <w:szCs w:val="24"/>
                <w:lang w:val="sv-SE"/>
              </w:rPr>
            </w:pPr>
          </w:p>
          <w:p w:rsidR="00684908" w:rsidRPr="006E3A98" w:rsidRDefault="00684908" w:rsidP="00271EF9">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Bagian Kesatu</w:t>
            </w:r>
          </w:p>
        </w:tc>
      </w:tr>
      <w:tr w:rsidR="00684908" w:rsidRPr="006E3A98" w:rsidTr="00C213BA">
        <w:trPr>
          <w:gridBefore w:val="2"/>
          <w:wBefore w:w="1951" w:type="dxa"/>
        </w:trPr>
        <w:tc>
          <w:tcPr>
            <w:tcW w:w="7655" w:type="dxa"/>
            <w:gridSpan w:val="2"/>
          </w:tcPr>
          <w:p w:rsidR="00684908" w:rsidRPr="006E3A98" w:rsidRDefault="00684908" w:rsidP="00271EF9">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Wewenang </w:t>
            </w:r>
            <w:r w:rsidR="00BD7DD6" w:rsidRPr="006E3A98">
              <w:rPr>
                <w:rFonts w:ascii="Bookman Old Style" w:hAnsi="Bookman Old Style" w:cs="Arial"/>
                <w:sz w:val="24"/>
                <w:szCs w:val="24"/>
                <w:lang w:val="sv-SE"/>
              </w:rPr>
              <w:t>Pemerintah</w:t>
            </w:r>
            <w:r w:rsidR="00BE1BAC" w:rsidRPr="006E3A98">
              <w:rPr>
                <w:rFonts w:ascii="Bookman Old Style" w:hAnsi="Bookman Old Style" w:cs="Arial"/>
                <w:sz w:val="24"/>
                <w:szCs w:val="24"/>
                <w:lang w:val="sv-SE"/>
              </w:rPr>
              <w:t xml:space="preserve"> </w:t>
            </w:r>
            <w:r w:rsidR="00BD7DD6" w:rsidRPr="006E3A98">
              <w:rPr>
                <w:rFonts w:ascii="Bookman Old Style" w:hAnsi="Bookman Old Style" w:cs="Arial"/>
                <w:sz w:val="24"/>
                <w:szCs w:val="24"/>
                <w:lang w:val="sv-SE"/>
              </w:rPr>
              <w:t>Kota</w:t>
            </w:r>
            <w:r w:rsidR="00BE1BAC" w:rsidRPr="006E3A98">
              <w:rPr>
                <w:rFonts w:ascii="Bookman Old Style" w:hAnsi="Bookman Old Style" w:cs="Arial"/>
                <w:sz w:val="24"/>
                <w:szCs w:val="24"/>
                <w:lang w:val="sv-SE"/>
              </w:rPr>
              <w:t xml:space="preserve"> </w:t>
            </w:r>
          </w:p>
          <w:p w:rsidR="00684908" w:rsidRPr="006E3A98" w:rsidRDefault="00684908" w:rsidP="00271EF9">
            <w:pPr>
              <w:tabs>
                <w:tab w:val="left" w:pos="8907"/>
              </w:tabs>
              <w:ind w:right="-24"/>
              <w:jc w:val="center"/>
              <w:rPr>
                <w:rFonts w:ascii="Bookman Old Style" w:hAnsi="Bookman Old Style" w:cs="Arial"/>
                <w:sz w:val="24"/>
                <w:szCs w:val="24"/>
                <w:lang w:val="sv-SE"/>
              </w:rPr>
            </w:pPr>
          </w:p>
        </w:tc>
      </w:tr>
      <w:tr w:rsidR="00684908" w:rsidRPr="006E3A98" w:rsidTr="00C213BA">
        <w:trPr>
          <w:gridBefore w:val="2"/>
          <w:wBefore w:w="1951" w:type="dxa"/>
        </w:trPr>
        <w:tc>
          <w:tcPr>
            <w:tcW w:w="7655" w:type="dxa"/>
            <w:gridSpan w:val="2"/>
          </w:tcPr>
          <w:p w:rsidR="00684908" w:rsidRPr="006E3A98" w:rsidRDefault="00684908" w:rsidP="00271EF9">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108</w:t>
            </w:r>
          </w:p>
          <w:p w:rsidR="00684908" w:rsidRPr="006E3A98" w:rsidRDefault="00684908" w:rsidP="00271EF9">
            <w:pPr>
              <w:tabs>
                <w:tab w:val="left" w:pos="8907"/>
              </w:tabs>
              <w:ind w:right="-24"/>
              <w:jc w:val="center"/>
              <w:rPr>
                <w:rFonts w:ascii="Bookman Old Style" w:hAnsi="Bookman Old Style" w:cs="Arial"/>
                <w:sz w:val="24"/>
                <w:szCs w:val="24"/>
                <w:lang w:val="sv-SE"/>
              </w:rPr>
            </w:pPr>
          </w:p>
        </w:tc>
      </w:tr>
      <w:tr w:rsidR="00684908" w:rsidRPr="006E3A98" w:rsidTr="00C213BA">
        <w:trPr>
          <w:gridBefore w:val="2"/>
          <w:wBefore w:w="1951" w:type="dxa"/>
        </w:trPr>
        <w:tc>
          <w:tcPr>
            <w:tcW w:w="7655" w:type="dxa"/>
            <w:gridSpan w:val="2"/>
          </w:tcPr>
          <w:p w:rsidR="00CB2CA7" w:rsidRPr="0063638E" w:rsidRDefault="005A372B" w:rsidP="0063638E">
            <w:pPr>
              <w:autoSpaceDE w:val="0"/>
              <w:autoSpaceDN w:val="0"/>
              <w:adjustRightInd w:val="0"/>
              <w:jc w:val="both"/>
              <w:rPr>
                <w:rFonts w:ascii="Bookman Old Style" w:hAnsi="Bookman Old Style" w:cs="BookmanOldStyle"/>
                <w:sz w:val="24"/>
                <w:szCs w:val="24"/>
              </w:rPr>
            </w:pPr>
            <w:r w:rsidRPr="0063638E">
              <w:rPr>
                <w:rFonts w:ascii="Bookman Old Style" w:hAnsi="Bookman Old Style" w:cs="BookmanOldStyle"/>
                <w:sz w:val="24"/>
                <w:szCs w:val="24"/>
              </w:rPr>
              <w:t xml:space="preserve">Pemerintah Kota berwenang memberikan izin pendirian, </w:t>
            </w:r>
            <w:r w:rsidRPr="0063638E">
              <w:rPr>
                <w:rFonts w:ascii="Bookman Old Style" w:hAnsi="Bookman Old Style" w:cs="Arial"/>
                <w:sz w:val="24"/>
                <w:szCs w:val="24"/>
                <w:lang w:val="sv-SE"/>
              </w:rPr>
              <w:t>pengembangan, penggabungan, dan penutupan</w:t>
            </w:r>
            <w:r w:rsidR="00CB2CA7" w:rsidRPr="0063638E">
              <w:rPr>
                <w:rFonts w:ascii="Bookman Old Style" w:hAnsi="Bookman Old Style" w:cs="BookmanOldStyle"/>
                <w:sz w:val="24"/>
                <w:szCs w:val="24"/>
              </w:rPr>
              <w:t xml:space="preserve"> </w:t>
            </w:r>
            <w:r w:rsidRPr="0063638E">
              <w:rPr>
                <w:rFonts w:ascii="Bookman Old Style" w:hAnsi="Bookman Old Style" w:cs="BookmanOldStyle"/>
                <w:sz w:val="24"/>
                <w:szCs w:val="24"/>
              </w:rPr>
              <w:t>T</w:t>
            </w:r>
            <w:r w:rsidR="00CB2CA7" w:rsidRPr="0063638E">
              <w:rPr>
                <w:rFonts w:ascii="Bookman Old Style" w:hAnsi="Bookman Old Style" w:cs="BookmanOldStyle"/>
                <w:sz w:val="24"/>
                <w:szCs w:val="24"/>
              </w:rPr>
              <w:t>K, SD, SMP, SMA, dan SMK</w:t>
            </w:r>
            <w:r w:rsidRPr="0063638E">
              <w:rPr>
                <w:rFonts w:ascii="Bookman Old Style" w:hAnsi="Bookman Old Style" w:cs="BookmanOldStyle"/>
                <w:sz w:val="24"/>
                <w:szCs w:val="24"/>
              </w:rPr>
              <w:t xml:space="preserve"> </w:t>
            </w:r>
            <w:r w:rsidRPr="0063638E">
              <w:rPr>
                <w:rFonts w:ascii="Bookman Old Style" w:hAnsi="Bookman Old Style" w:cs="Arial"/>
                <w:sz w:val="24"/>
                <w:szCs w:val="24"/>
                <w:lang w:val="sv-SE"/>
              </w:rPr>
              <w:t>sesuai dengan ketentuan peraturan perundang-undangan yang berlaku</w:t>
            </w:r>
            <w:r w:rsidR="0063638E" w:rsidRPr="0063638E">
              <w:rPr>
                <w:rFonts w:ascii="Bookman Old Style" w:hAnsi="Bookman Old Style" w:cs="Arial"/>
                <w:sz w:val="24"/>
                <w:szCs w:val="24"/>
                <w:lang w:val="sv-SE"/>
              </w:rPr>
              <w:t>.</w:t>
            </w:r>
          </w:p>
        </w:tc>
      </w:tr>
      <w:tr w:rsidR="00BE1BAC" w:rsidRPr="006E3A98" w:rsidTr="00C213BA">
        <w:trPr>
          <w:gridBefore w:val="2"/>
          <w:wBefore w:w="1951" w:type="dxa"/>
        </w:trPr>
        <w:tc>
          <w:tcPr>
            <w:tcW w:w="7655" w:type="dxa"/>
            <w:gridSpan w:val="2"/>
          </w:tcPr>
          <w:p w:rsidR="00DD2C26" w:rsidRPr="006E3A98" w:rsidRDefault="00DD2C26" w:rsidP="00BE1BAC">
            <w:pPr>
              <w:tabs>
                <w:tab w:val="left" w:pos="8907"/>
              </w:tabs>
              <w:ind w:right="-24"/>
              <w:jc w:val="center"/>
              <w:rPr>
                <w:rFonts w:ascii="Bookman Old Style" w:hAnsi="Bookman Old Style" w:cs="Arial"/>
                <w:sz w:val="24"/>
                <w:szCs w:val="24"/>
                <w:lang w:val="sv-SE"/>
              </w:rPr>
            </w:pPr>
          </w:p>
          <w:p w:rsidR="00BE1BAC" w:rsidRPr="006E3A98" w:rsidRDefault="00BE1BAC" w:rsidP="00BE1BAC">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Bagian kedua</w:t>
            </w:r>
          </w:p>
          <w:p w:rsidR="00BE1BAC" w:rsidRPr="006E3A98" w:rsidRDefault="00BE1BAC" w:rsidP="00BE1BAC">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Izin Pendirian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p>
          <w:p w:rsidR="00BE1BAC" w:rsidRPr="006E3A98" w:rsidRDefault="00BE1BAC" w:rsidP="00BE1BAC">
            <w:pPr>
              <w:tabs>
                <w:tab w:val="left" w:pos="8907"/>
              </w:tabs>
              <w:ind w:right="-24"/>
              <w:jc w:val="center"/>
              <w:rPr>
                <w:rFonts w:ascii="Bookman Old Style" w:hAnsi="Bookman Old Style" w:cs="Arial"/>
                <w:sz w:val="24"/>
                <w:szCs w:val="24"/>
                <w:lang w:val="sv-SE"/>
              </w:rPr>
            </w:pPr>
          </w:p>
          <w:p w:rsidR="00BE1BAC" w:rsidRPr="006E3A98" w:rsidRDefault="00BE1BAC" w:rsidP="00BE1BAC">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109</w:t>
            </w:r>
          </w:p>
          <w:p w:rsidR="00BE1BAC" w:rsidRPr="006E3A98" w:rsidRDefault="00BE1BAC" w:rsidP="00BE1BAC">
            <w:pPr>
              <w:tabs>
                <w:tab w:val="left" w:pos="8907"/>
              </w:tabs>
              <w:ind w:right="-24"/>
              <w:jc w:val="center"/>
              <w:rPr>
                <w:rFonts w:ascii="Bookman Old Style" w:hAnsi="Bookman Old Style" w:cs="Arial"/>
                <w:sz w:val="24"/>
                <w:szCs w:val="24"/>
                <w:lang w:val="sv-SE"/>
              </w:rPr>
            </w:pPr>
          </w:p>
        </w:tc>
      </w:tr>
      <w:tr w:rsidR="00684908" w:rsidRPr="006E3A98" w:rsidTr="00C213BA">
        <w:trPr>
          <w:gridBefore w:val="2"/>
          <w:wBefore w:w="1951" w:type="dxa"/>
        </w:trPr>
        <w:tc>
          <w:tcPr>
            <w:tcW w:w="7655" w:type="dxa"/>
            <w:gridSpan w:val="2"/>
          </w:tcPr>
          <w:p w:rsidR="00684908" w:rsidRPr="003A7EA7" w:rsidRDefault="00684908" w:rsidP="00493524">
            <w:pPr>
              <w:pStyle w:val="ListParagraph"/>
              <w:numPr>
                <w:ilvl w:val="0"/>
                <w:numId w:val="102"/>
              </w:numPr>
              <w:tabs>
                <w:tab w:val="clear" w:pos="720"/>
                <w:tab w:val="num" w:pos="426"/>
                <w:tab w:val="left" w:pos="8907"/>
              </w:tabs>
              <w:ind w:left="426" w:right="-24" w:hanging="426"/>
              <w:jc w:val="both"/>
              <w:rPr>
                <w:rFonts w:ascii="Bookman Old Style" w:hAnsi="Bookman Old Style" w:cs="Arial"/>
                <w:sz w:val="24"/>
                <w:szCs w:val="24"/>
                <w:lang w:val="fi-FI"/>
              </w:rPr>
            </w:pPr>
            <w:r w:rsidRPr="003A7EA7">
              <w:rPr>
                <w:rFonts w:ascii="Bookman Old Style" w:hAnsi="Bookman Old Style" w:cs="Arial"/>
                <w:sz w:val="24"/>
                <w:szCs w:val="24"/>
                <w:lang w:val="fi-FI"/>
              </w:rPr>
              <w:t xml:space="preserve">Setiap </w:t>
            </w:r>
            <w:r w:rsidR="00602411" w:rsidRPr="003A7EA7">
              <w:rPr>
                <w:rFonts w:ascii="Bookman Old Style" w:hAnsi="Bookman Old Style" w:cs="Arial"/>
                <w:sz w:val="24"/>
                <w:szCs w:val="24"/>
                <w:lang w:val="fi-FI"/>
              </w:rPr>
              <w:t xml:space="preserve">Satuan  </w:t>
            </w:r>
            <w:r w:rsidR="00A54D67" w:rsidRPr="003A7EA7">
              <w:rPr>
                <w:rFonts w:ascii="Bookman Old Style" w:hAnsi="Bookman Old Style" w:cs="Arial"/>
                <w:sz w:val="24"/>
                <w:szCs w:val="24"/>
                <w:lang w:val="fi-FI"/>
              </w:rPr>
              <w:t xml:space="preserve">Pendidikan </w:t>
            </w:r>
            <w:r w:rsidR="004C38C5" w:rsidRPr="003A7EA7">
              <w:rPr>
                <w:rFonts w:ascii="Bookman Old Style" w:hAnsi="Bookman Old Style" w:cs="Arial"/>
                <w:sz w:val="24"/>
                <w:szCs w:val="24"/>
                <w:lang w:val="fi-FI"/>
              </w:rPr>
              <w:t xml:space="preserve">Formal </w:t>
            </w:r>
            <w:r w:rsidRPr="003A7EA7">
              <w:rPr>
                <w:rFonts w:ascii="Bookman Old Style" w:hAnsi="Bookman Old Style" w:cs="Arial"/>
                <w:sz w:val="24"/>
                <w:szCs w:val="24"/>
                <w:lang w:val="fi-FI"/>
              </w:rPr>
              <w:t xml:space="preserve">dan </w:t>
            </w:r>
            <w:r w:rsidR="004C38C5" w:rsidRPr="003A7EA7">
              <w:rPr>
                <w:rFonts w:ascii="Bookman Old Style" w:hAnsi="Bookman Old Style" w:cs="Arial"/>
                <w:sz w:val="24"/>
                <w:szCs w:val="24"/>
                <w:lang w:val="fi-FI"/>
              </w:rPr>
              <w:t xml:space="preserve">Nonformal  </w:t>
            </w:r>
            <w:r w:rsidRPr="003A7EA7">
              <w:rPr>
                <w:rFonts w:ascii="Bookman Old Style" w:hAnsi="Bookman Old Style" w:cs="Arial"/>
                <w:sz w:val="24"/>
                <w:szCs w:val="24"/>
                <w:lang w:val="fi-FI"/>
              </w:rPr>
              <w:t xml:space="preserve"> yang didirikan wajib memperoleh izin </w:t>
            </w:r>
            <w:r w:rsidR="00BD7DD6" w:rsidRPr="003A7EA7">
              <w:rPr>
                <w:rFonts w:ascii="Bookman Old Style" w:hAnsi="Bookman Old Style" w:cs="Arial"/>
                <w:sz w:val="24"/>
                <w:szCs w:val="24"/>
                <w:lang w:val="fi-FI"/>
              </w:rPr>
              <w:t>Pemerintah</w:t>
            </w:r>
            <w:r w:rsidRPr="003A7EA7">
              <w:rPr>
                <w:rFonts w:ascii="Bookman Old Style" w:hAnsi="Bookman Old Style" w:cs="Arial"/>
                <w:sz w:val="24"/>
                <w:szCs w:val="24"/>
                <w:lang w:val="fi-FI"/>
              </w:rPr>
              <w:t xml:space="preserve"> </w:t>
            </w:r>
            <w:r w:rsidR="00BD7DD6" w:rsidRPr="003A7EA7">
              <w:rPr>
                <w:rFonts w:ascii="Bookman Old Style" w:hAnsi="Bookman Old Style" w:cs="Arial"/>
                <w:sz w:val="24"/>
                <w:szCs w:val="24"/>
                <w:lang w:val="fi-FI"/>
              </w:rPr>
              <w:t>Kota</w:t>
            </w:r>
            <w:r w:rsidRPr="003A7EA7">
              <w:rPr>
                <w:rFonts w:ascii="Bookman Old Style" w:hAnsi="Bookman Old Style" w:cs="Arial"/>
                <w:sz w:val="24"/>
                <w:szCs w:val="24"/>
                <w:lang w:val="fi-FI"/>
              </w:rPr>
              <w:t>.</w:t>
            </w:r>
            <w:r w:rsidR="00CB2CA7" w:rsidRPr="003A7EA7">
              <w:rPr>
                <w:rFonts w:ascii="Bookman Old Style" w:hAnsi="Bookman Old Style" w:cs="Arial"/>
                <w:sz w:val="24"/>
                <w:szCs w:val="24"/>
                <w:lang w:val="fi-FI"/>
              </w:rPr>
              <w:t xml:space="preserve"> </w:t>
            </w:r>
          </w:p>
          <w:p w:rsidR="00684908" w:rsidRPr="006E3A98" w:rsidRDefault="00684908" w:rsidP="00493524">
            <w:pPr>
              <w:numPr>
                <w:ilvl w:val="0"/>
                <w:numId w:val="102"/>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Untuk memperoleh izin sebagaimana dimaksud pada ayat (1), harus memenuhi syarat:</w:t>
            </w:r>
          </w:p>
          <w:p w:rsidR="00684908" w:rsidRPr="006E3A98" w:rsidRDefault="0027371C" w:rsidP="00493524">
            <w:pPr>
              <w:numPr>
                <w:ilvl w:val="1"/>
                <w:numId w:val="102"/>
              </w:numPr>
              <w:tabs>
                <w:tab w:val="clear" w:pos="1440"/>
                <w:tab w:val="left" w:pos="8907"/>
              </w:tabs>
              <w:ind w:left="743" w:right="-24" w:hanging="317"/>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kurikulum </w:t>
            </w:r>
            <w:r w:rsidR="00684908" w:rsidRPr="006E3A98">
              <w:rPr>
                <w:rFonts w:ascii="Bookman Old Style" w:hAnsi="Bookman Old Style" w:cs="Arial"/>
                <w:sz w:val="24"/>
                <w:szCs w:val="24"/>
                <w:lang w:val="fi-FI"/>
              </w:rPr>
              <w:t>dan program pembelajaran;</w:t>
            </w:r>
          </w:p>
          <w:p w:rsidR="00684908" w:rsidRPr="006E3A98" w:rsidRDefault="0027371C" w:rsidP="00493524">
            <w:pPr>
              <w:numPr>
                <w:ilvl w:val="1"/>
                <w:numId w:val="102"/>
              </w:numPr>
              <w:tabs>
                <w:tab w:val="clear" w:pos="1440"/>
                <w:tab w:val="left" w:pos="8907"/>
              </w:tabs>
              <w:ind w:left="743" w:right="-24" w:hanging="317"/>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jumlah </w:t>
            </w:r>
            <w:r w:rsidR="00BE1BAC" w:rsidRPr="006E3A98">
              <w:rPr>
                <w:rFonts w:ascii="Bookman Old Style" w:hAnsi="Bookman Old Style" w:cs="Arial"/>
                <w:sz w:val="24"/>
                <w:szCs w:val="24"/>
                <w:lang w:val="fi-FI"/>
              </w:rPr>
              <w:t xml:space="preserve">dan kualifikasi </w:t>
            </w:r>
            <w:r w:rsidR="00602411">
              <w:rPr>
                <w:rFonts w:ascii="Bookman Old Style" w:hAnsi="Bookman Old Style" w:cs="Arial"/>
                <w:sz w:val="24"/>
                <w:szCs w:val="24"/>
                <w:lang w:val="fi-FI"/>
              </w:rPr>
              <w:t xml:space="preserve"> Pendidik</w:t>
            </w:r>
            <w:r w:rsidR="00684908" w:rsidRPr="006E3A98">
              <w:rPr>
                <w:rFonts w:ascii="Bookman Old Style" w:hAnsi="Bookman Old Style" w:cs="Arial"/>
                <w:sz w:val="24"/>
                <w:szCs w:val="24"/>
                <w:lang w:val="fi-FI"/>
              </w:rPr>
              <w:t xml:space="preserve"> dan </w:t>
            </w:r>
            <w:r w:rsidR="001F607B">
              <w:rPr>
                <w:rFonts w:ascii="Bookman Old Style" w:hAnsi="Bookman Old Style" w:cs="Arial"/>
                <w:sz w:val="24"/>
                <w:szCs w:val="24"/>
                <w:lang w:val="fi-FI"/>
              </w:rPr>
              <w:t xml:space="preserve">Tenaga </w:t>
            </w:r>
            <w:r w:rsidR="001F607B">
              <w:rPr>
                <w:rFonts w:ascii="Bookman Old Style" w:hAnsi="Bookman Old Style" w:cs="Arial"/>
                <w:sz w:val="24"/>
                <w:szCs w:val="24"/>
                <w:lang w:val="fi-FI"/>
              </w:rPr>
              <w:lastRenderedPageBreak/>
              <w:t>Kependidikan</w:t>
            </w:r>
            <w:r w:rsidR="00684908" w:rsidRPr="006E3A98">
              <w:rPr>
                <w:rFonts w:ascii="Bookman Old Style" w:hAnsi="Bookman Old Style" w:cs="Arial"/>
                <w:sz w:val="24"/>
                <w:szCs w:val="24"/>
                <w:lang w:val="fi-FI"/>
              </w:rPr>
              <w:t>;</w:t>
            </w:r>
          </w:p>
          <w:p w:rsidR="00684908" w:rsidRPr="006E3A98" w:rsidRDefault="0027371C" w:rsidP="00493524">
            <w:pPr>
              <w:numPr>
                <w:ilvl w:val="1"/>
                <w:numId w:val="102"/>
              </w:numPr>
              <w:tabs>
                <w:tab w:val="clear" w:pos="1440"/>
                <w:tab w:val="left" w:pos="8907"/>
              </w:tabs>
              <w:ind w:left="743" w:right="-24" w:hanging="317"/>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sarana </w:t>
            </w:r>
            <w:r w:rsidR="00BE1BAC" w:rsidRPr="006E3A98">
              <w:rPr>
                <w:rFonts w:ascii="Bookman Old Style" w:hAnsi="Bookman Old Style" w:cs="Arial"/>
                <w:sz w:val="24"/>
                <w:szCs w:val="24"/>
                <w:lang w:val="fi-FI"/>
              </w:rPr>
              <w:t>dan prasarana;</w:t>
            </w:r>
          </w:p>
          <w:p w:rsidR="00684908" w:rsidRPr="006E3A98" w:rsidRDefault="0027371C" w:rsidP="00493524">
            <w:pPr>
              <w:numPr>
                <w:ilvl w:val="1"/>
                <w:numId w:val="102"/>
              </w:numPr>
              <w:tabs>
                <w:tab w:val="clear" w:pos="1440"/>
                <w:tab w:val="left" w:pos="8907"/>
              </w:tabs>
              <w:ind w:left="743" w:right="-24" w:hanging="317"/>
              <w:jc w:val="both"/>
              <w:rPr>
                <w:rFonts w:ascii="Bookman Old Style" w:hAnsi="Bookman Old Style" w:cs="Arial"/>
                <w:sz w:val="24"/>
                <w:szCs w:val="24"/>
                <w:lang w:val="fi-FI"/>
              </w:rPr>
            </w:pPr>
            <w:r w:rsidRPr="006E3A98">
              <w:rPr>
                <w:rFonts w:ascii="Bookman Old Style" w:hAnsi="Bookman Old Style" w:cs="Arial"/>
                <w:sz w:val="24"/>
                <w:szCs w:val="24"/>
                <w:lang w:val="fi-FI"/>
              </w:rPr>
              <w:t>pembiayaan</w:t>
            </w:r>
            <w:r w:rsidR="00684908" w:rsidRPr="006E3A98">
              <w:rPr>
                <w:rFonts w:ascii="Bookman Old Style" w:hAnsi="Bookman Old Style" w:cs="Arial"/>
                <w:sz w:val="24"/>
                <w:szCs w:val="24"/>
                <w:lang w:val="fi-FI"/>
              </w:rPr>
              <w:t>/pe</w:t>
            </w:r>
            <w:r w:rsidR="00BE1BAC" w:rsidRPr="006E3A98">
              <w:rPr>
                <w:rFonts w:ascii="Bookman Old Style" w:hAnsi="Bookman Old Style" w:cs="Arial"/>
                <w:sz w:val="24"/>
                <w:szCs w:val="24"/>
                <w:lang w:val="fi-FI"/>
              </w:rPr>
              <w:t>ndanaan;</w:t>
            </w:r>
          </w:p>
          <w:p w:rsidR="00684908" w:rsidRPr="006E3A98" w:rsidRDefault="0027371C" w:rsidP="00493524">
            <w:pPr>
              <w:numPr>
                <w:ilvl w:val="1"/>
                <w:numId w:val="102"/>
              </w:numPr>
              <w:tabs>
                <w:tab w:val="clear" w:pos="1440"/>
                <w:tab w:val="left" w:pos="8907"/>
              </w:tabs>
              <w:ind w:left="743" w:right="-24" w:hanging="317"/>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sistem </w:t>
            </w:r>
            <w:r w:rsidR="00684908" w:rsidRPr="006E3A98">
              <w:rPr>
                <w:rFonts w:ascii="Bookman Old Style" w:hAnsi="Bookman Old Style" w:cs="Arial"/>
                <w:sz w:val="24"/>
                <w:szCs w:val="24"/>
                <w:lang w:val="fi-FI"/>
              </w:rPr>
              <w:t>evaluasi dan sertifikasi;</w:t>
            </w:r>
          </w:p>
          <w:p w:rsidR="00BE1BAC" w:rsidRPr="006E3A98" w:rsidRDefault="0027371C" w:rsidP="00493524">
            <w:pPr>
              <w:numPr>
                <w:ilvl w:val="1"/>
                <w:numId w:val="102"/>
              </w:numPr>
              <w:tabs>
                <w:tab w:val="clear" w:pos="1440"/>
                <w:tab w:val="left" w:pos="8907"/>
              </w:tabs>
              <w:ind w:left="743" w:right="-24" w:hanging="317"/>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manajemen </w:t>
            </w:r>
            <w:r w:rsidR="00684908" w:rsidRPr="006E3A98">
              <w:rPr>
                <w:rFonts w:ascii="Bookman Old Style" w:hAnsi="Bookman Old Style" w:cs="Arial"/>
                <w:sz w:val="24"/>
                <w:szCs w:val="24"/>
                <w:lang w:val="fi-FI"/>
              </w:rPr>
              <w:t>dan proses</w:t>
            </w:r>
            <w:r w:rsidR="00BE1BAC" w:rsidRPr="006E3A98">
              <w:rPr>
                <w:rFonts w:ascii="Bookman Old Style" w:hAnsi="Bookman Old Style" w:cs="Arial"/>
                <w:sz w:val="24"/>
                <w:szCs w:val="24"/>
                <w:lang w:val="fi-FI"/>
              </w:rPr>
              <w:t xml:space="preserve"> </w:t>
            </w:r>
            <w:r w:rsidR="00602411">
              <w:rPr>
                <w:rFonts w:ascii="Bookman Old Style" w:hAnsi="Bookman Old Style" w:cs="Arial"/>
                <w:sz w:val="24"/>
                <w:szCs w:val="24"/>
                <w:lang w:val="fi-FI"/>
              </w:rPr>
              <w:t xml:space="preserve"> </w:t>
            </w:r>
            <w:r>
              <w:rPr>
                <w:rFonts w:ascii="Bookman Old Style" w:hAnsi="Bookman Old Style" w:cs="Arial"/>
                <w:sz w:val="24"/>
                <w:szCs w:val="24"/>
                <w:lang w:val="fi-FI"/>
              </w:rPr>
              <w:t>pendidik</w:t>
            </w:r>
            <w:r w:rsidRPr="006E3A98">
              <w:rPr>
                <w:rFonts w:ascii="Bookman Old Style" w:hAnsi="Bookman Old Style" w:cs="Arial"/>
                <w:sz w:val="24"/>
                <w:szCs w:val="24"/>
                <w:lang w:val="fi-FI"/>
              </w:rPr>
              <w:t>an</w:t>
            </w:r>
            <w:r w:rsidR="00BE1BAC" w:rsidRPr="006E3A98">
              <w:rPr>
                <w:rFonts w:ascii="Bookman Old Style" w:hAnsi="Bookman Old Style" w:cs="Arial"/>
                <w:sz w:val="24"/>
                <w:szCs w:val="24"/>
                <w:lang w:val="fi-FI"/>
              </w:rPr>
              <w:t>;</w:t>
            </w:r>
            <w:r w:rsidR="00684908" w:rsidRPr="006E3A98">
              <w:rPr>
                <w:rFonts w:ascii="Bookman Old Style" w:hAnsi="Bookman Old Style" w:cs="Arial"/>
                <w:sz w:val="24"/>
                <w:szCs w:val="24"/>
                <w:lang w:val="fi-FI"/>
              </w:rPr>
              <w:t xml:space="preserve"> </w:t>
            </w:r>
            <w:r>
              <w:rPr>
                <w:rFonts w:ascii="Bookman Old Style" w:hAnsi="Bookman Old Style" w:cs="Arial"/>
                <w:sz w:val="24"/>
                <w:szCs w:val="24"/>
                <w:lang w:val="fi-FI"/>
              </w:rPr>
              <w:t>dan</w:t>
            </w:r>
          </w:p>
          <w:p w:rsidR="00684908" w:rsidRDefault="0027371C" w:rsidP="00493524">
            <w:pPr>
              <w:numPr>
                <w:ilvl w:val="1"/>
                <w:numId w:val="102"/>
              </w:numPr>
              <w:tabs>
                <w:tab w:val="clear" w:pos="1440"/>
                <w:tab w:val="left" w:pos="8907"/>
              </w:tabs>
              <w:ind w:left="743" w:right="-24" w:hanging="317"/>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sumber </w:t>
            </w:r>
            <w:r w:rsidR="00602411">
              <w:rPr>
                <w:rFonts w:ascii="Bookman Old Style" w:hAnsi="Bookman Old Style" w:cs="Arial"/>
                <w:sz w:val="24"/>
                <w:szCs w:val="24"/>
                <w:lang w:val="fi-FI"/>
              </w:rPr>
              <w:t>Peserta Didik</w:t>
            </w:r>
            <w:r w:rsidR="00DD2C26" w:rsidRPr="006E3A98">
              <w:rPr>
                <w:rFonts w:ascii="Bookman Old Style" w:hAnsi="Bookman Old Style" w:cs="Arial"/>
                <w:sz w:val="24"/>
                <w:szCs w:val="24"/>
                <w:lang w:val="fi-FI"/>
              </w:rPr>
              <w:t>;</w:t>
            </w:r>
          </w:p>
          <w:p w:rsidR="00804C6F" w:rsidRPr="00804C6F" w:rsidRDefault="00804C6F" w:rsidP="00804C6F">
            <w:pPr>
              <w:tabs>
                <w:tab w:val="left" w:pos="8907"/>
              </w:tabs>
              <w:ind w:left="743" w:right="-24"/>
              <w:jc w:val="both"/>
              <w:rPr>
                <w:rFonts w:ascii="Bookman Old Style" w:hAnsi="Bookman Old Style" w:cs="Arial"/>
                <w:sz w:val="12"/>
                <w:szCs w:val="24"/>
                <w:lang w:val="fi-FI"/>
              </w:rPr>
            </w:pPr>
          </w:p>
          <w:p w:rsidR="0067788D" w:rsidRPr="006E3A98" w:rsidRDefault="0067788D" w:rsidP="0067788D">
            <w:pPr>
              <w:autoSpaceDE w:val="0"/>
              <w:autoSpaceDN w:val="0"/>
              <w:adjustRightInd w:val="0"/>
              <w:spacing w:before="120" w:after="120"/>
              <w:ind w:left="450" w:hanging="450"/>
              <w:jc w:val="both"/>
              <w:rPr>
                <w:rFonts w:ascii="Bookman Old Style" w:hAnsi="Bookman Old Style" w:cs="Bookman Old Style"/>
                <w:color w:val="000000"/>
                <w:sz w:val="23"/>
                <w:szCs w:val="23"/>
              </w:rPr>
            </w:pPr>
            <w:r w:rsidRPr="006E3A98">
              <w:rPr>
                <w:rFonts w:ascii="Bookman Old Style" w:hAnsi="Bookman Old Style" w:cs="Bookman Old Style"/>
                <w:color w:val="000000"/>
                <w:sz w:val="23"/>
                <w:szCs w:val="23"/>
              </w:rPr>
              <w:t xml:space="preserve">(3) Selain syarat-syarat sebagaimana dimaksud pada ayat (2) pendirian </w:t>
            </w:r>
            <w:r w:rsidR="00602411">
              <w:rPr>
                <w:rFonts w:ascii="Bookman Old Style" w:hAnsi="Bookman Old Style" w:cs="Bookman Old Style"/>
                <w:color w:val="000000"/>
                <w:sz w:val="23"/>
                <w:szCs w:val="23"/>
              </w:rPr>
              <w:t xml:space="preserve">Satuan  </w:t>
            </w:r>
            <w:r w:rsidR="009E5111">
              <w:rPr>
                <w:rFonts w:ascii="Bookman Old Style" w:hAnsi="Bookman Old Style" w:cs="Bookman Old Style"/>
                <w:color w:val="000000"/>
                <w:sz w:val="23"/>
                <w:szCs w:val="23"/>
              </w:rPr>
              <w:t>Pendidikan</w:t>
            </w:r>
            <w:r w:rsidRPr="006E3A98">
              <w:rPr>
                <w:rFonts w:ascii="Bookman Old Style" w:hAnsi="Bookman Old Style" w:cs="Bookman Old Style"/>
                <w:color w:val="000000"/>
                <w:sz w:val="23"/>
                <w:szCs w:val="23"/>
              </w:rPr>
              <w:t xml:space="preserve"> harus melampirkan: </w:t>
            </w:r>
          </w:p>
          <w:p w:rsidR="00804C6F" w:rsidRDefault="0067788D" w:rsidP="00493524">
            <w:pPr>
              <w:numPr>
                <w:ilvl w:val="0"/>
                <w:numId w:val="154"/>
              </w:numPr>
              <w:tabs>
                <w:tab w:val="left" w:pos="8907"/>
              </w:tabs>
              <w:ind w:left="810" w:right="-2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hasil studi kelayakan tentang prospek pendirian </w:t>
            </w:r>
            <w:r w:rsidR="00602411">
              <w:rPr>
                <w:rFonts w:ascii="Bookman Old Style" w:hAnsi="Bookman Old Style" w:cs="Arial"/>
                <w:sz w:val="24"/>
                <w:szCs w:val="24"/>
                <w:lang w:val="fi-FI"/>
              </w:rPr>
              <w:t xml:space="preserve">Satuan  </w:t>
            </w:r>
            <w:r w:rsidR="00A54D67">
              <w:rPr>
                <w:rFonts w:ascii="Bookman Old Style" w:hAnsi="Bookman Old Style" w:cs="Arial"/>
                <w:sz w:val="24"/>
                <w:szCs w:val="24"/>
                <w:lang w:val="fi-FI"/>
              </w:rPr>
              <w:t xml:space="preserve">Pendidikan </w:t>
            </w:r>
            <w:r w:rsidR="004C38C5">
              <w:rPr>
                <w:rFonts w:ascii="Bookman Old Style" w:hAnsi="Bookman Old Style" w:cs="Arial"/>
                <w:sz w:val="24"/>
                <w:szCs w:val="24"/>
                <w:lang w:val="fi-FI"/>
              </w:rPr>
              <w:t xml:space="preserve">Formal </w:t>
            </w:r>
            <w:r w:rsidRPr="006E3A98">
              <w:rPr>
                <w:rFonts w:ascii="Bookman Old Style" w:hAnsi="Bookman Old Style" w:cs="Arial"/>
                <w:sz w:val="24"/>
                <w:szCs w:val="24"/>
                <w:lang w:val="fi-FI"/>
              </w:rPr>
              <w:t>dari segi tata ruang, geografis, dan ekologis;</w:t>
            </w:r>
          </w:p>
          <w:p w:rsidR="0067788D" w:rsidRPr="00804C6F" w:rsidRDefault="0067788D" w:rsidP="00804C6F">
            <w:pPr>
              <w:tabs>
                <w:tab w:val="left" w:pos="8907"/>
              </w:tabs>
              <w:ind w:left="810" w:right="-24"/>
              <w:jc w:val="both"/>
              <w:rPr>
                <w:rFonts w:ascii="Bookman Old Style" w:hAnsi="Bookman Old Style" w:cs="Arial"/>
                <w:sz w:val="6"/>
                <w:szCs w:val="24"/>
                <w:lang w:val="fi-FI"/>
              </w:rPr>
            </w:pPr>
            <w:r w:rsidRPr="006E3A98">
              <w:rPr>
                <w:rFonts w:ascii="Bookman Old Style" w:hAnsi="Bookman Old Style" w:cs="Arial"/>
                <w:sz w:val="24"/>
                <w:szCs w:val="24"/>
                <w:lang w:val="fi-FI"/>
              </w:rPr>
              <w:t xml:space="preserve"> </w:t>
            </w:r>
          </w:p>
          <w:p w:rsidR="0067788D" w:rsidRDefault="0067788D" w:rsidP="00493524">
            <w:pPr>
              <w:numPr>
                <w:ilvl w:val="0"/>
                <w:numId w:val="154"/>
              </w:numPr>
              <w:tabs>
                <w:tab w:val="left" w:pos="8907"/>
              </w:tabs>
              <w:ind w:left="810" w:right="-2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hasil studi kelayakan tentang prospek pendirian </w:t>
            </w:r>
            <w:r w:rsidR="00602411">
              <w:rPr>
                <w:rFonts w:ascii="Bookman Old Style" w:hAnsi="Bookman Old Style" w:cs="Arial"/>
                <w:sz w:val="24"/>
                <w:szCs w:val="24"/>
                <w:lang w:val="fi-FI"/>
              </w:rPr>
              <w:t xml:space="preserve">Satuan  </w:t>
            </w:r>
            <w:r w:rsidR="00A54D67">
              <w:rPr>
                <w:rFonts w:ascii="Bookman Old Style" w:hAnsi="Bookman Old Style" w:cs="Arial"/>
                <w:sz w:val="24"/>
                <w:szCs w:val="24"/>
                <w:lang w:val="fi-FI"/>
              </w:rPr>
              <w:t xml:space="preserve">Pendidikan </w:t>
            </w:r>
            <w:r w:rsidR="004C38C5">
              <w:rPr>
                <w:rFonts w:ascii="Bookman Old Style" w:hAnsi="Bookman Old Style" w:cs="Arial"/>
                <w:sz w:val="24"/>
                <w:szCs w:val="24"/>
                <w:lang w:val="fi-FI"/>
              </w:rPr>
              <w:t xml:space="preserve">Formal </w:t>
            </w:r>
            <w:r w:rsidRPr="006E3A98">
              <w:rPr>
                <w:rFonts w:ascii="Bookman Old Style" w:hAnsi="Bookman Old Style" w:cs="Arial"/>
                <w:sz w:val="24"/>
                <w:szCs w:val="24"/>
                <w:lang w:val="fi-FI"/>
              </w:rPr>
              <w:t xml:space="preserve">dari segi prospek pendaftar, keuangan, sosial, dan budaya; </w:t>
            </w:r>
          </w:p>
          <w:p w:rsidR="00804C6F" w:rsidRPr="00804C6F" w:rsidRDefault="00804C6F" w:rsidP="00804C6F">
            <w:pPr>
              <w:pStyle w:val="ListParagraph"/>
              <w:rPr>
                <w:rFonts w:ascii="Bookman Old Style" w:hAnsi="Bookman Old Style" w:cs="Arial"/>
                <w:sz w:val="8"/>
                <w:szCs w:val="24"/>
                <w:lang w:val="fi-FI"/>
              </w:rPr>
            </w:pPr>
          </w:p>
          <w:p w:rsidR="0067788D" w:rsidRDefault="0067788D" w:rsidP="00493524">
            <w:pPr>
              <w:numPr>
                <w:ilvl w:val="0"/>
                <w:numId w:val="154"/>
              </w:numPr>
              <w:tabs>
                <w:tab w:val="left" w:pos="8907"/>
              </w:tabs>
              <w:ind w:left="810" w:right="-2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data mengenai perimbangan antara jumlah </w:t>
            </w:r>
            <w:r w:rsidR="00602411">
              <w:rPr>
                <w:rFonts w:ascii="Bookman Old Style" w:hAnsi="Bookman Old Style" w:cs="Arial"/>
                <w:sz w:val="24"/>
                <w:szCs w:val="24"/>
                <w:lang w:val="fi-FI"/>
              </w:rPr>
              <w:t xml:space="preserve">Satuan  </w:t>
            </w:r>
            <w:r w:rsidR="00A54D67">
              <w:rPr>
                <w:rFonts w:ascii="Bookman Old Style" w:hAnsi="Bookman Old Style" w:cs="Arial"/>
                <w:sz w:val="24"/>
                <w:szCs w:val="24"/>
                <w:lang w:val="fi-FI"/>
              </w:rPr>
              <w:t xml:space="preserve">Pendidikan </w:t>
            </w:r>
            <w:r w:rsidR="004C38C5">
              <w:rPr>
                <w:rFonts w:ascii="Bookman Old Style" w:hAnsi="Bookman Old Style" w:cs="Arial"/>
                <w:sz w:val="24"/>
                <w:szCs w:val="24"/>
                <w:lang w:val="fi-FI"/>
              </w:rPr>
              <w:t xml:space="preserve">Formal </w:t>
            </w:r>
            <w:r w:rsidRPr="006E3A98">
              <w:rPr>
                <w:rFonts w:ascii="Bookman Old Style" w:hAnsi="Bookman Old Style" w:cs="Arial"/>
                <w:sz w:val="24"/>
                <w:szCs w:val="24"/>
                <w:lang w:val="fi-FI"/>
              </w:rPr>
              <w:t xml:space="preserve">dengan penduduk usia sekolah di wilayah tersebut; </w:t>
            </w:r>
          </w:p>
          <w:p w:rsidR="00804C6F" w:rsidRPr="00804C6F" w:rsidRDefault="00804C6F" w:rsidP="00804C6F">
            <w:pPr>
              <w:pStyle w:val="ListParagraph"/>
              <w:rPr>
                <w:rFonts w:ascii="Bookman Old Style" w:hAnsi="Bookman Old Style" w:cs="Arial"/>
                <w:sz w:val="8"/>
                <w:szCs w:val="24"/>
                <w:lang w:val="fi-FI"/>
              </w:rPr>
            </w:pPr>
          </w:p>
          <w:p w:rsidR="0067788D" w:rsidRDefault="0067788D" w:rsidP="00493524">
            <w:pPr>
              <w:numPr>
                <w:ilvl w:val="0"/>
                <w:numId w:val="154"/>
              </w:numPr>
              <w:tabs>
                <w:tab w:val="left" w:pos="8907"/>
              </w:tabs>
              <w:ind w:left="810" w:right="-2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data mengenai perkiraan jarak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yang diusulkan di antara gugus </w:t>
            </w:r>
            <w:r w:rsidR="00602411">
              <w:rPr>
                <w:rFonts w:ascii="Bookman Old Style" w:hAnsi="Bookman Old Style" w:cs="Arial"/>
                <w:sz w:val="24"/>
                <w:szCs w:val="24"/>
                <w:lang w:val="fi-FI"/>
              </w:rPr>
              <w:t xml:space="preserve">Satuan  </w:t>
            </w:r>
            <w:r w:rsidR="00A54D67">
              <w:rPr>
                <w:rFonts w:ascii="Bookman Old Style" w:hAnsi="Bookman Old Style" w:cs="Arial"/>
                <w:sz w:val="24"/>
                <w:szCs w:val="24"/>
                <w:lang w:val="fi-FI"/>
              </w:rPr>
              <w:t xml:space="preserve">Pendidikan </w:t>
            </w:r>
            <w:r w:rsidR="004C38C5">
              <w:rPr>
                <w:rFonts w:ascii="Bookman Old Style" w:hAnsi="Bookman Old Style" w:cs="Arial"/>
                <w:sz w:val="24"/>
                <w:szCs w:val="24"/>
                <w:lang w:val="fi-FI"/>
              </w:rPr>
              <w:t xml:space="preserve">Formal </w:t>
            </w:r>
            <w:r w:rsidRPr="006E3A98">
              <w:rPr>
                <w:rFonts w:ascii="Bookman Old Style" w:hAnsi="Bookman Old Style" w:cs="Arial"/>
                <w:sz w:val="24"/>
                <w:szCs w:val="24"/>
                <w:lang w:val="fi-FI"/>
              </w:rPr>
              <w:t xml:space="preserve">sejenis; </w:t>
            </w:r>
          </w:p>
          <w:p w:rsidR="00804C6F" w:rsidRPr="00804C6F" w:rsidRDefault="00804C6F" w:rsidP="00804C6F">
            <w:pPr>
              <w:pStyle w:val="ListParagraph"/>
              <w:rPr>
                <w:rFonts w:ascii="Bookman Old Style" w:hAnsi="Bookman Old Style" w:cs="Arial"/>
                <w:sz w:val="6"/>
                <w:szCs w:val="24"/>
                <w:lang w:val="fi-FI"/>
              </w:rPr>
            </w:pPr>
          </w:p>
          <w:p w:rsidR="00804C6F" w:rsidRDefault="0067788D" w:rsidP="00493524">
            <w:pPr>
              <w:numPr>
                <w:ilvl w:val="0"/>
                <w:numId w:val="154"/>
              </w:numPr>
              <w:tabs>
                <w:tab w:val="left" w:pos="8907"/>
              </w:tabs>
              <w:ind w:left="810" w:right="-2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data mengenai kapasitas daya tampung dan lingkup jangkauan </w:t>
            </w:r>
            <w:r w:rsidR="00602411">
              <w:rPr>
                <w:rFonts w:ascii="Bookman Old Style" w:hAnsi="Bookman Old Style" w:cs="Arial"/>
                <w:sz w:val="24"/>
                <w:szCs w:val="24"/>
                <w:lang w:val="fi-FI"/>
              </w:rPr>
              <w:t xml:space="preserve">Satuan  </w:t>
            </w:r>
            <w:r w:rsidR="00A54D67">
              <w:rPr>
                <w:rFonts w:ascii="Bookman Old Style" w:hAnsi="Bookman Old Style" w:cs="Arial"/>
                <w:sz w:val="24"/>
                <w:szCs w:val="24"/>
                <w:lang w:val="fi-FI"/>
              </w:rPr>
              <w:t xml:space="preserve">Pendidikan </w:t>
            </w:r>
            <w:r w:rsidR="004C38C5">
              <w:rPr>
                <w:rFonts w:ascii="Bookman Old Style" w:hAnsi="Bookman Old Style" w:cs="Arial"/>
                <w:sz w:val="24"/>
                <w:szCs w:val="24"/>
                <w:lang w:val="fi-FI"/>
              </w:rPr>
              <w:t xml:space="preserve">Formal </w:t>
            </w:r>
            <w:r w:rsidRPr="006E3A98">
              <w:rPr>
                <w:rFonts w:ascii="Bookman Old Style" w:hAnsi="Bookman Old Style" w:cs="Arial"/>
                <w:sz w:val="24"/>
                <w:szCs w:val="24"/>
                <w:lang w:val="fi-FI"/>
              </w:rPr>
              <w:t>sejenis yang ada;</w:t>
            </w:r>
          </w:p>
          <w:p w:rsidR="0067788D" w:rsidRPr="00804C6F" w:rsidRDefault="0067788D" w:rsidP="00804C6F">
            <w:pPr>
              <w:tabs>
                <w:tab w:val="left" w:pos="8907"/>
              </w:tabs>
              <w:ind w:left="810" w:right="-24"/>
              <w:jc w:val="both"/>
              <w:rPr>
                <w:rFonts w:ascii="Bookman Old Style" w:hAnsi="Bookman Old Style" w:cs="Arial"/>
                <w:sz w:val="8"/>
                <w:szCs w:val="24"/>
                <w:lang w:val="fi-FI"/>
              </w:rPr>
            </w:pPr>
          </w:p>
          <w:p w:rsidR="0067788D" w:rsidRDefault="0067788D" w:rsidP="00493524">
            <w:pPr>
              <w:numPr>
                <w:ilvl w:val="0"/>
                <w:numId w:val="154"/>
              </w:numPr>
              <w:tabs>
                <w:tab w:val="left" w:pos="8907"/>
              </w:tabs>
              <w:ind w:left="810" w:right="-2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data mengenai perkiraan pembiayaan untuk kelangsungan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an paling sedikit untuk 1 (satu) tahun akademik berikutnya</w:t>
            </w:r>
            <w:r w:rsidR="00A70B51">
              <w:rPr>
                <w:rFonts w:ascii="Bookman Old Style" w:hAnsi="Bookman Old Style" w:cs="Arial"/>
                <w:sz w:val="24"/>
                <w:szCs w:val="24"/>
                <w:lang w:val="fi-FI"/>
              </w:rPr>
              <w:t>;</w:t>
            </w:r>
            <w:r w:rsidRPr="006E3A98">
              <w:rPr>
                <w:rFonts w:ascii="Bookman Old Style" w:hAnsi="Bookman Old Style" w:cs="Arial"/>
                <w:sz w:val="24"/>
                <w:szCs w:val="24"/>
                <w:lang w:val="fi-FI"/>
              </w:rPr>
              <w:t xml:space="preserve"> </w:t>
            </w:r>
            <w:r w:rsidR="00A70B51">
              <w:rPr>
                <w:rFonts w:ascii="Bookman Old Style" w:hAnsi="Bookman Old Style" w:cs="Arial"/>
                <w:sz w:val="24"/>
                <w:szCs w:val="24"/>
                <w:lang w:val="fi-FI"/>
              </w:rPr>
              <w:t>dan</w:t>
            </w:r>
          </w:p>
          <w:p w:rsidR="00804C6F" w:rsidRPr="00804C6F" w:rsidRDefault="00804C6F" w:rsidP="00804C6F">
            <w:pPr>
              <w:pStyle w:val="ListParagraph"/>
              <w:rPr>
                <w:rFonts w:ascii="Bookman Old Style" w:hAnsi="Bookman Old Style" w:cs="Arial"/>
                <w:sz w:val="8"/>
                <w:szCs w:val="24"/>
                <w:lang w:val="fi-FI"/>
              </w:rPr>
            </w:pPr>
          </w:p>
          <w:p w:rsidR="0067788D" w:rsidRPr="006E3A98" w:rsidRDefault="0067788D" w:rsidP="00493524">
            <w:pPr>
              <w:numPr>
                <w:ilvl w:val="0"/>
                <w:numId w:val="154"/>
              </w:numPr>
              <w:tabs>
                <w:tab w:val="left" w:pos="8907"/>
              </w:tabs>
              <w:ind w:left="810" w:right="-24"/>
              <w:jc w:val="both"/>
              <w:rPr>
                <w:rFonts w:ascii="Bookman Old Style" w:hAnsi="Bookman Old Style" w:cs="Arial"/>
                <w:sz w:val="24"/>
                <w:szCs w:val="24"/>
                <w:lang w:val="fi-FI"/>
              </w:rPr>
            </w:pPr>
            <w:r w:rsidRPr="006E3A98">
              <w:rPr>
                <w:rFonts w:ascii="Bookman Old Style" w:hAnsi="Bookman Old Style" w:cs="Arial"/>
                <w:sz w:val="24"/>
                <w:szCs w:val="24"/>
                <w:lang w:val="fi-FI"/>
              </w:rPr>
              <w:t>melampirkan akt</w:t>
            </w:r>
            <w:r w:rsidR="00A70B51">
              <w:rPr>
                <w:rFonts w:ascii="Bookman Old Style" w:hAnsi="Bookman Old Style" w:cs="Arial"/>
                <w:sz w:val="24"/>
                <w:szCs w:val="24"/>
                <w:lang w:val="fi-FI"/>
              </w:rPr>
              <w:t>a</w:t>
            </w:r>
            <w:r w:rsidRPr="006E3A98">
              <w:rPr>
                <w:rFonts w:ascii="Bookman Old Style" w:hAnsi="Bookman Old Style" w:cs="Arial"/>
                <w:sz w:val="24"/>
                <w:szCs w:val="24"/>
                <w:lang w:val="fi-FI"/>
              </w:rPr>
              <w:t xml:space="preserve"> badan hukum bagi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yang didirikan oleh masyarakat.</w:t>
            </w:r>
          </w:p>
          <w:p w:rsidR="004F4B00" w:rsidRPr="00804C6F" w:rsidRDefault="004F4B00" w:rsidP="004F4B00">
            <w:pPr>
              <w:tabs>
                <w:tab w:val="left" w:pos="8907"/>
              </w:tabs>
              <w:ind w:left="810" w:right="-24"/>
              <w:jc w:val="both"/>
              <w:rPr>
                <w:rFonts w:ascii="Bookman Old Style" w:hAnsi="Bookman Old Style" w:cs="Arial"/>
                <w:sz w:val="16"/>
                <w:szCs w:val="24"/>
                <w:lang w:val="fi-FI"/>
              </w:rPr>
            </w:pPr>
          </w:p>
          <w:p w:rsidR="00684908" w:rsidRPr="006E3A98" w:rsidRDefault="00684908" w:rsidP="00493524">
            <w:pPr>
              <w:numPr>
                <w:ilvl w:val="0"/>
                <w:numId w:val="153"/>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Khusus untuk pendirian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kejuruan, selain harus memenuhi syarat-syarat sebagaimana dimaksud pada ayat (2), ditambah dengan syarat-syarat sebagai berikut :</w:t>
            </w:r>
          </w:p>
          <w:p w:rsidR="00684908" w:rsidRPr="006E3A98" w:rsidRDefault="00A70B51" w:rsidP="00493524">
            <w:pPr>
              <w:numPr>
                <w:ilvl w:val="0"/>
                <w:numId w:val="103"/>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adanya </w:t>
            </w:r>
            <w:r w:rsidR="00684908" w:rsidRPr="006E3A98">
              <w:rPr>
                <w:rFonts w:ascii="Bookman Old Style" w:hAnsi="Bookman Old Style" w:cs="Arial"/>
                <w:sz w:val="24"/>
                <w:szCs w:val="24"/>
                <w:lang w:val="fi-FI"/>
              </w:rPr>
              <w:t>potensi lapangan kerja yang sesuai dengan kemampuan</w:t>
            </w:r>
            <w:r w:rsidR="00684908" w:rsidRPr="006E3A98">
              <w:rPr>
                <w:rFonts w:ascii="Bookman Old Style" w:hAnsi="Bookman Old Style" w:cs="Arial"/>
                <w:sz w:val="24"/>
                <w:szCs w:val="24"/>
              </w:rPr>
              <w:t xml:space="preserve"> </w:t>
            </w:r>
            <w:r w:rsidR="00684908" w:rsidRPr="006E3A98">
              <w:rPr>
                <w:rFonts w:ascii="Bookman Old Style" w:hAnsi="Bookman Old Style" w:cs="Arial"/>
                <w:sz w:val="24"/>
                <w:szCs w:val="24"/>
                <w:lang w:val="fi-FI"/>
              </w:rPr>
              <w:t>lulusan; dan</w:t>
            </w:r>
          </w:p>
          <w:p w:rsidR="00684908" w:rsidRDefault="00A70B51" w:rsidP="00493524">
            <w:pPr>
              <w:numPr>
                <w:ilvl w:val="0"/>
                <w:numId w:val="103"/>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adanya </w:t>
            </w:r>
            <w:r w:rsidR="00684908" w:rsidRPr="006E3A98">
              <w:rPr>
                <w:rFonts w:ascii="Bookman Old Style" w:hAnsi="Bookman Old Style" w:cs="Arial"/>
                <w:sz w:val="24"/>
                <w:szCs w:val="24"/>
                <w:lang w:val="fi-FI"/>
              </w:rPr>
              <w:t>dukungan dunia usaha dan dunia industri, serta masyarakat.</w:t>
            </w:r>
          </w:p>
          <w:p w:rsidR="00804C6F" w:rsidRPr="00804C6F" w:rsidRDefault="00804C6F" w:rsidP="00804C6F">
            <w:pPr>
              <w:tabs>
                <w:tab w:val="left" w:pos="8907"/>
              </w:tabs>
              <w:ind w:left="720" w:right="-24"/>
              <w:jc w:val="both"/>
              <w:rPr>
                <w:rFonts w:ascii="Bookman Old Style" w:hAnsi="Bookman Old Style" w:cs="Arial"/>
                <w:sz w:val="12"/>
                <w:szCs w:val="24"/>
                <w:lang w:val="fi-FI"/>
              </w:rPr>
            </w:pPr>
          </w:p>
          <w:p w:rsidR="00684908" w:rsidRPr="006E3A98" w:rsidRDefault="00684908" w:rsidP="00493524">
            <w:pPr>
              <w:numPr>
                <w:ilvl w:val="0"/>
                <w:numId w:val="153"/>
              </w:numPr>
              <w:tabs>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Ketentuan </w:t>
            </w:r>
            <w:r w:rsidR="00A70B51" w:rsidRPr="006E3A98">
              <w:rPr>
                <w:rFonts w:ascii="Bookman Old Style" w:hAnsi="Bookman Old Style" w:cs="Arial"/>
                <w:sz w:val="24"/>
                <w:szCs w:val="24"/>
                <w:lang w:val="fi-FI"/>
              </w:rPr>
              <w:t xml:space="preserve">lebih lanjut </w:t>
            </w:r>
            <w:r w:rsidRPr="006E3A98">
              <w:rPr>
                <w:rFonts w:ascii="Bookman Old Style" w:hAnsi="Bookman Old Style" w:cs="Arial"/>
                <w:sz w:val="24"/>
                <w:szCs w:val="24"/>
                <w:lang w:val="fi-FI"/>
              </w:rPr>
              <w:t>mengenai tata</w:t>
            </w:r>
            <w:r w:rsidRPr="006E3A98">
              <w:rPr>
                <w:rFonts w:ascii="Bookman Old Style" w:hAnsi="Bookman Old Style" w:cs="Arial"/>
                <w:sz w:val="24"/>
                <w:szCs w:val="24"/>
              </w:rPr>
              <w:t xml:space="preserve"> </w:t>
            </w:r>
            <w:r w:rsidRPr="006E3A98">
              <w:rPr>
                <w:rFonts w:ascii="Bookman Old Style" w:hAnsi="Bookman Old Style" w:cs="Arial"/>
                <w:sz w:val="24"/>
                <w:szCs w:val="24"/>
                <w:lang w:val="fi-FI"/>
              </w:rPr>
              <w:t xml:space="preserve">cara </w:t>
            </w:r>
            <w:r w:rsidR="00A70B51">
              <w:rPr>
                <w:rFonts w:ascii="Bookman Old Style" w:hAnsi="Bookman Old Style" w:cs="Arial"/>
                <w:sz w:val="24"/>
                <w:szCs w:val="24"/>
                <w:lang w:val="fi-FI"/>
              </w:rPr>
              <w:t xml:space="preserve">untuk memperoleh izin </w:t>
            </w:r>
            <w:r w:rsidRPr="006E3A98">
              <w:rPr>
                <w:rFonts w:ascii="Bookman Old Style" w:hAnsi="Bookman Old Style" w:cs="Arial"/>
                <w:sz w:val="24"/>
                <w:szCs w:val="24"/>
                <w:lang w:val="fi-FI"/>
              </w:rPr>
              <w:t>sebagaimana dimak</w:t>
            </w:r>
            <w:r w:rsidR="0067788D" w:rsidRPr="006E3A98">
              <w:rPr>
                <w:rFonts w:ascii="Bookman Old Style" w:hAnsi="Bookman Old Style" w:cs="Arial"/>
                <w:sz w:val="24"/>
                <w:szCs w:val="24"/>
                <w:lang w:val="fi-FI"/>
              </w:rPr>
              <w:t>sud pada ayat  (1), ayat (2),</w:t>
            </w:r>
            <w:r w:rsidRPr="006E3A98">
              <w:rPr>
                <w:rFonts w:ascii="Bookman Old Style" w:hAnsi="Bookman Old Style" w:cs="Arial"/>
                <w:sz w:val="24"/>
                <w:szCs w:val="24"/>
                <w:lang w:val="fi-FI"/>
              </w:rPr>
              <w:t xml:space="preserve"> ayat (3)</w:t>
            </w:r>
            <w:r w:rsidR="00A70B51">
              <w:rPr>
                <w:rFonts w:ascii="Bookman Old Style" w:hAnsi="Bookman Old Style" w:cs="Arial"/>
                <w:sz w:val="24"/>
                <w:szCs w:val="24"/>
                <w:lang w:val="fi-FI"/>
              </w:rPr>
              <w:t xml:space="preserve">, </w:t>
            </w:r>
            <w:r w:rsidR="0067788D" w:rsidRPr="006E3A98">
              <w:rPr>
                <w:rFonts w:ascii="Bookman Old Style" w:hAnsi="Bookman Old Style" w:cs="Arial"/>
                <w:sz w:val="24"/>
                <w:szCs w:val="24"/>
                <w:lang w:val="fi-FI"/>
              </w:rPr>
              <w:t xml:space="preserve">dan ayat (4) </w:t>
            </w:r>
            <w:r w:rsidRPr="006E3A98">
              <w:rPr>
                <w:rFonts w:ascii="Bookman Old Style" w:hAnsi="Bookman Old Style" w:cs="Arial"/>
                <w:sz w:val="24"/>
                <w:szCs w:val="24"/>
                <w:lang w:val="fi-FI"/>
              </w:rPr>
              <w:t xml:space="preserve">diatur </w:t>
            </w:r>
            <w:r w:rsidR="00A70B51">
              <w:rPr>
                <w:rFonts w:ascii="Bookman Old Style" w:hAnsi="Bookman Old Style" w:cs="Arial"/>
                <w:sz w:val="24"/>
                <w:szCs w:val="24"/>
                <w:lang w:val="fi-FI"/>
              </w:rPr>
              <w:t>dengan</w:t>
            </w:r>
            <w:r w:rsidRPr="006E3A98">
              <w:rPr>
                <w:rFonts w:ascii="Bookman Old Style" w:hAnsi="Bookman Old Style" w:cs="Arial"/>
                <w:sz w:val="24"/>
                <w:szCs w:val="24"/>
              </w:rPr>
              <w:t xml:space="preserve"> </w:t>
            </w:r>
            <w:r w:rsidR="00602411">
              <w:rPr>
                <w:rFonts w:ascii="Bookman Old Style" w:hAnsi="Bookman Old Style" w:cs="Arial"/>
                <w:sz w:val="24"/>
                <w:szCs w:val="24"/>
              </w:rPr>
              <w:t>Peraturan Walikota</w:t>
            </w:r>
            <w:r w:rsidRPr="006E3A98">
              <w:rPr>
                <w:rFonts w:ascii="Bookman Old Style" w:hAnsi="Bookman Old Style" w:cs="Arial"/>
                <w:sz w:val="24"/>
                <w:szCs w:val="24"/>
                <w:lang w:val="fi-FI"/>
              </w:rPr>
              <w:t>.</w:t>
            </w:r>
          </w:p>
          <w:p w:rsidR="00684908" w:rsidRPr="006E3A98" w:rsidRDefault="00684908" w:rsidP="00B04A6F">
            <w:pPr>
              <w:tabs>
                <w:tab w:val="left" w:pos="8907"/>
              </w:tabs>
              <w:ind w:right="-24"/>
              <w:rPr>
                <w:rFonts w:ascii="Bookman Old Style" w:hAnsi="Bookman Old Style" w:cs="Arial"/>
                <w:sz w:val="24"/>
                <w:szCs w:val="24"/>
                <w:lang w:val="sv-SE"/>
              </w:rPr>
            </w:pPr>
          </w:p>
        </w:tc>
      </w:tr>
      <w:tr w:rsidR="00684908" w:rsidRPr="006E3A98" w:rsidTr="00C213BA">
        <w:trPr>
          <w:gridBefore w:val="2"/>
          <w:wBefore w:w="1951" w:type="dxa"/>
        </w:trPr>
        <w:tc>
          <w:tcPr>
            <w:tcW w:w="7655" w:type="dxa"/>
            <w:gridSpan w:val="2"/>
          </w:tcPr>
          <w:p w:rsidR="00684908" w:rsidRPr="006E3A98" w:rsidRDefault="00684908" w:rsidP="0090186F">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lastRenderedPageBreak/>
              <w:t>Bagian Ketiga</w:t>
            </w:r>
          </w:p>
        </w:tc>
      </w:tr>
      <w:tr w:rsidR="00684908" w:rsidRPr="006E3A98" w:rsidTr="00C213BA">
        <w:trPr>
          <w:gridBefore w:val="2"/>
          <w:wBefore w:w="1951" w:type="dxa"/>
        </w:trPr>
        <w:tc>
          <w:tcPr>
            <w:tcW w:w="7655" w:type="dxa"/>
            <w:gridSpan w:val="2"/>
          </w:tcPr>
          <w:p w:rsidR="00684908" w:rsidRPr="006E3A98" w:rsidRDefault="00684908" w:rsidP="0090186F">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sv-SE"/>
              </w:rPr>
              <w:t xml:space="preserve">Pengembangan </w:t>
            </w:r>
            <w:r w:rsidR="009B1973">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p>
          <w:p w:rsidR="00684908" w:rsidRPr="006E3A98" w:rsidRDefault="00684908" w:rsidP="007A18CF">
            <w:pPr>
              <w:tabs>
                <w:tab w:val="left" w:pos="8907"/>
              </w:tabs>
              <w:ind w:right="-24"/>
              <w:jc w:val="center"/>
              <w:rPr>
                <w:rFonts w:ascii="Bookman Old Style" w:hAnsi="Bookman Old Style" w:cs="Arial"/>
                <w:sz w:val="24"/>
                <w:szCs w:val="24"/>
                <w:lang w:val="sv-SE"/>
              </w:rPr>
            </w:pPr>
          </w:p>
        </w:tc>
      </w:tr>
      <w:tr w:rsidR="00684908" w:rsidRPr="006E3A98" w:rsidTr="00C213BA">
        <w:trPr>
          <w:gridBefore w:val="2"/>
          <w:wBefore w:w="1951" w:type="dxa"/>
        </w:trPr>
        <w:tc>
          <w:tcPr>
            <w:tcW w:w="7655" w:type="dxa"/>
            <w:gridSpan w:val="2"/>
          </w:tcPr>
          <w:p w:rsidR="00684908" w:rsidRPr="006E3A98" w:rsidRDefault="0067788D" w:rsidP="0090186F">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1</w:t>
            </w:r>
            <w:r w:rsidR="00803B34" w:rsidRPr="006E3A98">
              <w:rPr>
                <w:rFonts w:ascii="Bookman Old Style" w:hAnsi="Bookman Old Style" w:cs="Arial"/>
                <w:sz w:val="24"/>
                <w:szCs w:val="24"/>
                <w:lang w:val="sv-SE"/>
              </w:rPr>
              <w:t>1</w:t>
            </w:r>
            <w:r w:rsidRPr="006E3A98">
              <w:rPr>
                <w:rFonts w:ascii="Bookman Old Style" w:hAnsi="Bookman Old Style" w:cs="Arial"/>
                <w:sz w:val="24"/>
                <w:szCs w:val="24"/>
                <w:lang w:val="sv-SE"/>
              </w:rPr>
              <w:t>0</w:t>
            </w:r>
          </w:p>
          <w:p w:rsidR="00684908" w:rsidRPr="006E3A98" w:rsidRDefault="00684908" w:rsidP="0090186F">
            <w:pPr>
              <w:tabs>
                <w:tab w:val="left" w:pos="8907"/>
              </w:tabs>
              <w:ind w:right="-24"/>
              <w:jc w:val="center"/>
              <w:rPr>
                <w:rFonts w:ascii="Bookman Old Style" w:hAnsi="Bookman Old Style" w:cs="Arial"/>
                <w:sz w:val="24"/>
                <w:szCs w:val="24"/>
                <w:lang w:val="sv-SE"/>
              </w:rPr>
            </w:pPr>
          </w:p>
        </w:tc>
      </w:tr>
      <w:tr w:rsidR="00684908" w:rsidRPr="006E3A98" w:rsidTr="00C213BA">
        <w:trPr>
          <w:gridBefore w:val="2"/>
          <w:wBefore w:w="1951" w:type="dxa"/>
        </w:trPr>
        <w:tc>
          <w:tcPr>
            <w:tcW w:w="7655" w:type="dxa"/>
            <w:gridSpan w:val="2"/>
          </w:tcPr>
          <w:p w:rsidR="00684908" w:rsidRDefault="00684908" w:rsidP="00493524">
            <w:pPr>
              <w:pStyle w:val="ListParagraph"/>
              <w:numPr>
                <w:ilvl w:val="0"/>
                <w:numId w:val="104"/>
              </w:numPr>
              <w:tabs>
                <w:tab w:val="clear" w:pos="720"/>
                <w:tab w:val="num" w:pos="426"/>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Pengembangan </w:t>
            </w:r>
            <w:r w:rsidR="009B1973">
              <w:rPr>
                <w:rFonts w:ascii="Bookman Old Style" w:hAnsi="Bookman Old Style" w:cs="Arial"/>
                <w:sz w:val="24"/>
                <w:szCs w:val="24"/>
                <w:lang w:val="sv-SE"/>
              </w:rPr>
              <w:t xml:space="preserve">Satuan </w:t>
            </w:r>
            <w:r w:rsidR="00A54D67">
              <w:rPr>
                <w:rFonts w:ascii="Bookman Old Style" w:hAnsi="Bookman Old Style" w:cs="Arial"/>
                <w:sz w:val="24"/>
                <w:szCs w:val="24"/>
                <w:lang w:val="sv-SE"/>
              </w:rPr>
              <w:t xml:space="preserve">Pendidikan </w:t>
            </w:r>
            <w:r w:rsidR="004C38C5">
              <w:rPr>
                <w:rFonts w:ascii="Bookman Old Style" w:hAnsi="Bookman Old Style" w:cs="Arial"/>
                <w:sz w:val="24"/>
                <w:szCs w:val="24"/>
                <w:lang w:val="sv-SE"/>
              </w:rPr>
              <w:t xml:space="preserve">Formal </w:t>
            </w:r>
            <w:r w:rsidRPr="006E3A98">
              <w:rPr>
                <w:rFonts w:ascii="Bookman Old Style" w:hAnsi="Bookman Old Style" w:cs="Arial"/>
                <w:sz w:val="24"/>
                <w:szCs w:val="24"/>
                <w:lang w:val="sv-SE"/>
              </w:rPr>
              <w:t xml:space="preserve">dan </w:t>
            </w:r>
            <w:r w:rsidR="004C38C5">
              <w:rPr>
                <w:rFonts w:ascii="Bookman Old Style" w:hAnsi="Bookman Old Style" w:cs="Arial"/>
                <w:sz w:val="24"/>
                <w:szCs w:val="24"/>
                <w:lang w:val="sv-SE"/>
              </w:rPr>
              <w:t xml:space="preserve">Nonformal  </w:t>
            </w:r>
            <w:r w:rsidR="009B1973">
              <w:rPr>
                <w:rFonts w:ascii="Bookman Old Style" w:hAnsi="Bookman Old Style" w:cs="Arial"/>
                <w:sz w:val="24"/>
                <w:szCs w:val="24"/>
                <w:lang w:val="sv-SE"/>
              </w:rPr>
              <w:t xml:space="preserve"> meliputi penambahan jurusan, </w:t>
            </w:r>
            <w:r w:rsidRPr="006E3A98">
              <w:rPr>
                <w:rFonts w:ascii="Bookman Old Style" w:hAnsi="Bookman Old Style" w:cs="Arial"/>
                <w:sz w:val="24"/>
                <w:szCs w:val="24"/>
                <w:lang w:val="sv-SE"/>
              </w:rPr>
              <w:t>penambahan program keahlian dan penambahan rombongan belajar.</w:t>
            </w:r>
          </w:p>
          <w:p w:rsidR="00804C6F" w:rsidRPr="00804C6F" w:rsidRDefault="00804C6F" w:rsidP="00804C6F">
            <w:pPr>
              <w:pStyle w:val="ListParagraph"/>
              <w:tabs>
                <w:tab w:val="left" w:pos="8907"/>
              </w:tabs>
              <w:ind w:left="426" w:right="-24"/>
              <w:jc w:val="both"/>
              <w:rPr>
                <w:rFonts w:ascii="Bookman Old Style" w:hAnsi="Bookman Old Style" w:cs="Arial"/>
                <w:sz w:val="12"/>
                <w:szCs w:val="24"/>
                <w:lang w:val="sv-SE"/>
              </w:rPr>
            </w:pPr>
          </w:p>
          <w:p w:rsidR="00684908" w:rsidRDefault="009B1973" w:rsidP="00493524">
            <w:pPr>
              <w:numPr>
                <w:ilvl w:val="0"/>
                <w:numId w:val="104"/>
              </w:numPr>
              <w:tabs>
                <w:tab w:val="clear" w:pos="720"/>
                <w:tab w:val="left" w:pos="8907"/>
              </w:tabs>
              <w:ind w:left="426" w:right="-24" w:hanging="426"/>
              <w:jc w:val="both"/>
              <w:rPr>
                <w:rFonts w:ascii="Bookman Old Style" w:hAnsi="Bookman Old Style" w:cs="Arial"/>
                <w:sz w:val="24"/>
                <w:szCs w:val="24"/>
                <w:lang w:val="sv-SE"/>
              </w:rPr>
            </w:pPr>
            <w:r>
              <w:rPr>
                <w:rFonts w:ascii="Bookman Old Style" w:hAnsi="Bookman Old Style" w:cs="Arial"/>
                <w:sz w:val="24"/>
                <w:szCs w:val="24"/>
                <w:lang w:val="sv-SE"/>
              </w:rPr>
              <w:t xml:space="preserve">Pengembangan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684908" w:rsidRPr="006E3A98">
              <w:rPr>
                <w:rFonts w:ascii="Bookman Old Style" w:hAnsi="Bookman Old Style" w:cs="Arial"/>
                <w:sz w:val="24"/>
                <w:szCs w:val="24"/>
                <w:lang w:val="sv-SE"/>
              </w:rPr>
              <w:t xml:space="preserve"> </w:t>
            </w:r>
            <w:r>
              <w:rPr>
                <w:rFonts w:ascii="Bookman Old Style" w:hAnsi="Bookman Old Style" w:cs="Arial"/>
                <w:sz w:val="24"/>
                <w:szCs w:val="24"/>
                <w:lang w:val="sv-SE"/>
              </w:rPr>
              <w:t xml:space="preserve">sebagaimana dimaksud pada ayat (1) </w:t>
            </w:r>
            <w:r w:rsidR="00684908" w:rsidRPr="006E3A98">
              <w:rPr>
                <w:rFonts w:ascii="Bookman Old Style" w:hAnsi="Bookman Old Style" w:cs="Arial"/>
                <w:sz w:val="24"/>
                <w:szCs w:val="24"/>
                <w:lang w:val="sv-SE"/>
              </w:rPr>
              <w:t xml:space="preserve">dilakukan setelah memenuhi persyaratan sesuai dengan </w:t>
            </w:r>
            <w:r>
              <w:rPr>
                <w:rFonts w:ascii="Bookman Old Style" w:hAnsi="Bookman Old Style" w:cs="Arial"/>
                <w:sz w:val="24"/>
                <w:szCs w:val="24"/>
                <w:lang w:val="sv-SE"/>
              </w:rPr>
              <w:t xml:space="preserve">ketentuan peraturan </w:t>
            </w:r>
            <w:r w:rsidR="00684908" w:rsidRPr="006E3A98">
              <w:rPr>
                <w:rFonts w:ascii="Bookman Old Style" w:hAnsi="Bookman Old Style" w:cs="Arial"/>
                <w:sz w:val="24"/>
                <w:szCs w:val="24"/>
                <w:lang w:val="sv-SE"/>
              </w:rPr>
              <w:t>perundang-undangan</w:t>
            </w:r>
            <w:r>
              <w:rPr>
                <w:rFonts w:ascii="Bookman Old Style" w:hAnsi="Bookman Old Style" w:cs="Arial"/>
                <w:sz w:val="24"/>
                <w:szCs w:val="24"/>
                <w:lang w:val="sv-SE"/>
              </w:rPr>
              <w:t xml:space="preserve"> yang berlaku</w:t>
            </w:r>
            <w:r w:rsidR="00684908" w:rsidRPr="006E3A98">
              <w:rPr>
                <w:rFonts w:ascii="Bookman Old Style" w:hAnsi="Bookman Old Style" w:cs="Arial"/>
                <w:sz w:val="24"/>
                <w:szCs w:val="24"/>
                <w:lang w:val="sv-SE"/>
              </w:rPr>
              <w:t>.</w:t>
            </w:r>
          </w:p>
          <w:p w:rsidR="00804C6F" w:rsidRPr="00804C6F" w:rsidRDefault="00804C6F" w:rsidP="00804C6F">
            <w:pPr>
              <w:pStyle w:val="ListParagraph"/>
              <w:rPr>
                <w:rFonts w:ascii="Bookman Old Style" w:hAnsi="Bookman Old Style" w:cs="Arial"/>
                <w:sz w:val="10"/>
                <w:szCs w:val="24"/>
                <w:lang w:val="sv-SE"/>
              </w:rPr>
            </w:pPr>
          </w:p>
          <w:p w:rsidR="00920BF9" w:rsidRPr="006E3A98" w:rsidRDefault="00920BF9" w:rsidP="00493524">
            <w:pPr>
              <w:numPr>
                <w:ilvl w:val="0"/>
                <w:numId w:val="104"/>
              </w:numPr>
              <w:tabs>
                <w:tab w:val="clear" w:pos="720"/>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lastRenderedPageBreak/>
              <w:t xml:space="preserve">Ketentuan lebih lanjut mengenai </w:t>
            </w:r>
            <w:r>
              <w:rPr>
                <w:rFonts w:ascii="Bookman Old Style" w:hAnsi="Bookman Old Style" w:cs="Arial"/>
                <w:sz w:val="24"/>
                <w:szCs w:val="24"/>
                <w:lang w:val="fi-FI"/>
              </w:rPr>
              <w:t xml:space="preserve">pengembangan Satuan Pendidikan sebagaimana dimaksud pada ayat </w:t>
            </w:r>
            <w:r w:rsidRPr="006E3A98">
              <w:rPr>
                <w:rFonts w:ascii="Bookman Old Style" w:hAnsi="Bookman Old Style" w:cs="Arial"/>
                <w:sz w:val="24"/>
                <w:szCs w:val="24"/>
                <w:lang w:val="fi-FI"/>
              </w:rPr>
              <w:t xml:space="preserve">(1), ayat (2), </w:t>
            </w:r>
            <w:r>
              <w:rPr>
                <w:rFonts w:ascii="Bookman Old Style" w:hAnsi="Bookman Old Style" w:cs="Arial"/>
                <w:sz w:val="24"/>
                <w:szCs w:val="24"/>
                <w:lang w:val="fi-FI"/>
              </w:rPr>
              <w:t xml:space="preserve">dan </w:t>
            </w:r>
            <w:r w:rsidRPr="006E3A98">
              <w:rPr>
                <w:rFonts w:ascii="Bookman Old Style" w:hAnsi="Bookman Old Style" w:cs="Arial"/>
                <w:sz w:val="24"/>
                <w:szCs w:val="24"/>
                <w:lang w:val="fi-FI"/>
              </w:rPr>
              <w:t xml:space="preserve">ayat (3) diatur </w:t>
            </w:r>
            <w:r>
              <w:rPr>
                <w:rFonts w:ascii="Bookman Old Style" w:hAnsi="Bookman Old Style" w:cs="Arial"/>
                <w:sz w:val="24"/>
                <w:szCs w:val="24"/>
                <w:lang w:val="fi-FI"/>
              </w:rPr>
              <w:t>dengan</w:t>
            </w:r>
            <w:r w:rsidRPr="006E3A98">
              <w:rPr>
                <w:rFonts w:ascii="Bookman Old Style" w:hAnsi="Bookman Old Style" w:cs="Arial"/>
                <w:sz w:val="24"/>
                <w:szCs w:val="24"/>
              </w:rPr>
              <w:t xml:space="preserve"> </w:t>
            </w:r>
            <w:r>
              <w:rPr>
                <w:rFonts w:ascii="Bookman Old Style" w:hAnsi="Bookman Old Style" w:cs="Arial"/>
                <w:sz w:val="24"/>
                <w:szCs w:val="24"/>
              </w:rPr>
              <w:t>Peraturan Walikota</w:t>
            </w:r>
            <w:r w:rsidRPr="006E3A98">
              <w:rPr>
                <w:rFonts w:ascii="Bookman Old Style" w:hAnsi="Bookman Old Style" w:cs="Arial"/>
                <w:sz w:val="24"/>
                <w:szCs w:val="24"/>
                <w:lang w:val="fi-FI"/>
              </w:rPr>
              <w:t>.</w:t>
            </w:r>
          </w:p>
          <w:p w:rsidR="00684908" w:rsidRDefault="00684908" w:rsidP="007221AD">
            <w:pPr>
              <w:tabs>
                <w:tab w:val="left" w:pos="8907"/>
              </w:tabs>
              <w:ind w:right="-24"/>
              <w:rPr>
                <w:rFonts w:ascii="Bookman Old Style" w:hAnsi="Bookman Old Style" w:cs="Arial"/>
                <w:sz w:val="24"/>
                <w:szCs w:val="24"/>
              </w:rPr>
            </w:pPr>
          </w:p>
          <w:p w:rsidR="00804C6F" w:rsidRPr="00804C6F" w:rsidRDefault="00804C6F" w:rsidP="007221AD">
            <w:pPr>
              <w:tabs>
                <w:tab w:val="left" w:pos="8907"/>
              </w:tabs>
              <w:ind w:right="-24"/>
              <w:rPr>
                <w:rFonts w:ascii="Bookman Old Style" w:hAnsi="Bookman Old Style" w:cs="Arial"/>
                <w:sz w:val="24"/>
                <w:szCs w:val="24"/>
              </w:rPr>
            </w:pPr>
          </w:p>
        </w:tc>
      </w:tr>
      <w:tr w:rsidR="00684908" w:rsidRPr="006E3A98" w:rsidTr="00C213BA">
        <w:trPr>
          <w:gridBefore w:val="2"/>
          <w:wBefore w:w="1951" w:type="dxa"/>
        </w:trPr>
        <w:tc>
          <w:tcPr>
            <w:tcW w:w="7655" w:type="dxa"/>
            <w:gridSpan w:val="2"/>
          </w:tcPr>
          <w:p w:rsidR="00684908" w:rsidRPr="006E3A98" w:rsidRDefault="00684908" w:rsidP="008E2DAF">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lastRenderedPageBreak/>
              <w:t>Bagian Keempat</w:t>
            </w:r>
          </w:p>
        </w:tc>
      </w:tr>
      <w:tr w:rsidR="00684908" w:rsidRPr="006E3A98" w:rsidTr="00C213BA">
        <w:trPr>
          <w:gridBefore w:val="2"/>
          <w:wBefore w:w="1951" w:type="dxa"/>
        </w:trPr>
        <w:tc>
          <w:tcPr>
            <w:tcW w:w="7655" w:type="dxa"/>
            <w:gridSpan w:val="2"/>
          </w:tcPr>
          <w:p w:rsidR="00684908" w:rsidRPr="006E3A98" w:rsidRDefault="00684908" w:rsidP="0090186F">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 xml:space="preserve">Penggabungan </w:t>
            </w:r>
            <w:r w:rsidR="009B1973">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p>
          <w:p w:rsidR="00684908" w:rsidRPr="006E3A98" w:rsidRDefault="00684908" w:rsidP="0090186F">
            <w:pPr>
              <w:tabs>
                <w:tab w:val="left" w:pos="8907"/>
              </w:tabs>
              <w:ind w:right="-24"/>
              <w:jc w:val="center"/>
              <w:rPr>
                <w:rFonts w:ascii="Bookman Old Style" w:hAnsi="Bookman Old Style" w:cs="Arial"/>
                <w:sz w:val="24"/>
                <w:szCs w:val="24"/>
                <w:lang w:val="sv-SE"/>
              </w:rPr>
            </w:pPr>
          </w:p>
        </w:tc>
      </w:tr>
      <w:tr w:rsidR="00684908" w:rsidRPr="006E3A98" w:rsidTr="00C213BA">
        <w:trPr>
          <w:gridBefore w:val="2"/>
          <w:wBefore w:w="1951" w:type="dxa"/>
        </w:trPr>
        <w:tc>
          <w:tcPr>
            <w:tcW w:w="7655" w:type="dxa"/>
            <w:gridSpan w:val="2"/>
          </w:tcPr>
          <w:p w:rsidR="00684908" w:rsidRPr="006E3A98" w:rsidRDefault="009032ED" w:rsidP="008E2DAF">
            <w:pPr>
              <w:tabs>
                <w:tab w:val="left" w:pos="8907"/>
              </w:tabs>
              <w:ind w:right="-24"/>
              <w:jc w:val="center"/>
              <w:rPr>
                <w:rFonts w:ascii="Bookman Old Style" w:hAnsi="Bookman Old Style" w:cs="Arial"/>
                <w:sz w:val="24"/>
                <w:szCs w:val="24"/>
                <w:lang w:val="sv-SE"/>
              </w:rPr>
            </w:pPr>
            <w:r w:rsidRPr="006E3A98">
              <w:rPr>
                <w:rFonts w:ascii="Bookman Old Style" w:hAnsi="Bookman Old Style" w:cs="Arial"/>
                <w:sz w:val="24"/>
                <w:szCs w:val="24"/>
                <w:lang w:val="sv-SE"/>
              </w:rPr>
              <w:t>Pasal 11</w:t>
            </w:r>
            <w:r w:rsidR="00803B34" w:rsidRPr="006E3A98">
              <w:rPr>
                <w:rFonts w:ascii="Bookman Old Style" w:hAnsi="Bookman Old Style" w:cs="Arial"/>
                <w:sz w:val="24"/>
                <w:szCs w:val="24"/>
                <w:lang w:val="sv-SE"/>
              </w:rPr>
              <w:t>1</w:t>
            </w:r>
          </w:p>
          <w:p w:rsidR="00684908" w:rsidRPr="006E3A98" w:rsidRDefault="00684908" w:rsidP="0090186F">
            <w:pPr>
              <w:tabs>
                <w:tab w:val="left" w:pos="8907"/>
              </w:tabs>
              <w:ind w:right="-24"/>
              <w:jc w:val="center"/>
              <w:rPr>
                <w:rFonts w:ascii="Bookman Old Style" w:hAnsi="Bookman Old Style" w:cs="Arial"/>
                <w:sz w:val="24"/>
                <w:szCs w:val="24"/>
                <w:lang w:val="sv-SE"/>
              </w:rPr>
            </w:pPr>
          </w:p>
        </w:tc>
      </w:tr>
      <w:tr w:rsidR="00684908" w:rsidRPr="006E3A98" w:rsidTr="00C213BA">
        <w:trPr>
          <w:gridBefore w:val="2"/>
          <w:wBefore w:w="1951" w:type="dxa"/>
        </w:trPr>
        <w:tc>
          <w:tcPr>
            <w:tcW w:w="7655" w:type="dxa"/>
            <w:gridSpan w:val="2"/>
          </w:tcPr>
          <w:p w:rsidR="00684908" w:rsidRPr="006E3A98" w:rsidRDefault="00684908" w:rsidP="00493524">
            <w:pPr>
              <w:pStyle w:val="ListParagraph"/>
              <w:numPr>
                <w:ilvl w:val="0"/>
                <w:numId w:val="105"/>
              </w:numPr>
              <w:tabs>
                <w:tab w:val="left" w:pos="8907"/>
              </w:tabs>
              <w:ind w:left="426" w:right="-24" w:hanging="426"/>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Penggabungan </w:t>
            </w:r>
            <w:r w:rsidR="009B1973">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Pr="006E3A98">
              <w:rPr>
                <w:rFonts w:ascii="Bookman Old Style" w:hAnsi="Bookman Old Style" w:cs="Arial"/>
                <w:sz w:val="24"/>
                <w:szCs w:val="24"/>
                <w:lang w:val="sv-SE"/>
              </w:rPr>
              <w:t xml:space="preserve"> dilakuka</w:t>
            </w:r>
            <w:r w:rsidRPr="006E3A98">
              <w:rPr>
                <w:rFonts w:ascii="Bookman Old Style" w:hAnsi="Bookman Old Style" w:cs="Arial"/>
                <w:sz w:val="24"/>
                <w:szCs w:val="24"/>
              </w:rPr>
              <w:t>n</w:t>
            </w:r>
            <w:r w:rsidRPr="006E3A98">
              <w:rPr>
                <w:rFonts w:ascii="Bookman Old Style" w:hAnsi="Bookman Old Style" w:cs="Arial"/>
                <w:sz w:val="24"/>
                <w:szCs w:val="24"/>
                <w:lang w:val="sv-SE"/>
              </w:rPr>
              <w:t xml:space="preserve"> setelah memenuhi persyaratan dan telah mendapat persetujuan dari </w:t>
            </w:r>
            <w:r w:rsidR="00BD7DD6" w:rsidRPr="006E3A98">
              <w:rPr>
                <w:rFonts w:ascii="Bookman Old Style" w:hAnsi="Bookman Old Style" w:cs="Arial"/>
                <w:sz w:val="24"/>
                <w:szCs w:val="24"/>
                <w:lang w:val="sv-SE"/>
              </w:rPr>
              <w:t>Walikota</w:t>
            </w:r>
            <w:r w:rsidRPr="006E3A98">
              <w:rPr>
                <w:rFonts w:ascii="Bookman Old Style" w:hAnsi="Bookman Old Style" w:cs="Arial"/>
                <w:sz w:val="24"/>
                <w:szCs w:val="24"/>
                <w:lang w:val="sv-SE"/>
              </w:rPr>
              <w:t>.</w:t>
            </w:r>
          </w:p>
          <w:p w:rsidR="00684908" w:rsidRPr="006E3A98" w:rsidRDefault="00684908" w:rsidP="00493524">
            <w:pPr>
              <w:numPr>
                <w:ilvl w:val="0"/>
                <w:numId w:val="105"/>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Persyaratan sebagaimana </w:t>
            </w:r>
            <w:r w:rsidR="003A29AA">
              <w:rPr>
                <w:rFonts w:ascii="Bookman Old Style" w:hAnsi="Bookman Old Style" w:cs="Arial"/>
                <w:sz w:val="24"/>
                <w:szCs w:val="24"/>
                <w:lang w:val="fi-FI"/>
              </w:rPr>
              <w:t>dimaksud pada ayat (1)</w:t>
            </w:r>
            <w:r w:rsidR="009B1973">
              <w:rPr>
                <w:rFonts w:ascii="Bookman Old Style" w:hAnsi="Bookman Old Style" w:cs="Arial"/>
                <w:sz w:val="24"/>
                <w:szCs w:val="24"/>
                <w:lang w:val="fi-FI"/>
              </w:rPr>
              <w:t xml:space="preserve">  </w:t>
            </w:r>
            <w:r w:rsidR="003A29AA">
              <w:rPr>
                <w:rFonts w:ascii="Bookman Old Style" w:hAnsi="Bookman Old Style" w:cs="Arial"/>
                <w:sz w:val="24"/>
                <w:szCs w:val="24"/>
                <w:lang w:val="fi-FI"/>
              </w:rPr>
              <w:t xml:space="preserve"> meliputi </w:t>
            </w:r>
            <w:r w:rsidRPr="006E3A98">
              <w:rPr>
                <w:rFonts w:ascii="Bookman Old Style" w:hAnsi="Bookman Old Style" w:cs="Arial"/>
                <w:sz w:val="24"/>
                <w:szCs w:val="24"/>
                <w:lang w:val="fi-FI"/>
              </w:rPr>
              <w:t>:</w:t>
            </w:r>
          </w:p>
          <w:p w:rsidR="00684908" w:rsidRPr="006E3A98" w:rsidRDefault="009B1973" w:rsidP="00493524">
            <w:pPr>
              <w:numPr>
                <w:ilvl w:val="1"/>
                <w:numId w:val="105"/>
              </w:numPr>
              <w:tabs>
                <w:tab w:val="clear" w:pos="1440"/>
                <w:tab w:val="num" w:pos="720"/>
                <w:tab w:val="left" w:pos="8907"/>
              </w:tabs>
              <w:ind w:left="720"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penyelenggara </w:t>
            </w:r>
            <w:r w:rsidR="00684908" w:rsidRPr="006E3A98">
              <w:rPr>
                <w:rFonts w:ascii="Bookman Old Style" w:hAnsi="Bookman Old Style" w:cs="Arial"/>
                <w:sz w:val="24"/>
                <w:szCs w:val="24"/>
                <w:lang w:val="fi-FI"/>
              </w:rPr>
              <w:t>tida</w:t>
            </w:r>
            <w:r w:rsidR="00684908" w:rsidRPr="006E3A98">
              <w:rPr>
                <w:rFonts w:ascii="Bookman Old Style" w:hAnsi="Bookman Old Style" w:cs="Arial"/>
                <w:sz w:val="24"/>
                <w:szCs w:val="24"/>
              </w:rPr>
              <w:t>k</w:t>
            </w:r>
            <w:r w:rsidR="00684908" w:rsidRPr="006E3A98">
              <w:rPr>
                <w:rFonts w:ascii="Bookman Old Style" w:hAnsi="Bookman Old Style" w:cs="Arial"/>
                <w:sz w:val="24"/>
                <w:szCs w:val="24"/>
                <w:lang w:val="fi-FI"/>
              </w:rPr>
              <w:t xml:space="preserve"> mampu menyel</w:t>
            </w:r>
            <w:r>
              <w:rPr>
                <w:rFonts w:ascii="Bookman Old Style" w:hAnsi="Bookman Old Style" w:cs="Arial"/>
                <w:sz w:val="24"/>
                <w:szCs w:val="24"/>
                <w:lang w:val="fi-FI"/>
              </w:rPr>
              <w:t>enggarakan kegiatan pembelajaran.</w:t>
            </w:r>
          </w:p>
          <w:p w:rsidR="00684908" w:rsidRPr="006E3A98" w:rsidRDefault="009B1973" w:rsidP="00493524">
            <w:pPr>
              <w:numPr>
                <w:ilvl w:val="1"/>
                <w:numId w:val="105"/>
              </w:numPr>
              <w:tabs>
                <w:tab w:val="clear" w:pos="1440"/>
                <w:tab w:val="num" w:pos="720"/>
                <w:tab w:val="left" w:pos="8907"/>
              </w:tabs>
              <w:ind w:left="720"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jumlah </w:t>
            </w:r>
            <w:r w:rsidR="00602411">
              <w:rPr>
                <w:rFonts w:ascii="Bookman Old Style" w:hAnsi="Bookman Old Style" w:cs="Arial"/>
                <w:sz w:val="24"/>
                <w:szCs w:val="24"/>
                <w:lang w:val="fi-FI"/>
              </w:rPr>
              <w:t>Peserta Didik</w:t>
            </w:r>
            <w:r w:rsidR="00684908" w:rsidRPr="006E3A98">
              <w:rPr>
                <w:rFonts w:ascii="Bookman Old Style" w:hAnsi="Bookman Old Style" w:cs="Arial"/>
                <w:sz w:val="24"/>
                <w:szCs w:val="24"/>
                <w:lang w:val="fi-FI"/>
              </w:rPr>
              <w:t xml:space="preserve"> tidak memenuhi persyaratan sesuai dengan ketentuan yang berlaku</w:t>
            </w:r>
            <w:r>
              <w:rPr>
                <w:rFonts w:ascii="Bookman Old Style" w:hAnsi="Bookman Old Style" w:cs="Arial"/>
                <w:sz w:val="24"/>
                <w:szCs w:val="24"/>
                <w:lang w:val="fi-FI"/>
              </w:rPr>
              <w:t>.</w:t>
            </w:r>
          </w:p>
          <w:p w:rsidR="00684908" w:rsidRPr="006E3A98" w:rsidRDefault="009B1973" w:rsidP="00493524">
            <w:pPr>
              <w:numPr>
                <w:ilvl w:val="1"/>
                <w:numId w:val="105"/>
              </w:numPr>
              <w:tabs>
                <w:tab w:val="clear" w:pos="1440"/>
                <w:tab w:val="num" w:pos="720"/>
                <w:tab w:val="left" w:pos="8907"/>
              </w:tabs>
              <w:ind w:left="720" w:right="-24" w:hanging="294"/>
              <w:jc w:val="both"/>
              <w:rPr>
                <w:rFonts w:ascii="Bookman Old Style" w:hAnsi="Bookman Old Style" w:cs="Arial"/>
                <w:sz w:val="24"/>
                <w:szCs w:val="24"/>
                <w:lang w:val="fi-FI"/>
              </w:rPr>
            </w:pPr>
            <w:r>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684908" w:rsidRPr="006E3A98">
              <w:rPr>
                <w:rFonts w:ascii="Bookman Old Style" w:hAnsi="Bookman Old Style" w:cs="Arial"/>
                <w:sz w:val="24"/>
                <w:szCs w:val="24"/>
                <w:lang w:val="fi-FI"/>
              </w:rPr>
              <w:t xml:space="preserve"> yang digabungkan harus ses</w:t>
            </w:r>
            <w:r>
              <w:rPr>
                <w:rFonts w:ascii="Bookman Old Style" w:hAnsi="Bookman Old Style" w:cs="Arial"/>
                <w:sz w:val="24"/>
                <w:szCs w:val="24"/>
                <w:lang w:val="fi-FI"/>
              </w:rPr>
              <w:t>uai dengan jenjang dan jenisnya.</w:t>
            </w:r>
          </w:p>
          <w:p w:rsidR="00684908" w:rsidRPr="006E3A98" w:rsidRDefault="009B1973" w:rsidP="00493524">
            <w:pPr>
              <w:numPr>
                <w:ilvl w:val="1"/>
                <w:numId w:val="105"/>
              </w:numPr>
              <w:tabs>
                <w:tab w:val="clear" w:pos="1440"/>
                <w:tab w:val="num" w:pos="720"/>
                <w:tab w:val="left" w:pos="8907"/>
              </w:tabs>
              <w:ind w:left="720" w:right="-24" w:hanging="294"/>
              <w:jc w:val="both"/>
              <w:rPr>
                <w:rFonts w:ascii="Bookman Old Style" w:hAnsi="Bookman Old Style" w:cs="Arial"/>
                <w:sz w:val="24"/>
                <w:szCs w:val="24"/>
                <w:lang w:val="sv-SE"/>
              </w:rPr>
            </w:pPr>
            <w:r w:rsidRPr="006E3A98">
              <w:rPr>
                <w:rFonts w:ascii="Bookman Old Style" w:hAnsi="Bookman Old Style" w:cs="Arial"/>
                <w:sz w:val="24"/>
                <w:szCs w:val="24"/>
                <w:lang w:val="sv-SE"/>
              </w:rPr>
              <w:t xml:space="preserve">jarak </w:t>
            </w:r>
            <w:r w:rsidR="00684908" w:rsidRPr="006E3A98">
              <w:rPr>
                <w:rFonts w:ascii="Bookman Old Style" w:hAnsi="Bookman Old Style" w:cs="Arial"/>
                <w:sz w:val="24"/>
                <w:szCs w:val="24"/>
                <w:lang w:val="sv-SE"/>
              </w:rPr>
              <w:t xml:space="preserve">antar </w:t>
            </w:r>
            <w:r w:rsidR="00602411">
              <w:rPr>
                <w:rFonts w:ascii="Bookman Old Style" w:hAnsi="Bookman Old Style" w:cs="Arial"/>
                <w:sz w:val="24"/>
                <w:szCs w:val="24"/>
                <w:lang w:val="sv-SE"/>
              </w:rPr>
              <w:t xml:space="preserve">Satuan  </w:t>
            </w:r>
            <w:r w:rsidR="009E5111">
              <w:rPr>
                <w:rFonts w:ascii="Bookman Old Style" w:hAnsi="Bookman Old Style" w:cs="Arial"/>
                <w:sz w:val="24"/>
                <w:szCs w:val="24"/>
                <w:lang w:val="sv-SE"/>
              </w:rPr>
              <w:t>Pendidikan</w:t>
            </w:r>
            <w:r w:rsidR="00684908" w:rsidRPr="006E3A98">
              <w:rPr>
                <w:rFonts w:ascii="Bookman Old Style" w:hAnsi="Bookman Old Style" w:cs="Arial"/>
                <w:sz w:val="24"/>
                <w:szCs w:val="24"/>
                <w:lang w:val="sv-SE"/>
              </w:rPr>
              <w:t xml:space="preserve"> yang digabungkan salin</w:t>
            </w:r>
            <w:r>
              <w:rPr>
                <w:rFonts w:ascii="Bookman Old Style" w:hAnsi="Bookman Old Style" w:cs="Arial"/>
                <w:sz w:val="24"/>
                <w:szCs w:val="24"/>
                <w:lang w:val="sv-SE"/>
              </w:rPr>
              <w:t>g berdekatan dalam satu wilayah.</w:t>
            </w:r>
          </w:p>
          <w:p w:rsidR="00684908" w:rsidRPr="00920BF9" w:rsidRDefault="00684908" w:rsidP="00493524">
            <w:pPr>
              <w:numPr>
                <w:ilvl w:val="0"/>
                <w:numId w:val="105"/>
              </w:numPr>
              <w:tabs>
                <w:tab w:val="clear" w:pos="720"/>
                <w:tab w:val="num" w:pos="426"/>
                <w:tab w:val="left" w:pos="8907"/>
              </w:tabs>
              <w:ind w:left="426" w:right="-24" w:hanging="426"/>
              <w:jc w:val="both"/>
              <w:rPr>
                <w:rFonts w:ascii="Bookman Old Style" w:hAnsi="Bookman Old Style" w:cs="Arial"/>
                <w:sz w:val="24"/>
                <w:szCs w:val="24"/>
              </w:rPr>
            </w:pPr>
            <w:r w:rsidRPr="006E3A98">
              <w:rPr>
                <w:rFonts w:ascii="Bookman Old Style" w:hAnsi="Bookman Old Style" w:cs="Arial"/>
                <w:sz w:val="24"/>
                <w:szCs w:val="24"/>
                <w:lang w:val="fi-FI"/>
              </w:rPr>
              <w:t xml:space="preserve">Selain persyaratan sebagaimana dimaksud pada ayat (2), penggabungan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D66197">
              <w:rPr>
                <w:rFonts w:ascii="Bookman Old Style" w:hAnsi="Bookman Old Style" w:cs="Arial"/>
                <w:sz w:val="24"/>
                <w:szCs w:val="24"/>
                <w:lang w:val="fi-FI"/>
              </w:rPr>
              <w:t xml:space="preserve"> dapat dilakukan dalam rangka efisiensi </w:t>
            </w:r>
            <w:r w:rsidRPr="006E3A98">
              <w:rPr>
                <w:rFonts w:ascii="Bookman Old Style" w:hAnsi="Bookman Old Style" w:cs="Arial"/>
                <w:sz w:val="24"/>
                <w:szCs w:val="24"/>
                <w:lang w:val="fi-FI"/>
              </w:rPr>
              <w:t xml:space="preserve">dan efektivitas penyelenggaraan </w:t>
            </w:r>
            <w:r w:rsidR="00602411">
              <w:rPr>
                <w:rFonts w:ascii="Bookman Old Style" w:hAnsi="Bookman Old Style" w:cs="Arial"/>
                <w:sz w:val="24"/>
                <w:szCs w:val="24"/>
                <w:lang w:val="fi-FI"/>
              </w:rPr>
              <w:t xml:space="preserve"> </w:t>
            </w:r>
            <w:r w:rsidR="00D66197">
              <w:rPr>
                <w:rFonts w:ascii="Bookman Old Style" w:hAnsi="Bookman Old Style" w:cs="Arial"/>
                <w:sz w:val="24"/>
                <w:szCs w:val="24"/>
                <w:lang w:val="fi-FI"/>
              </w:rPr>
              <w:t>pendidik</w:t>
            </w:r>
            <w:r w:rsidR="00D66197" w:rsidRPr="006E3A98">
              <w:rPr>
                <w:rFonts w:ascii="Bookman Old Style" w:hAnsi="Bookman Old Style" w:cs="Arial"/>
                <w:sz w:val="24"/>
                <w:szCs w:val="24"/>
                <w:lang w:val="fi-FI"/>
              </w:rPr>
              <w:t xml:space="preserve">an </w:t>
            </w:r>
            <w:r w:rsidRPr="006E3A98">
              <w:rPr>
                <w:rFonts w:ascii="Bookman Old Style" w:hAnsi="Bookman Old Style" w:cs="Arial"/>
                <w:sz w:val="24"/>
                <w:szCs w:val="24"/>
                <w:lang w:val="fi-FI"/>
              </w:rPr>
              <w:t xml:space="preserve">dengan tidak mengurangi mutu </w:t>
            </w:r>
            <w:r w:rsidR="00602411">
              <w:rPr>
                <w:rFonts w:ascii="Bookman Old Style" w:hAnsi="Bookman Old Style" w:cs="Arial"/>
                <w:sz w:val="24"/>
                <w:szCs w:val="24"/>
                <w:lang w:val="fi-FI"/>
              </w:rPr>
              <w:t xml:space="preserve"> </w:t>
            </w:r>
            <w:r w:rsidR="00D66197">
              <w:rPr>
                <w:rFonts w:ascii="Bookman Old Style" w:hAnsi="Bookman Old Style" w:cs="Arial"/>
                <w:sz w:val="24"/>
                <w:szCs w:val="24"/>
                <w:lang w:val="fi-FI"/>
              </w:rPr>
              <w:t>pendidik</w:t>
            </w:r>
            <w:r w:rsidR="00D66197" w:rsidRPr="006E3A98">
              <w:rPr>
                <w:rFonts w:ascii="Bookman Old Style" w:hAnsi="Bookman Old Style" w:cs="Arial"/>
                <w:sz w:val="24"/>
                <w:szCs w:val="24"/>
                <w:lang w:val="fi-FI"/>
              </w:rPr>
              <w:t>an</w:t>
            </w:r>
            <w:r w:rsidRPr="006E3A98">
              <w:rPr>
                <w:rFonts w:ascii="Bookman Old Style" w:hAnsi="Bookman Old Style" w:cs="Arial"/>
                <w:sz w:val="24"/>
                <w:szCs w:val="24"/>
                <w:lang w:val="fi-FI"/>
              </w:rPr>
              <w:t>.</w:t>
            </w:r>
          </w:p>
          <w:p w:rsidR="00920BF9" w:rsidRPr="00920BF9" w:rsidRDefault="00920BF9" w:rsidP="00493524">
            <w:pPr>
              <w:numPr>
                <w:ilvl w:val="0"/>
                <w:numId w:val="105"/>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Ketentuan lebih lanjut mengenai tata</w:t>
            </w:r>
            <w:r w:rsidRPr="006E3A98">
              <w:rPr>
                <w:rFonts w:ascii="Bookman Old Style" w:hAnsi="Bookman Old Style" w:cs="Arial"/>
                <w:sz w:val="24"/>
                <w:szCs w:val="24"/>
              </w:rPr>
              <w:t xml:space="preserve"> </w:t>
            </w:r>
            <w:r w:rsidRPr="006E3A98">
              <w:rPr>
                <w:rFonts w:ascii="Bookman Old Style" w:hAnsi="Bookman Old Style" w:cs="Arial"/>
                <w:sz w:val="24"/>
                <w:szCs w:val="24"/>
                <w:lang w:val="fi-FI"/>
              </w:rPr>
              <w:t>cara</w:t>
            </w:r>
            <w:r>
              <w:rPr>
                <w:rFonts w:ascii="Bookman Old Style" w:hAnsi="Bookman Old Style" w:cs="Arial"/>
                <w:sz w:val="24"/>
                <w:szCs w:val="24"/>
                <w:lang w:val="fi-FI"/>
              </w:rPr>
              <w:t xml:space="preserve"> penggabungan Satuan Pendidikan </w:t>
            </w:r>
            <w:r w:rsidRPr="006E3A98">
              <w:rPr>
                <w:rFonts w:ascii="Bookman Old Style" w:hAnsi="Bookman Old Style" w:cs="Arial"/>
                <w:sz w:val="24"/>
                <w:szCs w:val="24"/>
                <w:lang w:val="fi-FI"/>
              </w:rPr>
              <w:t xml:space="preserve">sebagaimana dimaksud pada ayat  (1), ayat (2), </w:t>
            </w:r>
            <w:r>
              <w:rPr>
                <w:rFonts w:ascii="Bookman Old Style" w:hAnsi="Bookman Old Style" w:cs="Arial"/>
                <w:sz w:val="24"/>
                <w:szCs w:val="24"/>
                <w:lang w:val="fi-FI"/>
              </w:rPr>
              <w:t xml:space="preserve">dan ayat (3) </w:t>
            </w:r>
            <w:r w:rsidRPr="006E3A98">
              <w:rPr>
                <w:rFonts w:ascii="Bookman Old Style" w:hAnsi="Bookman Old Style" w:cs="Arial"/>
                <w:sz w:val="24"/>
                <w:szCs w:val="24"/>
                <w:lang w:val="fi-FI"/>
              </w:rPr>
              <w:t xml:space="preserve">diatur </w:t>
            </w:r>
            <w:r>
              <w:rPr>
                <w:rFonts w:ascii="Bookman Old Style" w:hAnsi="Bookman Old Style" w:cs="Arial"/>
                <w:sz w:val="24"/>
                <w:szCs w:val="24"/>
                <w:lang w:val="fi-FI"/>
              </w:rPr>
              <w:t>dengan</w:t>
            </w:r>
            <w:r w:rsidRPr="006E3A98">
              <w:rPr>
                <w:rFonts w:ascii="Bookman Old Style" w:hAnsi="Bookman Old Style" w:cs="Arial"/>
                <w:sz w:val="24"/>
                <w:szCs w:val="24"/>
              </w:rPr>
              <w:t xml:space="preserve"> </w:t>
            </w:r>
            <w:r>
              <w:rPr>
                <w:rFonts w:ascii="Bookman Old Style" w:hAnsi="Bookman Old Style" w:cs="Arial"/>
                <w:sz w:val="24"/>
                <w:szCs w:val="24"/>
              </w:rPr>
              <w:t>Peraturan Walikota</w:t>
            </w:r>
            <w:r w:rsidRPr="006E3A98">
              <w:rPr>
                <w:rFonts w:ascii="Bookman Old Style" w:hAnsi="Bookman Old Style" w:cs="Arial"/>
                <w:sz w:val="24"/>
                <w:szCs w:val="24"/>
                <w:lang w:val="fi-FI"/>
              </w:rPr>
              <w:t>.</w:t>
            </w:r>
          </w:p>
          <w:p w:rsidR="00684908" w:rsidRPr="006E3A98" w:rsidRDefault="00684908" w:rsidP="0090186F">
            <w:pPr>
              <w:tabs>
                <w:tab w:val="left" w:pos="8907"/>
              </w:tabs>
              <w:ind w:right="-24"/>
              <w:jc w:val="center"/>
              <w:rPr>
                <w:rFonts w:ascii="Bookman Old Style" w:hAnsi="Bookman Old Style" w:cs="Arial"/>
                <w:sz w:val="24"/>
                <w:szCs w:val="24"/>
                <w:lang w:val="sv-SE"/>
              </w:rPr>
            </w:pPr>
          </w:p>
        </w:tc>
      </w:tr>
      <w:tr w:rsidR="00684908" w:rsidRPr="006E3A98" w:rsidTr="00C213BA">
        <w:trPr>
          <w:gridBefore w:val="2"/>
          <w:wBefore w:w="1951" w:type="dxa"/>
        </w:trPr>
        <w:tc>
          <w:tcPr>
            <w:tcW w:w="7655" w:type="dxa"/>
            <w:gridSpan w:val="2"/>
          </w:tcPr>
          <w:p w:rsidR="00684908" w:rsidRPr="006E3A98" w:rsidRDefault="00684908" w:rsidP="00C944F3">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Bagian Kelima</w:t>
            </w:r>
          </w:p>
        </w:tc>
      </w:tr>
      <w:tr w:rsidR="00684908" w:rsidRPr="006E3A98" w:rsidTr="00C213BA">
        <w:trPr>
          <w:gridBefore w:val="2"/>
          <w:wBefore w:w="1951" w:type="dxa"/>
        </w:trPr>
        <w:tc>
          <w:tcPr>
            <w:tcW w:w="7655" w:type="dxa"/>
            <w:gridSpan w:val="2"/>
          </w:tcPr>
          <w:p w:rsidR="00684908" w:rsidRPr="006E3A98" w:rsidRDefault="00684908" w:rsidP="00C944F3">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 xml:space="preserve">Penutupan </w:t>
            </w:r>
            <w:r w:rsidR="00D66197">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p>
          <w:p w:rsidR="00684908" w:rsidRPr="006E3A98" w:rsidRDefault="00684908" w:rsidP="00C944F3">
            <w:pPr>
              <w:tabs>
                <w:tab w:val="left" w:pos="8907"/>
              </w:tabs>
              <w:ind w:right="-24"/>
              <w:jc w:val="center"/>
              <w:rPr>
                <w:rFonts w:ascii="Bookman Old Style" w:hAnsi="Bookman Old Style" w:cs="Arial"/>
                <w:sz w:val="24"/>
                <w:szCs w:val="24"/>
              </w:rPr>
            </w:pPr>
          </w:p>
        </w:tc>
      </w:tr>
      <w:tr w:rsidR="00684908" w:rsidRPr="006E3A98" w:rsidTr="00C213BA">
        <w:trPr>
          <w:gridBefore w:val="2"/>
          <w:wBefore w:w="1951" w:type="dxa"/>
        </w:trPr>
        <w:tc>
          <w:tcPr>
            <w:tcW w:w="7655" w:type="dxa"/>
            <w:gridSpan w:val="2"/>
          </w:tcPr>
          <w:p w:rsidR="00684908" w:rsidRPr="006E3A98" w:rsidRDefault="009032ED" w:rsidP="00C944F3">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11</w:t>
            </w:r>
            <w:r w:rsidR="00803B34" w:rsidRPr="006E3A98">
              <w:rPr>
                <w:rFonts w:ascii="Bookman Old Style" w:hAnsi="Bookman Old Style" w:cs="Arial"/>
                <w:sz w:val="24"/>
                <w:szCs w:val="24"/>
                <w:lang w:val="fi-FI"/>
              </w:rPr>
              <w:t>2</w:t>
            </w:r>
          </w:p>
          <w:p w:rsidR="00684908" w:rsidRPr="006E3A98" w:rsidRDefault="00684908" w:rsidP="00C944F3">
            <w:pPr>
              <w:tabs>
                <w:tab w:val="left" w:pos="8907"/>
              </w:tabs>
              <w:ind w:right="-24"/>
              <w:jc w:val="center"/>
              <w:rPr>
                <w:rFonts w:ascii="Bookman Old Style" w:hAnsi="Bookman Old Style" w:cs="Arial"/>
                <w:sz w:val="24"/>
                <w:szCs w:val="24"/>
                <w:lang w:val="fi-FI"/>
              </w:rPr>
            </w:pPr>
          </w:p>
        </w:tc>
      </w:tr>
      <w:tr w:rsidR="00684908" w:rsidRPr="006E3A98" w:rsidTr="00C213BA">
        <w:trPr>
          <w:gridBefore w:val="2"/>
          <w:wBefore w:w="1951" w:type="dxa"/>
        </w:trPr>
        <w:tc>
          <w:tcPr>
            <w:tcW w:w="7655" w:type="dxa"/>
            <w:gridSpan w:val="2"/>
          </w:tcPr>
          <w:p w:rsidR="00D66197" w:rsidRPr="007461D3" w:rsidRDefault="00602411" w:rsidP="007461D3">
            <w:pPr>
              <w:pStyle w:val="ListParagraph"/>
              <w:numPr>
                <w:ilvl w:val="0"/>
                <w:numId w:val="106"/>
              </w:numPr>
              <w:tabs>
                <w:tab w:val="clear" w:pos="720"/>
                <w:tab w:val="num" w:pos="426"/>
                <w:tab w:val="left" w:pos="8907"/>
              </w:tabs>
              <w:ind w:left="426" w:right="-24" w:hanging="426"/>
              <w:jc w:val="both"/>
              <w:rPr>
                <w:rFonts w:ascii="Bookman Old Style" w:hAnsi="Bookman Old Style" w:cs="Arial"/>
                <w:sz w:val="24"/>
                <w:szCs w:val="24"/>
                <w:lang w:val="fi-FI"/>
              </w:rPr>
            </w:pPr>
            <w:r w:rsidRPr="007461D3">
              <w:rPr>
                <w:rFonts w:ascii="Bookman Old Style" w:hAnsi="Bookman Old Style" w:cs="Arial"/>
                <w:sz w:val="24"/>
                <w:szCs w:val="24"/>
                <w:lang w:val="fi-FI"/>
              </w:rPr>
              <w:t>S</w:t>
            </w:r>
            <w:r w:rsidR="00D66197" w:rsidRPr="007461D3">
              <w:rPr>
                <w:rFonts w:ascii="Bookman Old Style" w:hAnsi="Bookman Old Style" w:cs="Arial"/>
                <w:sz w:val="24"/>
                <w:szCs w:val="24"/>
                <w:lang w:val="fi-FI"/>
              </w:rPr>
              <w:t>atuan  Pendidikan yang dalam perkembangannya tidak lagi memenuhi persyaratan dapat ditutup.</w:t>
            </w:r>
          </w:p>
          <w:p w:rsidR="00684908" w:rsidRPr="006E3A98" w:rsidRDefault="00684908" w:rsidP="00493524">
            <w:pPr>
              <w:numPr>
                <w:ilvl w:val="0"/>
                <w:numId w:val="106"/>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Dalam hal </w:t>
            </w:r>
            <w:r w:rsidR="00BD7DD6" w:rsidRPr="006E3A98">
              <w:rPr>
                <w:rFonts w:ascii="Bookman Old Style" w:hAnsi="Bookman Old Style" w:cs="Arial"/>
                <w:sz w:val="24"/>
                <w:szCs w:val="24"/>
                <w:lang w:val="fi-FI"/>
              </w:rPr>
              <w:t>Pemerintah</w:t>
            </w:r>
            <w:r w:rsidRPr="006E3A98">
              <w:rPr>
                <w:rFonts w:ascii="Bookman Old Style" w:hAnsi="Bookman Old Style" w:cs="Arial"/>
                <w:sz w:val="24"/>
                <w:szCs w:val="24"/>
                <w:lang w:val="fi-FI"/>
              </w:rPr>
              <w:t xml:space="preserve">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akan melakukan penutupan </w:t>
            </w:r>
            <w:r w:rsidR="00602411">
              <w:rPr>
                <w:rFonts w:ascii="Bookman Old Style" w:hAnsi="Bookman Old Style" w:cs="Arial"/>
                <w:sz w:val="24"/>
                <w:szCs w:val="24"/>
                <w:lang w:val="fi-FI"/>
              </w:rPr>
              <w:t>S</w:t>
            </w:r>
            <w:r w:rsidR="00B31B00">
              <w:rPr>
                <w:rFonts w:ascii="Bookman Old Style" w:hAnsi="Bookman Old Style" w:cs="Arial"/>
                <w:sz w:val="24"/>
                <w:szCs w:val="24"/>
                <w:lang w:val="fi-FI"/>
              </w:rPr>
              <w:t xml:space="preserve">atuan </w:t>
            </w:r>
            <w:r w:rsidR="009E5111">
              <w:rPr>
                <w:rFonts w:ascii="Bookman Old Style" w:hAnsi="Bookman Old Style" w:cs="Arial"/>
                <w:sz w:val="24"/>
                <w:szCs w:val="24"/>
                <w:lang w:val="fi-FI"/>
              </w:rPr>
              <w:t>Pendidikan</w:t>
            </w:r>
            <w:r w:rsidR="00B31B00">
              <w:rPr>
                <w:rFonts w:ascii="Bookman Old Style" w:hAnsi="Bookman Old Style" w:cs="Arial"/>
                <w:sz w:val="24"/>
                <w:szCs w:val="24"/>
                <w:lang w:val="fi-FI"/>
              </w:rPr>
              <w:t xml:space="preserve"> </w:t>
            </w:r>
            <w:r w:rsidR="00B31B00" w:rsidRPr="007461D3">
              <w:rPr>
                <w:rFonts w:ascii="Bookman Old Style" w:hAnsi="Bookman Old Style" w:cs="Arial"/>
                <w:sz w:val="24"/>
                <w:szCs w:val="24"/>
                <w:lang w:val="fi-FI"/>
              </w:rPr>
              <w:t>sebagaimana dimaksud pada ayat (1)</w:t>
            </w:r>
            <w:r w:rsidR="00B31B00">
              <w:rPr>
                <w:rFonts w:ascii="Bookman Old Style" w:hAnsi="Bookman Old Style" w:cs="Arial"/>
                <w:sz w:val="24"/>
                <w:szCs w:val="24"/>
                <w:lang w:val="fi-FI"/>
              </w:rPr>
              <w:t xml:space="preserve"> </w:t>
            </w:r>
            <w:r w:rsidRPr="006E3A98">
              <w:rPr>
                <w:rFonts w:ascii="Bookman Old Style" w:hAnsi="Bookman Old Style" w:cs="Arial"/>
                <w:sz w:val="24"/>
                <w:szCs w:val="24"/>
                <w:lang w:val="fi-FI"/>
              </w:rPr>
              <w:t xml:space="preserve"> harus memenuhi tahapan sebagai berikut:</w:t>
            </w:r>
          </w:p>
          <w:p w:rsidR="00684908" w:rsidRPr="006E3A98" w:rsidRDefault="00D66197" w:rsidP="00493524">
            <w:pPr>
              <w:numPr>
                <w:ilvl w:val="0"/>
                <w:numId w:val="107"/>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memberikan </w:t>
            </w:r>
            <w:r w:rsidR="00684908" w:rsidRPr="006E3A98">
              <w:rPr>
                <w:rFonts w:ascii="Bookman Old Style" w:hAnsi="Bookman Old Style" w:cs="Arial"/>
                <w:sz w:val="24"/>
                <w:szCs w:val="24"/>
                <w:lang w:val="fi-FI"/>
              </w:rPr>
              <w:t>surat peringatan;</w:t>
            </w:r>
          </w:p>
          <w:p w:rsidR="00684908" w:rsidRPr="006E3A98" w:rsidRDefault="00D66197" w:rsidP="00493524">
            <w:pPr>
              <w:numPr>
                <w:ilvl w:val="0"/>
                <w:numId w:val="107"/>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melakukan </w:t>
            </w:r>
            <w:r w:rsidR="00684908" w:rsidRPr="006E3A98">
              <w:rPr>
                <w:rFonts w:ascii="Bookman Old Style" w:hAnsi="Bookman Old Style" w:cs="Arial"/>
                <w:sz w:val="24"/>
                <w:szCs w:val="24"/>
                <w:lang w:val="fi-FI"/>
              </w:rPr>
              <w:t>pencabutan izin;</w:t>
            </w:r>
            <w:r>
              <w:rPr>
                <w:rFonts w:ascii="Bookman Old Style" w:hAnsi="Bookman Old Style" w:cs="Arial"/>
                <w:sz w:val="24"/>
                <w:szCs w:val="24"/>
                <w:lang w:val="fi-FI"/>
              </w:rPr>
              <w:t xml:space="preserve"> dan</w:t>
            </w:r>
          </w:p>
          <w:p w:rsidR="00B31B00" w:rsidRPr="00B31B00" w:rsidRDefault="00D66197" w:rsidP="00493524">
            <w:pPr>
              <w:numPr>
                <w:ilvl w:val="0"/>
                <w:numId w:val="107"/>
              </w:numPr>
              <w:tabs>
                <w:tab w:val="left" w:pos="8907"/>
              </w:tabs>
              <w:ind w:right="-24" w:hanging="29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melakukan </w:t>
            </w:r>
            <w:r w:rsidR="00684908" w:rsidRPr="006E3A98">
              <w:rPr>
                <w:rFonts w:ascii="Bookman Old Style" w:hAnsi="Bookman Old Style" w:cs="Arial"/>
                <w:sz w:val="24"/>
                <w:szCs w:val="24"/>
                <w:lang w:val="fi-FI"/>
              </w:rPr>
              <w:t xml:space="preserve">penutupan </w:t>
            </w:r>
            <w:r w:rsidR="00B31B00">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684908" w:rsidRPr="006E3A98">
              <w:rPr>
                <w:rFonts w:ascii="Bookman Old Style" w:hAnsi="Bookman Old Style" w:cs="Arial"/>
                <w:sz w:val="24"/>
                <w:szCs w:val="24"/>
                <w:lang w:val="fi-FI"/>
              </w:rPr>
              <w:t>.</w:t>
            </w:r>
          </w:p>
          <w:p w:rsidR="00401D35" w:rsidRPr="006E3A98" w:rsidRDefault="00684908" w:rsidP="00493524">
            <w:pPr>
              <w:numPr>
                <w:ilvl w:val="0"/>
                <w:numId w:val="106"/>
              </w:numPr>
              <w:tabs>
                <w:tab w:val="clear" w:pos="720"/>
                <w:tab w:val="num" w:pos="360"/>
                <w:tab w:val="left" w:pos="8907"/>
              </w:tabs>
              <w:ind w:left="360"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Penutupan </w:t>
            </w:r>
            <w:r w:rsidR="00B31B00">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sebagaimana dimaksud ayat (2) huruf c dilakukan tanpa merugikan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w:t>
            </w:r>
          </w:p>
          <w:p w:rsidR="00EE0BD5" w:rsidRDefault="00B31B00" w:rsidP="00493524">
            <w:pPr>
              <w:numPr>
                <w:ilvl w:val="0"/>
                <w:numId w:val="106"/>
              </w:numPr>
              <w:tabs>
                <w:tab w:val="clear" w:pos="720"/>
                <w:tab w:val="num" w:pos="360"/>
                <w:tab w:val="left" w:pos="8907"/>
              </w:tabs>
              <w:ind w:left="360" w:right="-24" w:hanging="426"/>
              <w:jc w:val="both"/>
              <w:rPr>
                <w:rFonts w:ascii="Bookman Old Style" w:hAnsi="Bookman Old Style" w:cs="Arial"/>
                <w:sz w:val="24"/>
                <w:szCs w:val="24"/>
                <w:lang w:val="fi-FI"/>
              </w:rPr>
            </w:pPr>
            <w:r w:rsidRPr="00B31B00">
              <w:rPr>
                <w:rFonts w:ascii="Bookman Old Style" w:hAnsi="Bookman Old Style" w:cs="Arial"/>
                <w:sz w:val="24"/>
                <w:szCs w:val="24"/>
                <w:lang w:val="fi-FI"/>
              </w:rPr>
              <w:t xml:space="preserve">Satuan </w:t>
            </w:r>
            <w:r w:rsidR="009E5111" w:rsidRPr="00B31B00">
              <w:rPr>
                <w:rFonts w:ascii="Bookman Old Style" w:hAnsi="Bookman Old Style" w:cs="Arial"/>
                <w:sz w:val="24"/>
                <w:szCs w:val="24"/>
                <w:lang w:val="fi-FI"/>
              </w:rPr>
              <w:t>Pendidikan</w:t>
            </w:r>
            <w:r w:rsidR="00401D35" w:rsidRPr="00B31B00">
              <w:rPr>
                <w:rFonts w:ascii="Bookman Old Style" w:hAnsi="Bookman Old Style" w:cs="Arial"/>
                <w:sz w:val="24"/>
                <w:szCs w:val="24"/>
                <w:lang w:val="fi-FI"/>
              </w:rPr>
              <w:t xml:space="preserve"> yang telah ditutup sebaga</w:t>
            </w:r>
            <w:r w:rsidR="00920BF9">
              <w:rPr>
                <w:rFonts w:ascii="Bookman Old Style" w:hAnsi="Bookman Old Style" w:cs="Arial"/>
                <w:sz w:val="24"/>
                <w:szCs w:val="24"/>
                <w:lang w:val="fi-FI"/>
              </w:rPr>
              <w:t>i</w:t>
            </w:r>
            <w:r w:rsidR="00401D35" w:rsidRPr="00B31B00">
              <w:rPr>
                <w:rFonts w:ascii="Bookman Old Style" w:hAnsi="Bookman Old Style" w:cs="Arial"/>
                <w:sz w:val="24"/>
                <w:szCs w:val="24"/>
                <w:lang w:val="fi-FI"/>
              </w:rPr>
              <w:t xml:space="preserve">mana dimaksud pada ayat (2) huruf c </w:t>
            </w:r>
            <w:r>
              <w:rPr>
                <w:rFonts w:ascii="Bookman Old Style" w:hAnsi="Bookman Old Style" w:cs="Arial"/>
                <w:sz w:val="24"/>
                <w:szCs w:val="24"/>
                <w:lang w:val="fi-FI"/>
              </w:rPr>
              <w:t xml:space="preserve">dilarang </w:t>
            </w:r>
            <w:r w:rsidR="00401D35" w:rsidRPr="00B31B00">
              <w:rPr>
                <w:rFonts w:ascii="Bookman Old Style" w:hAnsi="Bookman Old Style" w:cs="Arial"/>
                <w:sz w:val="24"/>
                <w:szCs w:val="24"/>
                <w:lang w:val="fi-FI"/>
              </w:rPr>
              <w:t>melakukan kegiatan pembelajaran</w:t>
            </w:r>
            <w:r w:rsidR="00920BF9">
              <w:rPr>
                <w:rFonts w:ascii="Bookman Old Style" w:hAnsi="Bookman Old Style" w:cs="Arial"/>
                <w:sz w:val="24"/>
                <w:szCs w:val="24"/>
                <w:lang w:val="fi-FI"/>
              </w:rPr>
              <w:t>.</w:t>
            </w:r>
            <w:r w:rsidR="00BA6A0B" w:rsidRPr="00B31B00">
              <w:rPr>
                <w:rFonts w:ascii="Bookman Old Style" w:hAnsi="Bookman Old Style" w:cs="Arial"/>
                <w:sz w:val="24"/>
                <w:szCs w:val="24"/>
                <w:lang w:val="fi-FI"/>
              </w:rPr>
              <w:t xml:space="preserve"> </w:t>
            </w:r>
          </w:p>
          <w:p w:rsidR="00EE0BD5" w:rsidRPr="00EE0BD5" w:rsidRDefault="00EE0BD5" w:rsidP="00493524">
            <w:pPr>
              <w:numPr>
                <w:ilvl w:val="0"/>
                <w:numId w:val="106"/>
              </w:numPr>
              <w:tabs>
                <w:tab w:val="clear" w:pos="720"/>
                <w:tab w:val="num" w:pos="360"/>
                <w:tab w:val="left" w:pos="8907"/>
              </w:tabs>
              <w:ind w:left="360" w:right="-24" w:hanging="426"/>
              <w:jc w:val="both"/>
              <w:rPr>
                <w:rFonts w:ascii="Bookman Old Style" w:hAnsi="Bookman Old Style" w:cs="Arial"/>
                <w:sz w:val="24"/>
                <w:szCs w:val="24"/>
                <w:lang w:val="fi-FI"/>
              </w:rPr>
            </w:pPr>
            <w:r w:rsidRPr="00EE0BD5">
              <w:rPr>
                <w:rFonts w:ascii="Bookman Old Style" w:hAnsi="Bookman Old Style" w:cs="Arial"/>
                <w:sz w:val="24"/>
                <w:szCs w:val="24"/>
                <w:lang w:val="fi-FI"/>
              </w:rPr>
              <w:t>Ketentuan lebih lanjut mengenai tata</w:t>
            </w:r>
            <w:r w:rsidRPr="00EE0BD5">
              <w:rPr>
                <w:rFonts w:ascii="Bookman Old Style" w:hAnsi="Bookman Old Style" w:cs="Arial"/>
                <w:sz w:val="24"/>
                <w:szCs w:val="24"/>
              </w:rPr>
              <w:t xml:space="preserve"> </w:t>
            </w:r>
            <w:r w:rsidRPr="00EE0BD5">
              <w:rPr>
                <w:rFonts w:ascii="Bookman Old Style" w:hAnsi="Bookman Old Style" w:cs="Arial"/>
                <w:sz w:val="24"/>
                <w:szCs w:val="24"/>
                <w:lang w:val="fi-FI"/>
              </w:rPr>
              <w:t xml:space="preserve">cara </w:t>
            </w:r>
            <w:r>
              <w:rPr>
                <w:rFonts w:ascii="Bookman Old Style" w:hAnsi="Bookman Old Style" w:cs="Arial"/>
                <w:sz w:val="24"/>
                <w:szCs w:val="24"/>
                <w:lang w:val="fi-FI"/>
              </w:rPr>
              <w:t xml:space="preserve">penutupan Satuan Pendidikan </w:t>
            </w:r>
            <w:r w:rsidRPr="00EE0BD5">
              <w:rPr>
                <w:rFonts w:ascii="Bookman Old Style" w:hAnsi="Bookman Old Style" w:cs="Arial"/>
                <w:sz w:val="24"/>
                <w:szCs w:val="24"/>
                <w:lang w:val="fi-FI"/>
              </w:rPr>
              <w:t>sebagaimana dimaksud pada ayat  (1), ayat (2), ayat (3), dan ayat (4) diatur dengan</w:t>
            </w:r>
            <w:r w:rsidRPr="00EE0BD5">
              <w:rPr>
                <w:rFonts w:ascii="Bookman Old Style" w:hAnsi="Bookman Old Style" w:cs="Arial"/>
                <w:sz w:val="24"/>
                <w:szCs w:val="24"/>
              </w:rPr>
              <w:t xml:space="preserve"> Peraturan Walikota</w:t>
            </w:r>
            <w:r w:rsidRPr="00EE0BD5">
              <w:rPr>
                <w:rFonts w:ascii="Bookman Old Style" w:hAnsi="Bookman Old Style" w:cs="Arial"/>
                <w:sz w:val="24"/>
                <w:szCs w:val="24"/>
                <w:lang w:val="fi-FI"/>
              </w:rPr>
              <w:t>.</w:t>
            </w:r>
          </w:p>
          <w:p w:rsidR="00684908" w:rsidRPr="00804C6F" w:rsidRDefault="00684908" w:rsidP="00C944F3">
            <w:pPr>
              <w:tabs>
                <w:tab w:val="left" w:pos="8907"/>
              </w:tabs>
              <w:ind w:right="-24"/>
              <w:jc w:val="center"/>
              <w:rPr>
                <w:rFonts w:ascii="Bookman Old Style" w:hAnsi="Bookman Old Style" w:cs="Arial"/>
                <w:sz w:val="16"/>
                <w:szCs w:val="24"/>
                <w:lang w:val="fi-FI"/>
              </w:rPr>
            </w:pPr>
          </w:p>
        </w:tc>
      </w:tr>
      <w:tr w:rsidR="00684908" w:rsidRPr="006E3A98" w:rsidTr="00C213BA">
        <w:trPr>
          <w:gridBefore w:val="2"/>
          <w:wBefore w:w="1951" w:type="dxa"/>
        </w:trPr>
        <w:tc>
          <w:tcPr>
            <w:tcW w:w="7655" w:type="dxa"/>
            <w:gridSpan w:val="2"/>
          </w:tcPr>
          <w:p w:rsidR="00684908" w:rsidRPr="007221AD" w:rsidRDefault="00684908" w:rsidP="00951AA5">
            <w:pPr>
              <w:tabs>
                <w:tab w:val="left" w:pos="8907"/>
              </w:tabs>
              <w:ind w:right="-24"/>
              <w:jc w:val="center"/>
              <w:rPr>
                <w:rFonts w:ascii="Bookman Old Style" w:hAnsi="Bookman Old Style" w:cs="Arial"/>
                <w:sz w:val="24"/>
                <w:szCs w:val="24"/>
                <w:lang w:val="id-ID"/>
              </w:rPr>
            </w:pPr>
            <w:r w:rsidRPr="007461D3">
              <w:rPr>
                <w:rFonts w:ascii="Bookman Old Style" w:hAnsi="Bookman Old Style" w:cs="Arial"/>
                <w:sz w:val="24"/>
                <w:szCs w:val="24"/>
                <w:lang w:val="fi-FI"/>
              </w:rPr>
              <w:t>BAB XVII</w:t>
            </w:r>
            <w:r w:rsidR="007221AD">
              <w:rPr>
                <w:rFonts w:ascii="Bookman Old Style" w:hAnsi="Bookman Old Style" w:cs="Arial"/>
                <w:sz w:val="24"/>
                <w:szCs w:val="24"/>
                <w:lang w:val="id-ID"/>
              </w:rPr>
              <w:t>I</w:t>
            </w:r>
          </w:p>
        </w:tc>
      </w:tr>
      <w:tr w:rsidR="00684908" w:rsidRPr="006E3A98" w:rsidTr="00C213BA">
        <w:trPr>
          <w:gridBefore w:val="2"/>
          <w:wBefore w:w="1951" w:type="dxa"/>
        </w:trPr>
        <w:tc>
          <w:tcPr>
            <w:tcW w:w="7655" w:type="dxa"/>
            <w:gridSpan w:val="2"/>
          </w:tcPr>
          <w:p w:rsidR="00684908" w:rsidRPr="006E3A98" w:rsidRDefault="00684908" w:rsidP="00C944F3">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 xml:space="preserve">PENERIMAAN </w:t>
            </w:r>
            <w:r w:rsidR="00602411">
              <w:rPr>
                <w:rFonts w:ascii="Bookman Old Style" w:hAnsi="Bookman Old Style" w:cs="Arial"/>
                <w:sz w:val="24"/>
                <w:szCs w:val="24"/>
                <w:lang w:val="fi-FI"/>
              </w:rPr>
              <w:t>PESERTA DIDIK</w:t>
            </w:r>
          </w:p>
        </w:tc>
      </w:tr>
      <w:tr w:rsidR="00684908" w:rsidRPr="006E3A98" w:rsidTr="00C213BA">
        <w:trPr>
          <w:gridBefore w:val="2"/>
          <w:wBefore w:w="1951" w:type="dxa"/>
        </w:trPr>
        <w:tc>
          <w:tcPr>
            <w:tcW w:w="7655" w:type="dxa"/>
            <w:gridSpan w:val="2"/>
          </w:tcPr>
          <w:p w:rsidR="00684908" w:rsidRPr="00804C6F" w:rsidRDefault="00684908" w:rsidP="00951AA5">
            <w:pPr>
              <w:tabs>
                <w:tab w:val="left" w:pos="8907"/>
              </w:tabs>
              <w:ind w:right="-24"/>
              <w:jc w:val="center"/>
              <w:rPr>
                <w:rFonts w:ascii="Bookman Old Style" w:hAnsi="Bookman Old Style" w:cs="Arial"/>
                <w:sz w:val="14"/>
                <w:szCs w:val="24"/>
                <w:lang w:val="fi-FI"/>
              </w:rPr>
            </w:pPr>
          </w:p>
        </w:tc>
      </w:tr>
      <w:tr w:rsidR="00684908" w:rsidRPr="006E3A98" w:rsidTr="00C213BA">
        <w:trPr>
          <w:gridBefore w:val="2"/>
          <w:wBefore w:w="1951" w:type="dxa"/>
        </w:trPr>
        <w:tc>
          <w:tcPr>
            <w:tcW w:w="7655" w:type="dxa"/>
            <w:gridSpan w:val="2"/>
          </w:tcPr>
          <w:p w:rsidR="00684908" w:rsidRPr="00051811" w:rsidRDefault="009032ED" w:rsidP="00951AA5">
            <w:pPr>
              <w:tabs>
                <w:tab w:val="left" w:pos="8907"/>
              </w:tabs>
              <w:ind w:right="-24"/>
              <w:jc w:val="center"/>
              <w:rPr>
                <w:rFonts w:ascii="Bookman Old Style" w:hAnsi="Bookman Old Style" w:cs="Arial"/>
                <w:sz w:val="24"/>
                <w:szCs w:val="24"/>
                <w:lang w:val="fi-FI"/>
              </w:rPr>
            </w:pPr>
            <w:r w:rsidRPr="00051811">
              <w:rPr>
                <w:rFonts w:ascii="Bookman Old Style" w:hAnsi="Bookman Old Style" w:cs="Arial"/>
                <w:sz w:val="24"/>
                <w:szCs w:val="24"/>
                <w:lang w:val="fi-FI"/>
              </w:rPr>
              <w:t>Pasal 11</w:t>
            </w:r>
            <w:r w:rsidR="007872B4" w:rsidRPr="00051811">
              <w:rPr>
                <w:rFonts w:ascii="Bookman Old Style" w:hAnsi="Bookman Old Style" w:cs="Arial"/>
                <w:sz w:val="24"/>
                <w:szCs w:val="24"/>
                <w:lang w:val="fi-FI"/>
              </w:rPr>
              <w:t>3</w:t>
            </w:r>
          </w:p>
          <w:p w:rsidR="00684908" w:rsidRPr="00051811" w:rsidRDefault="00684908" w:rsidP="00951AA5">
            <w:pPr>
              <w:tabs>
                <w:tab w:val="left" w:pos="8907"/>
              </w:tabs>
              <w:ind w:right="-24"/>
              <w:jc w:val="center"/>
              <w:rPr>
                <w:rFonts w:ascii="Bookman Old Style" w:hAnsi="Bookman Old Style" w:cs="Arial"/>
                <w:sz w:val="24"/>
                <w:szCs w:val="24"/>
                <w:lang w:val="fi-FI"/>
              </w:rPr>
            </w:pPr>
          </w:p>
        </w:tc>
      </w:tr>
      <w:tr w:rsidR="00684908" w:rsidRPr="006E3A98" w:rsidTr="00C213BA">
        <w:trPr>
          <w:gridBefore w:val="2"/>
          <w:wBefore w:w="1951" w:type="dxa"/>
        </w:trPr>
        <w:tc>
          <w:tcPr>
            <w:tcW w:w="7655" w:type="dxa"/>
            <w:gridSpan w:val="2"/>
          </w:tcPr>
          <w:p w:rsidR="00684908" w:rsidRPr="00051811" w:rsidRDefault="00051811" w:rsidP="00493524">
            <w:pPr>
              <w:pStyle w:val="ListParagraph"/>
              <w:numPr>
                <w:ilvl w:val="0"/>
                <w:numId w:val="108"/>
              </w:numPr>
              <w:tabs>
                <w:tab w:val="clear" w:pos="720"/>
                <w:tab w:val="num" w:pos="426"/>
                <w:tab w:val="left" w:pos="8907"/>
              </w:tabs>
              <w:ind w:left="426" w:right="-24" w:hanging="426"/>
              <w:jc w:val="both"/>
              <w:rPr>
                <w:rFonts w:ascii="Bookman Old Style" w:hAnsi="Bookman Old Style" w:cs="Arial"/>
                <w:sz w:val="24"/>
                <w:szCs w:val="24"/>
                <w:lang w:val="fi-FI"/>
              </w:rPr>
            </w:pPr>
            <w:r w:rsidRPr="00051811">
              <w:rPr>
                <w:rFonts w:ascii="Bookman Old Style" w:hAnsi="Bookman Old Style" w:cs="Arial"/>
                <w:sz w:val="24"/>
                <w:szCs w:val="24"/>
                <w:lang w:val="fi-FI"/>
              </w:rPr>
              <w:lastRenderedPageBreak/>
              <w:t xml:space="preserve">Pemerintah Kota dan penyelenggara Satuan Pendidikan oleh masyarakat harus </w:t>
            </w:r>
            <w:r w:rsidR="00684908" w:rsidRPr="00051811">
              <w:rPr>
                <w:rFonts w:ascii="Bookman Old Style" w:hAnsi="Bookman Old Style" w:cs="Arial"/>
                <w:sz w:val="24"/>
                <w:szCs w:val="24"/>
                <w:lang w:val="fi-FI"/>
              </w:rPr>
              <w:t>memberi</w:t>
            </w:r>
            <w:r w:rsidRPr="00051811">
              <w:rPr>
                <w:rFonts w:ascii="Bookman Old Style" w:hAnsi="Bookman Old Style" w:cs="Arial"/>
                <w:sz w:val="24"/>
                <w:szCs w:val="24"/>
                <w:lang w:val="fi-FI"/>
              </w:rPr>
              <w:t xml:space="preserve">kan </w:t>
            </w:r>
            <w:r w:rsidR="00684908" w:rsidRPr="00051811">
              <w:rPr>
                <w:rFonts w:ascii="Bookman Old Style" w:hAnsi="Bookman Old Style" w:cs="Arial"/>
                <w:sz w:val="24"/>
                <w:szCs w:val="24"/>
                <w:lang w:val="fi-FI"/>
              </w:rPr>
              <w:t xml:space="preserve">kesempatan yang seluas-luasnya bagi </w:t>
            </w:r>
            <w:r w:rsidR="007872B4" w:rsidRPr="00051811">
              <w:rPr>
                <w:rFonts w:ascii="Bookman Old Style" w:hAnsi="Bookman Old Style" w:cs="Arial"/>
                <w:sz w:val="24"/>
                <w:szCs w:val="24"/>
                <w:lang w:val="fi-FI"/>
              </w:rPr>
              <w:t xml:space="preserve">warga Kota </w:t>
            </w:r>
            <w:r w:rsidR="00684908" w:rsidRPr="00051811">
              <w:rPr>
                <w:rFonts w:ascii="Bookman Old Style" w:hAnsi="Bookman Old Style" w:cs="Arial"/>
                <w:sz w:val="24"/>
                <w:szCs w:val="24"/>
                <w:lang w:val="fi-FI"/>
              </w:rPr>
              <w:t xml:space="preserve">usia sekolah </w:t>
            </w:r>
            <w:r w:rsidRPr="00051811">
              <w:rPr>
                <w:rFonts w:ascii="Bookman Old Style" w:hAnsi="Bookman Old Style" w:cs="Arial"/>
                <w:sz w:val="24"/>
                <w:szCs w:val="24"/>
                <w:lang w:val="fi-FI"/>
              </w:rPr>
              <w:t>untuk</w:t>
            </w:r>
            <w:r w:rsidR="00684908" w:rsidRPr="00051811">
              <w:rPr>
                <w:rFonts w:ascii="Bookman Old Style" w:hAnsi="Bookman Old Style" w:cs="Arial"/>
                <w:sz w:val="24"/>
                <w:szCs w:val="24"/>
                <w:lang w:val="fi-FI"/>
              </w:rPr>
              <w:t xml:space="preserve"> memperoleh layanan </w:t>
            </w:r>
            <w:r w:rsidR="00602411" w:rsidRPr="00051811">
              <w:rPr>
                <w:rFonts w:ascii="Bookman Old Style" w:hAnsi="Bookman Old Style" w:cs="Arial"/>
                <w:sz w:val="24"/>
                <w:szCs w:val="24"/>
                <w:lang w:val="fi-FI"/>
              </w:rPr>
              <w:t xml:space="preserve"> </w:t>
            </w:r>
            <w:r w:rsidR="007872B4" w:rsidRPr="00051811">
              <w:rPr>
                <w:rFonts w:ascii="Bookman Old Style" w:hAnsi="Bookman Old Style" w:cs="Arial"/>
                <w:sz w:val="24"/>
                <w:szCs w:val="24"/>
                <w:lang w:val="fi-FI"/>
              </w:rPr>
              <w:t xml:space="preserve">pendidikan </w:t>
            </w:r>
            <w:r w:rsidR="00684908" w:rsidRPr="00051811">
              <w:rPr>
                <w:rFonts w:ascii="Bookman Old Style" w:hAnsi="Bookman Old Style" w:cs="Arial"/>
                <w:sz w:val="24"/>
                <w:szCs w:val="24"/>
                <w:lang w:val="fi-FI"/>
              </w:rPr>
              <w:t>yang sebaik-baiknya.</w:t>
            </w:r>
          </w:p>
          <w:p w:rsidR="00E3348C" w:rsidRPr="00051811" w:rsidRDefault="00F34D14" w:rsidP="00493524">
            <w:pPr>
              <w:numPr>
                <w:ilvl w:val="0"/>
                <w:numId w:val="108"/>
              </w:numPr>
              <w:tabs>
                <w:tab w:val="clear" w:pos="720"/>
                <w:tab w:val="num" w:pos="180"/>
                <w:tab w:val="left" w:pos="8907"/>
              </w:tabs>
              <w:ind w:left="426" w:right="-24" w:hanging="426"/>
              <w:jc w:val="both"/>
              <w:rPr>
                <w:rFonts w:ascii="Bookman Old Style" w:hAnsi="Bookman Old Style" w:cs="Arial"/>
                <w:sz w:val="24"/>
                <w:szCs w:val="24"/>
                <w:lang w:val="fi-FI"/>
              </w:rPr>
            </w:pPr>
            <w:r w:rsidRPr="00051811">
              <w:rPr>
                <w:rFonts w:ascii="Bookman Old Style" w:hAnsi="Bookman Old Style" w:cs="Arial"/>
                <w:sz w:val="24"/>
                <w:szCs w:val="24"/>
                <w:lang w:val="fi-FI"/>
              </w:rPr>
              <w:t xml:space="preserve">Warga dari luar Kota </w:t>
            </w:r>
            <w:r w:rsidR="00684908" w:rsidRPr="00051811">
              <w:rPr>
                <w:rFonts w:ascii="Bookman Old Style" w:hAnsi="Bookman Old Style" w:cs="Arial"/>
                <w:sz w:val="24"/>
                <w:szCs w:val="24"/>
                <w:lang w:val="fi-FI"/>
              </w:rPr>
              <w:t xml:space="preserve">tetap diberikan kesempatan </w:t>
            </w:r>
            <w:r w:rsidR="006145F3" w:rsidRPr="00051811">
              <w:rPr>
                <w:rFonts w:ascii="Bookman Old Style" w:hAnsi="Bookman Old Style" w:cs="Arial"/>
                <w:sz w:val="24"/>
                <w:szCs w:val="24"/>
                <w:lang w:val="fi-FI"/>
              </w:rPr>
              <w:t xml:space="preserve">untuk memperoleh layanan </w:t>
            </w:r>
            <w:r w:rsidR="007872B4" w:rsidRPr="00051811">
              <w:rPr>
                <w:rFonts w:ascii="Bookman Old Style" w:hAnsi="Bookman Old Style" w:cs="Arial"/>
                <w:sz w:val="24"/>
                <w:szCs w:val="24"/>
                <w:lang w:val="fi-FI"/>
              </w:rPr>
              <w:t xml:space="preserve">pendidikan </w:t>
            </w:r>
            <w:r w:rsidR="00684908" w:rsidRPr="00051811">
              <w:rPr>
                <w:rFonts w:ascii="Bookman Old Style" w:hAnsi="Bookman Old Style" w:cs="Arial"/>
                <w:sz w:val="24"/>
                <w:szCs w:val="24"/>
                <w:lang w:val="fi-FI"/>
              </w:rPr>
              <w:t>sesuai dengan kuota yang ditetapkan.</w:t>
            </w:r>
          </w:p>
          <w:p w:rsidR="00684908" w:rsidRPr="00051811" w:rsidRDefault="00684908" w:rsidP="00951AA5">
            <w:pPr>
              <w:tabs>
                <w:tab w:val="left" w:pos="8907"/>
              </w:tabs>
              <w:ind w:right="-24"/>
              <w:jc w:val="center"/>
              <w:rPr>
                <w:rFonts w:ascii="Bookman Old Style" w:hAnsi="Bookman Old Style" w:cs="Arial"/>
                <w:sz w:val="24"/>
                <w:szCs w:val="24"/>
                <w:lang w:val="fi-FI"/>
              </w:rPr>
            </w:pPr>
          </w:p>
        </w:tc>
      </w:tr>
      <w:tr w:rsidR="00684908" w:rsidRPr="006E3A98" w:rsidTr="00C213BA">
        <w:trPr>
          <w:gridBefore w:val="2"/>
          <w:wBefore w:w="1951" w:type="dxa"/>
        </w:trPr>
        <w:tc>
          <w:tcPr>
            <w:tcW w:w="7655" w:type="dxa"/>
            <w:gridSpan w:val="2"/>
          </w:tcPr>
          <w:p w:rsidR="00684908" w:rsidRPr="00571C04" w:rsidRDefault="009032ED" w:rsidP="00951AA5">
            <w:pPr>
              <w:tabs>
                <w:tab w:val="left" w:pos="8907"/>
              </w:tabs>
              <w:ind w:right="-24"/>
              <w:jc w:val="center"/>
              <w:rPr>
                <w:rFonts w:ascii="Bookman Old Style" w:hAnsi="Bookman Old Style" w:cs="Arial"/>
                <w:sz w:val="24"/>
                <w:szCs w:val="24"/>
                <w:lang w:val="fi-FI"/>
              </w:rPr>
            </w:pPr>
            <w:r w:rsidRPr="00571C04">
              <w:rPr>
                <w:rFonts w:ascii="Bookman Old Style" w:hAnsi="Bookman Old Style" w:cs="Arial"/>
                <w:sz w:val="24"/>
                <w:szCs w:val="24"/>
                <w:lang w:val="fi-FI"/>
              </w:rPr>
              <w:t>Pasal 11</w:t>
            </w:r>
            <w:r w:rsidR="006145F3" w:rsidRPr="00571C04">
              <w:rPr>
                <w:rFonts w:ascii="Bookman Old Style" w:hAnsi="Bookman Old Style" w:cs="Arial"/>
                <w:sz w:val="24"/>
                <w:szCs w:val="24"/>
                <w:lang w:val="fi-FI"/>
              </w:rPr>
              <w:t>4</w:t>
            </w:r>
          </w:p>
          <w:p w:rsidR="00684908" w:rsidRPr="00571C04" w:rsidRDefault="00684908" w:rsidP="00951AA5">
            <w:pPr>
              <w:tabs>
                <w:tab w:val="left" w:pos="8907"/>
              </w:tabs>
              <w:ind w:right="-24"/>
              <w:jc w:val="center"/>
              <w:rPr>
                <w:rFonts w:ascii="Bookman Old Style" w:hAnsi="Bookman Old Style" w:cs="Arial"/>
                <w:sz w:val="24"/>
                <w:szCs w:val="24"/>
                <w:lang w:val="fi-FI"/>
              </w:rPr>
            </w:pPr>
          </w:p>
        </w:tc>
      </w:tr>
      <w:tr w:rsidR="00684908" w:rsidRPr="006E3A98" w:rsidTr="00C213BA">
        <w:trPr>
          <w:gridBefore w:val="2"/>
          <w:wBefore w:w="1951" w:type="dxa"/>
        </w:trPr>
        <w:tc>
          <w:tcPr>
            <w:tcW w:w="7655" w:type="dxa"/>
            <w:gridSpan w:val="2"/>
          </w:tcPr>
          <w:p w:rsidR="00684908" w:rsidRPr="00571C04" w:rsidRDefault="00684908" w:rsidP="00947CE4">
            <w:pPr>
              <w:tabs>
                <w:tab w:val="left" w:pos="8907"/>
              </w:tabs>
              <w:ind w:right="-24"/>
              <w:jc w:val="both"/>
              <w:rPr>
                <w:rFonts w:ascii="Bookman Old Style" w:hAnsi="Bookman Old Style" w:cs="Arial"/>
                <w:sz w:val="24"/>
                <w:szCs w:val="24"/>
                <w:lang w:val="fi-FI"/>
              </w:rPr>
            </w:pPr>
            <w:r w:rsidRPr="00571C04">
              <w:rPr>
                <w:rFonts w:ascii="Bookman Old Style" w:hAnsi="Bookman Old Style" w:cs="Arial"/>
                <w:sz w:val="24"/>
                <w:szCs w:val="24"/>
                <w:lang w:val="fi-FI"/>
              </w:rPr>
              <w:t xml:space="preserve">Penerimaan </w:t>
            </w:r>
            <w:r w:rsidR="00602411" w:rsidRPr="00571C04">
              <w:rPr>
                <w:rFonts w:ascii="Bookman Old Style" w:hAnsi="Bookman Old Style" w:cs="Arial"/>
                <w:sz w:val="24"/>
                <w:szCs w:val="24"/>
                <w:lang w:val="fi-FI"/>
              </w:rPr>
              <w:t>Peserta Didik</w:t>
            </w:r>
            <w:r w:rsidR="00051811" w:rsidRPr="00571C04">
              <w:rPr>
                <w:rFonts w:ascii="Bookman Old Style" w:hAnsi="Bookman Old Style" w:cs="Arial"/>
                <w:sz w:val="24"/>
                <w:szCs w:val="24"/>
                <w:lang w:val="fi-FI"/>
              </w:rPr>
              <w:t xml:space="preserve"> harus </w:t>
            </w:r>
            <w:r w:rsidR="00571C04" w:rsidRPr="00571C04">
              <w:rPr>
                <w:rFonts w:ascii="Bookman Old Style" w:hAnsi="Bookman Old Style" w:cs="Arial"/>
                <w:sz w:val="24"/>
                <w:szCs w:val="24"/>
                <w:lang w:val="fi-FI"/>
              </w:rPr>
              <w:t xml:space="preserve">dilaksanakan secara </w:t>
            </w:r>
            <w:r w:rsidR="00E86942" w:rsidRPr="00571C04">
              <w:rPr>
                <w:rFonts w:ascii="Bookman Old Style" w:hAnsi="Bookman Old Style" w:cs="Arial"/>
                <w:sz w:val="24"/>
                <w:szCs w:val="24"/>
                <w:lang w:val="fi-FI"/>
              </w:rPr>
              <w:t>ob</w:t>
            </w:r>
            <w:r w:rsidR="00947CE4" w:rsidRPr="00571C04">
              <w:rPr>
                <w:rFonts w:ascii="Bookman Old Style" w:hAnsi="Bookman Old Style" w:cs="Arial"/>
                <w:sz w:val="24"/>
                <w:szCs w:val="24"/>
                <w:lang w:val="fi-FI"/>
              </w:rPr>
              <w:t>j</w:t>
            </w:r>
            <w:r w:rsidR="00E86942" w:rsidRPr="00571C04">
              <w:rPr>
                <w:rFonts w:ascii="Bookman Old Style" w:hAnsi="Bookman Old Style" w:cs="Arial"/>
                <w:sz w:val="24"/>
                <w:szCs w:val="24"/>
                <w:lang w:val="fi-FI"/>
              </w:rPr>
              <w:t>ekti</w:t>
            </w:r>
            <w:r w:rsidR="00947CE4" w:rsidRPr="00571C04">
              <w:rPr>
                <w:rFonts w:ascii="Bookman Old Style" w:hAnsi="Bookman Old Style" w:cs="Arial"/>
                <w:sz w:val="24"/>
                <w:szCs w:val="24"/>
                <w:lang w:val="fi-FI"/>
              </w:rPr>
              <w:t>f</w:t>
            </w:r>
            <w:r w:rsidR="00051811" w:rsidRPr="00571C04">
              <w:rPr>
                <w:rFonts w:ascii="Bookman Old Style" w:hAnsi="Bookman Old Style" w:cs="Arial"/>
                <w:sz w:val="24"/>
                <w:szCs w:val="24"/>
                <w:lang w:val="fi-FI"/>
              </w:rPr>
              <w:t xml:space="preserve">, </w:t>
            </w:r>
            <w:r w:rsidR="00E86942" w:rsidRPr="00571C04">
              <w:rPr>
                <w:rFonts w:ascii="Bookman Old Style" w:hAnsi="Bookman Old Style" w:cs="Arial"/>
                <w:sz w:val="24"/>
                <w:szCs w:val="24"/>
                <w:lang w:val="fi-FI"/>
              </w:rPr>
              <w:t>transparan</w:t>
            </w:r>
            <w:r w:rsidR="00051811" w:rsidRPr="00571C04">
              <w:rPr>
                <w:rFonts w:ascii="Bookman Old Style" w:hAnsi="Bookman Old Style" w:cs="Arial"/>
                <w:sz w:val="24"/>
                <w:szCs w:val="24"/>
                <w:lang w:val="fi-FI"/>
              </w:rPr>
              <w:t xml:space="preserve">, dan </w:t>
            </w:r>
            <w:r w:rsidR="00E86942" w:rsidRPr="00571C04">
              <w:rPr>
                <w:rFonts w:ascii="Bookman Old Style" w:hAnsi="Bookman Old Style" w:cs="Arial"/>
                <w:sz w:val="24"/>
                <w:szCs w:val="24"/>
                <w:lang w:val="fi-FI"/>
              </w:rPr>
              <w:t>akuntab</w:t>
            </w:r>
            <w:r w:rsidR="00051811" w:rsidRPr="00571C04">
              <w:rPr>
                <w:rFonts w:ascii="Bookman Old Style" w:hAnsi="Bookman Old Style" w:cs="Arial"/>
                <w:sz w:val="24"/>
                <w:szCs w:val="24"/>
                <w:lang w:val="fi-FI"/>
              </w:rPr>
              <w:t>el</w:t>
            </w:r>
            <w:r w:rsidR="006145F3" w:rsidRPr="00571C04">
              <w:rPr>
                <w:rFonts w:ascii="Bookman Old Style" w:hAnsi="Bookman Old Style" w:cs="Arial"/>
                <w:sz w:val="24"/>
                <w:szCs w:val="24"/>
                <w:lang w:val="fi-FI"/>
              </w:rPr>
              <w:t>.</w:t>
            </w:r>
            <w:r w:rsidRPr="00571C04">
              <w:rPr>
                <w:rFonts w:ascii="Bookman Old Style" w:hAnsi="Bookman Old Style" w:cs="Arial"/>
                <w:sz w:val="24"/>
                <w:szCs w:val="24"/>
                <w:lang w:val="fi-FI"/>
              </w:rPr>
              <w:t xml:space="preserve"> </w:t>
            </w:r>
          </w:p>
        </w:tc>
      </w:tr>
      <w:tr w:rsidR="00684908" w:rsidRPr="006E3A98" w:rsidTr="00C213BA">
        <w:trPr>
          <w:gridBefore w:val="2"/>
          <w:wBefore w:w="1951" w:type="dxa"/>
        </w:trPr>
        <w:tc>
          <w:tcPr>
            <w:tcW w:w="7655" w:type="dxa"/>
            <w:gridSpan w:val="2"/>
          </w:tcPr>
          <w:p w:rsidR="00571C04" w:rsidRDefault="00571C04" w:rsidP="00146543">
            <w:pPr>
              <w:tabs>
                <w:tab w:val="left" w:pos="8907"/>
              </w:tabs>
              <w:ind w:right="-24"/>
              <w:jc w:val="center"/>
              <w:rPr>
                <w:rFonts w:ascii="Bookman Old Style" w:hAnsi="Bookman Old Style" w:cs="Arial"/>
                <w:sz w:val="24"/>
                <w:szCs w:val="24"/>
                <w:lang w:val="fi-FI"/>
              </w:rPr>
            </w:pPr>
          </w:p>
          <w:p w:rsidR="00684908" w:rsidRPr="006E3A98" w:rsidRDefault="00684908" w:rsidP="00146543">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w:t>
            </w:r>
            <w:r w:rsidR="00E3348C" w:rsidRPr="006E3A98">
              <w:rPr>
                <w:rFonts w:ascii="Bookman Old Style" w:hAnsi="Bookman Old Style" w:cs="Arial"/>
                <w:sz w:val="24"/>
                <w:szCs w:val="24"/>
                <w:lang w:val="fi-FI"/>
              </w:rPr>
              <w:t xml:space="preserve"> 11</w:t>
            </w:r>
            <w:r w:rsidR="006145F3">
              <w:rPr>
                <w:rFonts w:ascii="Bookman Old Style" w:hAnsi="Bookman Old Style" w:cs="Arial"/>
                <w:sz w:val="24"/>
                <w:szCs w:val="24"/>
                <w:lang w:val="fi-FI"/>
              </w:rPr>
              <w:t>5</w:t>
            </w:r>
          </w:p>
          <w:p w:rsidR="00684908" w:rsidRPr="006E3A98" w:rsidRDefault="00684908" w:rsidP="00951AA5">
            <w:pPr>
              <w:tabs>
                <w:tab w:val="left" w:pos="8907"/>
              </w:tabs>
              <w:ind w:right="-24"/>
              <w:jc w:val="center"/>
              <w:rPr>
                <w:rFonts w:ascii="Bookman Old Style" w:hAnsi="Bookman Old Style" w:cs="Arial"/>
                <w:sz w:val="24"/>
                <w:szCs w:val="24"/>
                <w:lang w:val="fi-FI"/>
              </w:rPr>
            </w:pPr>
          </w:p>
        </w:tc>
      </w:tr>
      <w:tr w:rsidR="00684908" w:rsidRPr="006E3A98" w:rsidTr="00C213BA">
        <w:trPr>
          <w:gridBefore w:val="2"/>
          <w:wBefore w:w="1951" w:type="dxa"/>
        </w:trPr>
        <w:tc>
          <w:tcPr>
            <w:tcW w:w="7655" w:type="dxa"/>
            <w:gridSpan w:val="2"/>
          </w:tcPr>
          <w:p w:rsidR="00684908" w:rsidRPr="006E3A98" w:rsidRDefault="00684908" w:rsidP="00493524">
            <w:pPr>
              <w:pStyle w:val="ListParagraph"/>
              <w:numPr>
                <w:ilvl w:val="0"/>
                <w:numId w:val="110"/>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Penerimaan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w:t>
            </w:r>
            <w:r w:rsidR="0070527D" w:rsidRPr="006E3A98">
              <w:rPr>
                <w:rFonts w:ascii="Bookman Old Style" w:hAnsi="Bookman Old Style" w:cs="Arial"/>
                <w:sz w:val="24"/>
                <w:szCs w:val="24"/>
                <w:lang w:val="fi-FI"/>
              </w:rPr>
              <w:t>baru</w:t>
            </w:r>
            <w:r w:rsidR="0070527D">
              <w:rPr>
                <w:rFonts w:ascii="Bookman Old Style" w:hAnsi="Bookman Old Style" w:cs="Arial"/>
                <w:sz w:val="24"/>
                <w:szCs w:val="24"/>
                <w:lang w:val="fi-FI"/>
              </w:rPr>
              <w:t>,</w:t>
            </w:r>
            <w:r w:rsidR="0070527D" w:rsidRPr="006E3A98">
              <w:rPr>
                <w:rFonts w:ascii="Bookman Old Style" w:hAnsi="Bookman Old Style" w:cs="Arial"/>
                <w:sz w:val="24"/>
                <w:szCs w:val="24"/>
                <w:lang w:val="fi-FI"/>
              </w:rPr>
              <w:t xml:space="preserve"> </w:t>
            </w:r>
            <w:r w:rsidRPr="006E3A98">
              <w:rPr>
                <w:rFonts w:ascii="Bookman Old Style" w:hAnsi="Bookman Old Style" w:cs="Arial"/>
                <w:sz w:val="24"/>
                <w:szCs w:val="24"/>
                <w:lang w:val="fi-FI"/>
              </w:rPr>
              <w:t>dilakukan berdasarkan kemampuan akademik dan/atau non akademik.</w:t>
            </w:r>
          </w:p>
          <w:p w:rsidR="00AE4250" w:rsidRPr="001D7CEE" w:rsidRDefault="00AE4250" w:rsidP="00493524">
            <w:pPr>
              <w:numPr>
                <w:ilvl w:val="0"/>
                <w:numId w:val="110"/>
              </w:numPr>
              <w:tabs>
                <w:tab w:val="clear" w:pos="720"/>
                <w:tab w:val="num" w:pos="426"/>
                <w:tab w:val="left" w:pos="8907"/>
              </w:tabs>
              <w:ind w:left="426" w:right="-24" w:hanging="426"/>
              <w:jc w:val="both"/>
              <w:rPr>
                <w:rFonts w:ascii="Bookman Old Style" w:hAnsi="Bookman Old Style" w:cs="Arial"/>
                <w:sz w:val="24"/>
                <w:szCs w:val="24"/>
                <w:lang w:val="fi-FI"/>
              </w:rPr>
            </w:pPr>
            <w:r w:rsidRPr="001D7CEE">
              <w:rPr>
                <w:rFonts w:ascii="Bookman Old Style" w:hAnsi="Bookman Old Style" w:cs="Arial"/>
                <w:sz w:val="24"/>
                <w:szCs w:val="24"/>
                <w:lang w:val="fi-FI"/>
              </w:rPr>
              <w:t>Dikecualikan dari ketentuan kemampuan akademik sebagaimana dimaksud pada ayat (1) terhadap penerimaan Peserta Didik baru jenjang SD.</w:t>
            </w:r>
          </w:p>
          <w:p w:rsidR="00684908" w:rsidRPr="006E3A98" w:rsidRDefault="00602411" w:rsidP="00493524">
            <w:pPr>
              <w:numPr>
                <w:ilvl w:val="0"/>
                <w:numId w:val="110"/>
              </w:numPr>
              <w:tabs>
                <w:tab w:val="clear" w:pos="720"/>
                <w:tab w:val="num" w:pos="426"/>
                <w:tab w:val="left" w:pos="8907"/>
              </w:tabs>
              <w:ind w:left="426" w:right="-24" w:hanging="426"/>
              <w:jc w:val="both"/>
              <w:rPr>
                <w:rFonts w:ascii="Bookman Old Style" w:hAnsi="Bookman Old Style" w:cs="Arial"/>
                <w:sz w:val="24"/>
                <w:szCs w:val="24"/>
                <w:lang w:val="fi-FI"/>
              </w:rPr>
            </w:pPr>
            <w:r>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684908" w:rsidRPr="006E3A98">
              <w:rPr>
                <w:rFonts w:ascii="Bookman Old Style" w:hAnsi="Bookman Old Style" w:cs="Arial"/>
                <w:sz w:val="24"/>
                <w:szCs w:val="24"/>
                <w:lang w:val="fi-FI"/>
              </w:rPr>
              <w:t xml:space="preserve"> wajib menerima </w:t>
            </w:r>
            <w:r>
              <w:rPr>
                <w:rFonts w:ascii="Bookman Old Style" w:hAnsi="Bookman Old Style" w:cs="Arial"/>
                <w:sz w:val="24"/>
                <w:szCs w:val="24"/>
                <w:lang w:val="fi-FI"/>
              </w:rPr>
              <w:t>Peserta Didik</w:t>
            </w:r>
            <w:r w:rsidR="00684908" w:rsidRPr="006E3A98">
              <w:rPr>
                <w:rFonts w:ascii="Bookman Old Style" w:hAnsi="Bookman Old Style" w:cs="Arial"/>
                <w:sz w:val="24"/>
                <w:szCs w:val="24"/>
                <w:lang w:val="fi-FI"/>
              </w:rPr>
              <w:t xml:space="preserve"> yang tergolong tidak mampu secara ekonomi sesuai dengan daya tampung.</w:t>
            </w:r>
          </w:p>
          <w:p w:rsidR="00684908" w:rsidRPr="006E3A98" w:rsidRDefault="00684908" w:rsidP="00493524">
            <w:pPr>
              <w:numPr>
                <w:ilvl w:val="0"/>
                <w:numId w:val="110"/>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Perpindahan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w:t>
            </w:r>
            <w:r w:rsidR="00AE4250">
              <w:rPr>
                <w:rFonts w:ascii="Bookman Old Style" w:hAnsi="Bookman Old Style" w:cs="Arial"/>
                <w:sz w:val="24"/>
                <w:szCs w:val="24"/>
                <w:lang w:val="fi-FI"/>
              </w:rPr>
              <w:t xml:space="preserve">antar Satuan Pendidikan </w:t>
            </w:r>
            <w:r w:rsidRPr="006E3A98">
              <w:rPr>
                <w:rFonts w:ascii="Bookman Old Style" w:hAnsi="Bookman Old Style" w:cs="Arial"/>
                <w:sz w:val="24"/>
                <w:szCs w:val="24"/>
                <w:lang w:val="fi-FI"/>
              </w:rPr>
              <w:t xml:space="preserve">dilakukan </w:t>
            </w:r>
            <w:r w:rsidR="00AE4250">
              <w:rPr>
                <w:rFonts w:ascii="Bookman Old Style" w:hAnsi="Bookman Old Style" w:cs="Arial"/>
                <w:sz w:val="24"/>
                <w:szCs w:val="24"/>
                <w:lang w:val="fi-FI"/>
              </w:rPr>
              <w:t xml:space="preserve">dengan mempertimbangkan daya tampung, </w:t>
            </w:r>
            <w:r w:rsidR="00AE4250" w:rsidRPr="006E3A98">
              <w:rPr>
                <w:rFonts w:ascii="Bookman Old Style" w:hAnsi="Bookman Old Style" w:cs="Arial"/>
                <w:sz w:val="24"/>
                <w:szCs w:val="24"/>
                <w:lang w:val="fi-FI"/>
              </w:rPr>
              <w:t xml:space="preserve"> </w:t>
            </w:r>
            <w:r w:rsidR="00AE4250">
              <w:rPr>
                <w:rFonts w:ascii="Bookman Old Style" w:hAnsi="Bookman Old Style" w:cs="Arial"/>
                <w:sz w:val="24"/>
                <w:szCs w:val="24"/>
                <w:lang w:val="fi-FI"/>
              </w:rPr>
              <w:t>akreditasi</w:t>
            </w:r>
            <w:r w:rsidR="00AE4250" w:rsidRPr="006E3A98">
              <w:rPr>
                <w:rFonts w:ascii="Bookman Old Style" w:hAnsi="Bookman Old Style" w:cs="Arial"/>
                <w:sz w:val="24"/>
                <w:szCs w:val="24"/>
                <w:lang w:val="fi-FI"/>
              </w:rPr>
              <w:t xml:space="preserve"> </w:t>
            </w:r>
            <w:r w:rsidR="00AE4250">
              <w:rPr>
                <w:rFonts w:ascii="Bookman Old Style" w:hAnsi="Bookman Old Style" w:cs="Arial"/>
                <w:sz w:val="24"/>
                <w:szCs w:val="24"/>
                <w:lang w:val="fi-FI"/>
              </w:rPr>
              <w:t xml:space="preserve">sekolah, dan </w:t>
            </w:r>
            <w:r w:rsidR="00E35F69">
              <w:rPr>
                <w:rFonts w:ascii="Bookman Old Style" w:hAnsi="Bookman Old Style" w:cs="Arial"/>
                <w:sz w:val="24"/>
                <w:szCs w:val="24"/>
                <w:lang w:val="fi-FI"/>
              </w:rPr>
              <w:t>kriteria ketuntasan minimum</w:t>
            </w:r>
            <w:r w:rsidRPr="006E3A98">
              <w:rPr>
                <w:rFonts w:ascii="Bookman Old Style" w:hAnsi="Bookman Old Style" w:cs="Arial"/>
                <w:sz w:val="24"/>
                <w:szCs w:val="24"/>
                <w:lang w:val="fi-FI"/>
              </w:rPr>
              <w:t>.</w:t>
            </w:r>
          </w:p>
          <w:p w:rsidR="00684908" w:rsidRPr="006E3A98" w:rsidRDefault="00684908" w:rsidP="00493524">
            <w:pPr>
              <w:numPr>
                <w:ilvl w:val="0"/>
                <w:numId w:val="110"/>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Perpindahan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dari </w:t>
            </w:r>
            <w:r w:rsidR="00E35F69" w:rsidRPr="006E3A98">
              <w:rPr>
                <w:rFonts w:ascii="Bookman Old Style" w:hAnsi="Bookman Old Style" w:cs="Arial"/>
                <w:sz w:val="24"/>
                <w:szCs w:val="24"/>
                <w:lang w:val="fi-FI"/>
              </w:rPr>
              <w:t xml:space="preserve">Sistem </w:t>
            </w:r>
            <w:r w:rsidR="00E35F69">
              <w:rPr>
                <w:rFonts w:ascii="Bookman Old Style" w:hAnsi="Bookman Old Style" w:cs="Arial"/>
                <w:sz w:val="24"/>
                <w:szCs w:val="24"/>
                <w:lang w:val="fi-FI"/>
              </w:rPr>
              <w:t xml:space="preserve"> Pendidik</w:t>
            </w:r>
            <w:r w:rsidR="00E35F69" w:rsidRPr="006E3A98">
              <w:rPr>
                <w:rFonts w:ascii="Bookman Old Style" w:hAnsi="Bookman Old Style" w:cs="Arial"/>
                <w:sz w:val="24"/>
                <w:szCs w:val="24"/>
                <w:lang w:val="fi-FI"/>
              </w:rPr>
              <w:t xml:space="preserve">an Asing </w:t>
            </w:r>
            <w:r w:rsidRPr="006E3A98">
              <w:rPr>
                <w:rFonts w:ascii="Bookman Old Style" w:hAnsi="Bookman Old Style" w:cs="Arial"/>
                <w:sz w:val="24"/>
                <w:szCs w:val="24"/>
                <w:lang w:val="fi-FI"/>
              </w:rPr>
              <w:t xml:space="preserve">ke Sistem </w:t>
            </w:r>
            <w:r w:rsidR="00602411">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an Nasional, harus </w:t>
            </w:r>
            <w:r w:rsidR="00E35F69">
              <w:rPr>
                <w:rFonts w:ascii="Bookman Old Style" w:hAnsi="Bookman Old Style" w:cs="Arial"/>
                <w:sz w:val="24"/>
                <w:szCs w:val="24"/>
                <w:lang w:val="fi-FI"/>
              </w:rPr>
              <w:t xml:space="preserve">terlebih dahulu </w:t>
            </w:r>
            <w:r w:rsidRPr="006E3A98">
              <w:rPr>
                <w:rFonts w:ascii="Bookman Old Style" w:hAnsi="Bookman Old Style" w:cs="Arial"/>
                <w:sz w:val="24"/>
                <w:szCs w:val="24"/>
                <w:lang w:val="fi-FI"/>
              </w:rPr>
              <w:t xml:space="preserve">mendapat persetujuan </w:t>
            </w:r>
            <w:r w:rsidR="00BD7DD6" w:rsidRPr="006E3A98">
              <w:rPr>
                <w:rFonts w:ascii="Bookman Old Style" w:hAnsi="Bookman Old Style" w:cs="Arial"/>
                <w:sz w:val="24"/>
                <w:szCs w:val="24"/>
                <w:lang w:val="fi-FI"/>
              </w:rPr>
              <w:t>Pemerintah</w:t>
            </w:r>
            <w:r w:rsidRPr="006E3A98">
              <w:rPr>
                <w:rFonts w:ascii="Bookman Old Style" w:hAnsi="Bookman Old Style" w:cs="Arial"/>
                <w:sz w:val="24"/>
                <w:szCs w:val="24"/>
                <w:lang w:val="fi-FI"/>
              </w:rPr>
              <w:t xml:space="preserve"> sesuai dengan </w:t>
            </w:r>
            <w:r w:rsidR="0070527D">
              <w:rPr>
                <w:rFonts w:ascii="Bookman Old Style" w:hAnsi="Bookman Old Style" w:cs="Arial"/>
                <w:sz w:val="24"/>
                <w:szCs w:val="24"/>
                <w:lang w:val="fi-FI"/>
              </w:rPr>
              <w:t xml:space="preserve">ketentuan </w:t>
            </w:r>
            <w:r w:rsidRPr="006E3A98">
              <w:rPr>
                <w:rFonts w:ascii="Bookman Old Style" w:hAnsi="Bookman Old Style" w:cs="Arial"/>
                <w:sz w:val="24"/>
                <w:szCs w:val="24"/>
                <w:lang w:val="fi-FI"/>
              </w:rPr>
              <w:t>peraturan perundang-undangan</w:t>
            </w:r>
            <w:r w:rsidR="0070527D">
              <w:rPr>
                <w:rFonts w:ascii="Bookman Old Style" w:hAnsi="Bookman Old Style" w:cs="Arial"/>
                <w:sz w:val="24"/>
                <w:szCs w:val="24"/>
                <w:lang w:val="fi-FI"/>
              </w:rPr>
              <w:t xml:space="preserve"> yang berlaku</w:t>
            </w:r>
            <w:r w:rsidRPr="006E3A98">
              <w:rPr>
                <w:rFonts w:ascii="Bookman Old Style" w:hAnsi="Bookman Old Style" w:cs="Arial"/>
                <w:sz w:val="24"/>
                <w:szCs w:val="24"/>
                <w:lang w:val="fi-FI"/>
              </w:rPr>
              <w:t>.</w:t>
            </w:r>
          </w:p>
          <w:p w:rsidR="00684908" w:rsidRPr="006E3A98" w:rsidRDefault="00684908" w:rsidP="00493524">
            <w:pPr>
              <w:numPr>
                <w:ilvl w:val="0"/>
                <w:numId w:val="110"/>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Biaya penerimaan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baru</w:t>
            </w:r>
            <w:r w:rsidR="00541E93">
              <w:rPr>
                <w:rFonts w:ascii="Bookman Old Style" w:hAnsi="Bookman Old Style" w:cs="Arial"/>
                <w:sz w:val="24"/>
                <w:szCs w:val="24"/>
                <w:lang w:val="fi-FI"/>
              </w:rPr>
              <w:t>,</w:t>
            </w:r>
            <w:r w:rsidRPr="006E3A98">
              <w:rPr>
                <w:rFonts w:ascii="Bookman Old Style" w:hAnsi="Bookman Old Style" w:cs="Arial"/>
                <w:sz w:val="24"/>
                <w:szCs w:val="24"/>
                <w:lang w:val="fi-FI"/>
              </w:rPr>
              <w:t xml:space="preserve"> ditanggung </w:t>
            </w:r>
            <w:r w:rsidRPr="006E3A98">
              <w:rPr>
                <w:rFonts w:ascii="Bookman Old Style" w:hAnsi="Bookman Old Style" w:cs="Arial"/>
                <w:sz w:val="24"/>
                <w:szCs w:val="24"/>
              </w:rPr>
              <w:t>o</w:t>
            </w:r>
            <w:r w:rsidR="007D6AC6" w:rsidRPr="006E3A98">
              <w:rPr>
                <w:rFonts w:ascii="Bookman Old Style" w:hAnsi="Bookman Old Style" w:cs="Arial"/>
                <w:sz w:val="24"/>
                <w:szCs w:val="24"/>
                <w:lang w:val="fi-FI"/>
              </w:rPr>
              <w:t xml:space="preserve">leh </w:t>
            </w:r>
            <w:r w:rsidR="00BD7DD6" w:rsidRPr="006E3A98">
              <w:rPr>
                <w:rFonts w:ascii="Bookman Old Style" w:hAnsi="Bookman Old Style" w:cs="Arial"/>
                <w:sz w:val="24"/>
                <w:szCs w:val="24"/>
                <w:lang w:val="fi-FI"/>
              </w:rPr>
              <w:t>Pemerintah</w:t>
            </w:r>
            <w:r w:rsidR="007D6AC6" w:rsidRPr="006E3A98">
              <w:rPr>
                <w:rFonts w:ascii="Bookman Old Style" w:hAnsi="Bookman Old Style" w:cs="Arial"/>
                <w:sz w:val="24"/>
                <w:szCs w:val="24"/>
                <w:lang w:val="fi-FI"/>
              </w:rPr>
              <w:t xml:space="preserve">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w:t>
            </w:r>
          </w:p>
          <w:p w:rsidR="00684908" w:rsidRPr="006E3A98" w:rsidRDefault="00684908" w:rsidP="00493524">
            <w:pPr>
              <w:numPr>
                <w:ilvl w:val="0"/>
                <w:numId w:val="110"/>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Ketentuan </w:t>
            </w:r>
            <w:r w:rsidR="00541E93" w:rsidRPr="006E3A98">
              <w:rPr>
                <w:rFonts w:ascii="Bookman Old Style" w:hAnsi="Bookman Old Style" w:cs="Arial"/>
                <w:sz w:val="24"/>
                <w:szCs w:val="24"/>
                <w:lang w:val="fi-FI"/>
              </w:rPr>
              <w:t xml:space="preserve">lebih lanjut </w:t>
            </w:r>
            <w:r w:rsidRPr="006E3A98">
              <w:rPr>
                <w:rFonts w:ascii="Bookman Old Style" w:hAnsi="Bookman Old Style" w:cs="Arial"/>
                <w:sz w:val="24"/>
                <w:szCs w:val="24"/>
                <w:lang w:val="fi-FI"/>
              </w:rPr>
              <w:t>mengenai tat</w:t>
            </w:r>
            <w:r w:rsidRPr="006E3A98">
              <w:rPr>
                <w:rFonts w:ascii="Bookman Old Style" w:hAnsi="Bookman Old Style" w:cs="Arial"/>
                <w:sz w:val="24"/>
                <w:szCs w:val="24"/>
              </w:rPr>
              <w:t>a</w:t>
            </w:r>
            <w:r w:rsidRPr="006E3A98">
              <w:rPr>
                <w:rFonts w:ascii="Bookman Old Style" w:hAnsi="Bookman Old Style" w:cs="Arial"/>
                <w:sz w:val="24"/>
                <w:szCs w:val="24"/>
                <w:lang w:val="fi-FI"/>
              </w:rPr>
              <w:t xml:space="preserve"> cara penerimaan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w:t>
            </w:r>
            <w:r w:rsidR="00541E93">
              <w:rPr>
                <w:rFonts w:ascii="Bookman Old Style" w:hAnsi="Bookman Old Style" w:cs="Arial"/>
                <w:sz w:val="24"/>
                <w:szCs w:val="24"/>
                <w:lang w:val="fi-FI"/>
              </w:rPr>
              <w:t xml:space="preserve">baru sebagaimana dimaksud pada ayat (1), ayat (2), ayat (3), ayat (4), ayat (5), dan ayat (6) </w:t>
            </w:r>
            <w:r w:rsidRPr="006E3A98">
              <w:rPr>
                <w:rFonts w:ascii="Bookman Old Style" w:hAnsi="Bookman Old Style" w:cs="Arial"/>
                <w:sz w:val="24"/>
                <w:szCs w:val="24"/>
                <w:lang w:val="fi-FI"/>
              </w:rPr>
              <w:t xml:space="preserve">diatur </w:t>
            </w:r>
            <w:r w:rsidR="00541E93">
              <w:rPr>
                <w:rFonts w:ascii="Bookman Old Style" w:hAnsi="Bookman Old Style" w:cs="Arial"/>
                <w:sz w:val="24"/>
                <w:szCs w:val="24"/>
                <w:lang w:val="fi-FI"/>
              </w:rPr>
              <w:t>dengan</w:t>
            </w:r>
            <w:r w:rsidRPr="006E3A98">
              <w:rPr>
                <w:rFonts w:ascii="Bookman Old Style" w:hAnsi="Bookman Old Style" w:cs="Arial"/>
                <w:sz w:val="24"/>
                <w:szCs w:val="24"/>
                <w:lang w:val="fi-FI"/>
              </w:rPr>
              <w:t xml:space="preserve"> </w:t>
            </w:r>
            <w:r w:rsidR="0078659D">
              <w:rPr>
                <w:rFonts w:ascii="Bookman Old Style" w:hAnsi="Bookman Old Style" w:cs="Arial"/>
                <w:sz w:val="24"/>
                <w:szCs w:val="24"/>
              </w:rPr>
              <w:t>Peraturan Walikota</w:t>
            </w:r>
            <w:r w:rsidRPr="006E3A98">
              <w:rPr>
                <w:rFonts w:ascii="Bookman Old Style" w:hAnsi="Bookman Old Style" w:cs="Arial"/>
                <w:sz w:val="24"/>
                <w:szCs w:val="24"/>
                <w:lang w:val="fi-FI"/>
              </w:rPr>
              <w:t>.</w:t>
            </w:r>
          </w:p>
          <w:p w:rsidR="007D6AC6" w:rsidRPr="006E3A98" w:rsidRDefault="007D6AC6" w:rsidP="007D6AC6">
            <w:pPr>
              <w:tabs>
                <w:tab w:val="left" w:pos="8907"/>
              </w:tabs>
              <w:ind w:left="426" w:right="-24"/>
              <w:jc w:val="both"/>
              <w:rPr>
                <w:rFonts w:ascii="Bookman Old Style" w:hAnsi="Bookman Old Style" w:cs="Arial"/>
                <w:sz w:val="24"/>
                <w:szCs w:val="24"/>
                <w:lang w:val="fi-FI"/>
              </w:rPr>
            </w:pPr>
          </w:p>
        </w:tc>
      </w:tr>
      <w:tr w:rsidR="00684908" w:rsidRPr="006E3A98" w:rsidTr="00C213BA">
        <w:trPr>
          <w:gridBefore w:val="2"/>
          <w:wBefore w:w="1951" w:type="dxa"/>
        </w:trPr>
        <w:tc>
          <w:tcPr>
            <w:tcW w:w="7655" w:type="dxa"/>
            <w:gridSpan w:val="2"/>
          </w:tcPr>
          <w:p w:rsidR="00684908" w:rsidRPr="006E3A98" w:rsidRDefault="007D6AC6" w:rsidP="00951AA5">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11</w:t>
            </w:r>
            <w:r w:rsidR="00C83735">
              <w:rPr>
                <w:rFonts w:ascii="Bookman Old Style" w:hAnsi="Bookman Old Style" w:cs="Arial"/>
                <w:sz w:val="24"/>
                <w:szCs w:val="24"/>
                <w:lang w:val="fi-FI"/>
              </w:rPr>
              <w:t>6</w:t>
            </w:r>
          </w:p>
          <w:p w:rsidR="00684908" w:rsidRPr="006E3A98" w:rsidRDefault="00684908" w:rsidP="00951AA5">
            <w:pPr>
              <w:tabs>
                <w:tab w:val="left" w:pos="8907"/>
              </w:tabs>
              <w:ind w:right="-24"/>
              <w:jc w:val="center"/>
              <w:rPr>
                <w:rFonts w:ascii="Bookman Old Style" w:hAnsi="Bookman Old Style" w:cs="Arial"/>
                <w:sz w:val="24"/>
                <w:szCs w:val="24"/>
                <w:lang w:val="fi-FI"/>
              </w:rPr>
            </w:pPr>
          </w:p>
        </w:tc>
      </w:tr>
      <w:tr w:rsidR="00684908" w:rsidRPr="006E3A98" w:rsidTr="00C213BA">
        <w:trPr>
          <w:gridBefore w:val="2"/>
          <w:wBefore w:w="1951" w:type="dxa"/>
        </w:trPr>
        <w:tc>
          <w:tcPr>
            <w:tcW w:w="7655" w:type="dxa"/>
            <w:gridSpan w:val="2"/>
          </w:tcPr>
          <w:p w:rsidR="00684908" w:rsidRPr="006E3A98" w:rsidRDefault="00684908" w:rsidP="00493524">
            <w:pPr>
              <w:pStyle w:val="ListParagraph"/>
              <w:numPr>
                <w:ilvl w:val="0"/>
                <w:numId w:val="152"/>
              </w:numPr>
              <w:tabs>
                <w:tab w:val="left" w:pos="8907"/>
              </w:tabs>
              <w:spacing w:line="264" w:lineRule="auto"/>
              <w:ind w:right="-24"/>
              <w:jc w:val="both"/>
              <w:rPr>
                <w:rFonts w:ascii="Bookman Old Style" w:hAnsi="Bookman Old Style" w:cs="Arial"/>
                <w:sz w:val="24"/>
                <w:szCs w:val="24"/>
              </w:rPr>
            </w:pPr>
            <w:r w:rsidRPr="006E3A98">
              <w:rPr>
                <w:rFonts w:ascii="Bookman Old Style" w:hAnsi="Bookman Old Style" w:cs="Arial"/>
                <w:sz w:val="24"/>
                <w:szCs w:val="24"/>
                <w:lang w:val="fi-FI"/>
              </w:rPr>
              <w:t xml:space="preserve">Kegiatan penerimaan </w:t>
            </w:r>
            <w:r w:rsidR="00602411">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baru harus memperhatikan kalender </w:t>
            </w:r>
            <w:r w:rsidR="00602411">
              <w:rPr>
                <w:rFonts w:ascii="Bookman Old Style" w:hAnsi="Bookman Old Style" w:cs="Arial"/>
                <w:sz w:val="24"/>
                <w:szCs w:val="24"/>
                <w:lang w:val="fi-FI"/>
              </w:rPr>
              <w:t xml:space="preserve"> </w:t>
            </w:r>
            <w:r w:rsidR="0078659D">
              <w:rPr>
                <w:rFonts w:ascii="Bookman Old Style" w:hAnsi="Bookman Old Style" w:cs="Arial"/>
                <w:sz w:val="24"/>
                <w:szCs w:val="24"/>
                <w:lang w:val="fi-FI"/>
              </w:rPr>
              <w:t>pendidik</w:t>
            </w:r>
            <w:r w:rsidR="0078659D" w:rsidRPr="006E3A98">
              <w:rPr>
                <w:rFonts w:ascii="Bookman Old Style" w:hAnsi="Bookman Old Style" w:cs="Arial"/>
                <w:sz w:val="24"/>
                <w:szCs w:val="24"/>
                <w:lang w:val="fi-FI"/>
              </w:rPr>
              <w:t>an</w:t>
            </w:r>
            <w:r w:rsidRPr="006E3A98">
              <w:rPr>
                <w:rFonts w:ascii="Bookman Old Style" w:hAnsi="Bookman Old Style" w:cs="Arial"/>
                <w:sz w:val="24"/>
                <w:szCs w:val="24"/>
                <w:lang w:val="fi-FI"/>
              </w:rPr>
              <w:t>.</w:t>
            </w:r>
          </w:p>
          <w:p w:rsidR="00684908" w:rsidRPr="006E3A98" w:rsidRDefault="00602411" w:rsidP="00493524">
            <w:pPr>
              <w:pStyle w:val="ListParagraph"/>
              <w:numPr>
                <w:ilvl w:val="0"/>
                <w:numId w:val="152"/>
              </w:numPr>
              <w:tabs>
                <w:tab w:val="left" w:pos="8907"/>
              </w:tabs>
              <w:spacing w:line="264" w:lineRule="auto"/>
              <w:ind w:right="-24"/>
              <w:jc w:val="both"/>
              <w:rPr>
                <w:rFonts w:ascii="Bookman Old Style" w:hAnsi="Bookman Old Style" w:cs="Arial"/>
                <w:sz w:val="24"/>
                <w:szCs w:val="24"/>
              </w:rPr>
            </w:pPr>
            <w:r>
              <w:rPr>
                <w:rFonts w:ascii="Bookman Old Style" w:hAnsi="Bookman Old Style" w:cs="Arial"/>
                <w:sz w:val="24"/>
                <w:szCs w:val="24"/>
                <w:lang w:val="fi-FI"/>
              </w:rPr>
              <w:t xml:space="preserve">Satuan  </w:t>
            </w:r>
            <w:r w:rsidR="00A54D67">
              <w:rPr>
                <w:rFonts w:ascii="Bookman Old Style" w:hAnsi="Bookman Old Style" w:cs="Arial"/>
                <w:sz w:val="24"/>
                <w:szCs w:val="24"/>
                <w:lang w:val="fi-FI"/>
              </w:rPr>
              <w:t xml:space="preserve">Pendidikan </w:t>
            </w:r>
            <w:r w:rsidR="004C38C5">
              <w:rPr>
                <w:rFonts w:ascii="Bookman Old Style" w:hAnsi="Bookman Old Style" w:cs="Arial"/>
                <w:sz w:val="24"/>
                <w:szCs w:val="24"/>
                <w:lang w:val="fi-FI"/>
              </w:rPr>
              <w:t xml:space="preserve">Formal </w:t>
            </w:r>
            <w:r w:rsidR="00684908" w:rsidRPr="006E3A98">
              <w:rPr>
                <w:rFonts w:ascii="Bookman Old Style" w:hAnsi="Bookman Old Style" w:cs="Arial"/>
                <w:sz w:val="24"/>
                <w:szCs w:val="24"/>
                <w:lang w:val="fi-FI"/>
              </w:rPr>
              <w:t>wajib mengumumkan kepada masyarakat melalui papan pengumuman, media cetak dan/atau elektronik menyangkut informasi:</w:t>
            </w:r>
            <w:r w:rsidR="00684908" w:rsidRPr="006E3A98">
              <w:rPr>
                <w:rFonts w:ascii="Bookman Old Style" w:hAnsi="Bookman Old Style" w:cs="Arial"/>
                <w:sz w:val="24"/>
                <w:szCs w:val="24"/>
              </w:rPr>
              <w:t xml:space="preserve"> </w:t>
            </w:r>
          </w:p>
          <w:p w:rsidR="00303629" w:rsidRDefault="00684908" w:rsidP="007517EA">
            <w:pPr>
              <w:pStyle w:val="ListParagraph"/>
              <w:numPr>
                <w:ilvl w:val="0"/>
                <w:numId w:val="169"/>
              </w:numPr>
              <w:tabs>
                <w:tab w:val="left" w:pos="8907"/>
              </w:tabs>
              <w:ind w:left="743" w:right="-24" w:hanging="356"/>
              <w:jc w:val="both"/>
              <w:rPr>
                <w:rFonts w:ascii="Bookman Old Style" w:hAnsi="Bookman Old Style" w:cs="Arial"/>
                <w:sz w:val="24"/>
                <w:szCs w:val="24"/>
              </w:rPr>
            </w:pPr>
            <w:r w:rsidRPr="006E3A98">
              <w:rPr>
                <w:rFonts w:ascii="Bookman Old Style" w:hAnsi="Bookman Old Style" w:cs="Arial"/>
                <w:sz w:val="24"/>
                <w:szCs w:val="24"/>
                <w:lang w:val="fi-FI"/>
              </w:rPr>
              <w:t>daya tampung;</w:t>
            </w:r>
            <w:r w:rsidRPr="006E3A98">
              <w:rPr>
                <w:rFonts w:ascii="Bookman Old Style" w:hAnsi="Bookman Old Style" w:cs="Arial"/>
                <w:sz w:val="24"/>
                <w:szCs w:val="24"/>
              </w:rPr>
              <w:t xml:space="preserve"> </w:t>
            </w:r>
          </w:p>
          <w:p w:rsidR="00303629" w:rsidRDefault="00684908" w:rsidP="007517EA">
            <w:pPr>
              <w:pStyle w:val="ListParagraph"/>
              <w:numPr>
                <w:ilvl w:val="0"/>
                <w:numId w:val="169"/>
              </w:numPr>
              <w:tabs>
                <w:tab w:val="left" w:pos="8907"/>
              </w:tabs>
              <w:ind w:left="743" w:right="-24" w:hanging="356"/>
              <w:jc w:val="both"/>
              <w:rPr>
                <w:rFonts w:ascii="Bookman Old Style" w:hAnsi="Bookman Old Style" w:cs="Arial"/>
                <w:sz w:val="24"/>
                <w:szCs w:val="24"/>
              </w:rPr>
            </w:pPr>
            <w:r w:rsidRPr="00303629">
              <w:rPr>
                <w:rFonts w:ascii="Bookman Old Style" w:hAnsi="Bookman Old Style" w:cs="Arial"/>
                <w:sz w:val="24"/>
                <w:szCs w:val="24"/>
                <w:lang w:val="fi-FI"/>
              </w:rPr>
              <w:t>jadwal pendaftaran;</w:t>
            </w:r>
            <w:r w:rsidRPr="00303629">
              <w:rPr>
                <w:rFonts w:ascii="Bookman Old Style" w:hAnsi="Bookman Old Style" w:cs="Arial"/>
                <w:sz w:val="24"/>
                <w:szCs w:val="24"/>
              </w:rPr>
              <w:t xml:space="preserve"> </w:t>
            </w:r>
          </w:p>
          <w:p w:rsidR="00303629" w:rsidRDefault="00684908" w:rsidP="007517EA">
            <w:pPr>
              <w:pStyle w:val="ListParagraph"/>
              <w:numPr>
                <w:ilvl w:val="0"/>
                <w:numId w:val="169"/>
              </w:numPr>
              <w:tabs>
                <w:tab w:val="left" w:pos="8907"/>
              </w:tabs>
              <w:ind w:left="743" w:right="-24" w:hanging="356"/>
              <w:jc w:val="both"/>
              <w:rPr>
                <w:rFonts w:ascii="Bookman Old Style" w:hAnsi="Bookman Old Style" w:cs="Arial"/>
                <w:sz w:val="24"/>
                <w:szCs w:val="24"/>
              </w:rPr>
            </w:pPr>
            <w:r w:rsidRPr="00303629">
              <w:rPr>
                <w:rFonts w:ascii="Bookman Old Style" w:hAnsi="Bookman Old Style" w:cs="Arial"/>
                <w:sz w:val="24"/>
                <w:szCs w:val="24"/>
                <w:lang w:val="fi-FI"/>
              </w:rPr>
              <w:t>tempat pendaftaran;</w:t>
            </w:r>
            <w:r w:rsidRPr="00303629">
              <w:rPr>
                <w:rFonts w:ascii="Bookman Old Style" w:hAnsi="Bookman Old Style" w:cs="Arial"/>
                <w:sz w:val="24"/>
                <w:szCs w:val="24"/>
              </w:rPr>
              <w:t xml:space="preserve"> </w:t>
            </w:r>
          </w:p>
          <w:p w:rsidR="00303629" w:rsidRDefault="00684908" w:rsidP="007517EA">
            <w:pPr>
              <w:pStyle w:val="ListParagraph"/>
              <w:numPr>
                <w:ilvl w:val="0"/>
                <w:numId w:val="169"/>
              </w:numPr>
              <w:tabs>
                <w:tab w:val="left" w:pos="8907"/>
              </w:tabs>
              <w:ind w:left="743" w:right="-24" w:hanging="356"/>
              <w:jc w:val="both"/>
              <w:rPr>
                <w:rFonts w:ascii="Bookman Old Style" w:hAnsi="Bookman Old Style" w:cs="Arial"/>
                <w:sz w:val="24"/>
                <w:szCs w:val="24"/>
              </w:rPr>
            </w:pPr>
            <w:r w:rsidRPr="00303629">
              <w:rPr>
                <w:rFonts w:ascii="Bookman Old Style" w:hAnsi="Bookman Old Style" w:cs="Arial"/>
                <w:sz w:val="24"/>
                <w:szCs w:val="24"/>
                <w:lang w:val="fi-FI"/>
              </w:rPr>
              <w:t>petugas pendaftaran;</w:t>
            </w:r>
            <w:r w:rsidRPr="00303629">
              <w:rPr>
                <w:rFonts w:ascii="Bookman Old Style" w:hAnsi="Bookman Old Style" w:cs="Arial"/>
                <w:sz w:val="24"/>
                <w:szCs w:val="24"/>
              </w:rPr>
              <w:t xml:space="preserve"> </w:t>
            </w:r>
          </w:p>
          <w:p w:rsidR="00303629" w:rsidRDefault="00684908" w:rsidP="007517EA">
            <w:pPr>
              <w:pStyle w:val="ListParagraph"/>
              <w:numPr>
                <w:ilvl w:val="0"/>
                <w:numId w:val="169"/>
              </w:numPr>
              <w:tabs>
                <w:tab w:val="left" w:pos="8907"/>
              </w:tabs>
              <w:ind w:left="743" w:right="-24" w:hanging="356"/>
              <w:jc w:val="both"/>
              <w:rPr>
                <w:rFonts w:ascii="Bookman Old Style" w:hAnsi="Bookman Old Style" w:cs="Arial"/>
                <w:sz w:val="24"/>
                <w:szCs w:val="24"/>
              </w:rPr>
            </w:pPr>
            <w:r w:rsidRPr="00303629">
              <w:rPr>
                <w:rFonts w:ascii="Bookman Old Style" w:hAnsi="Bookman Old Style" w:cs="Arial"/>
                <w:sz w:val="24"/>
                <w:szCs w:val="24"/>
                <w:lang w:val="fi-FI"/>
              </w:rPr>
              <w:t>sistem seleksi; dan</w:t>
            </w:r>
            <w:r w:rsidRPr="00303629">
              <w:rPr>
                <w:rFonts w:ascii="Bookman Old Style" w:hAnsi="Bookman Old Style" w:cs="Arial"/>
                <w:sz w:val="24"/>
                <w:szCs w:val="24"/>
              </w:rPr>
              <w:t xml:space="preserve"> </w:t>
            </w:r>
          </w:p>
          <w:p w:rsidR="00684908" w:rsidRPr="00303629" w:rsidRDefault="00684908" w:rsidP="007517EA">
            <w:pPr>
              <w:pStyle w:val="ListParagraph"/>
              <w:numPr>
                <w:ilvl w:val="0"/>
                <w:numId w:val="169"/>
              </w:numPr>
              <w:tabs>
                <w:tab w:val="left" w:pos="8907"/>
              </w:tabs>
              <w:ind w:left="743" w:right="-24" w:hanging="356"/>
              <w:jc w:val="both"/>
              <w:rPr>
                <w:rFonts w:ascii="Bookman Old Style" w:hAnsi="Bookman Old Style" w:cs="Arial"/>
                <w:sz w:val="24"/>
                <w:szCs w:val="24"/>
              </w:rPr>
            </w:pPr>
            <w:r w:rsidRPr="00303629">
              <w:rPr>
                <w:rFonts w:ascii="Bookman Old Style" w:hAnsi="Bookman Old Style" w:cs="Arial"/>
                <w:sz w:val="24"/>
                <w:szCs w:val="24"/>
                <w:lang w:val="fi-FI"/>
              </w:rPr>
              <w:t xml:space="preserve">persyaratan </w:t>
            </w:r>
            <w:r w:rsidR="007D6AC6" w:rsidRPr="00303629">
              <w:rPr>
                <w:rFonts w:ascii="Bookman Old Style" w:hAnsi="Bookman Old Style" w:cs="Arial"/>
                <w:sz w:val="24"/>
                <w:szCs w:val="24"/>
                <w:lang w:val="fi-FI"/>
              </w:rPr>
              <w:t>serta</w:t>
            </w:r>
            <w:r w:rsidRPr="00303629">
              <w:rPr>
                <w:rFonts w:ascii="Bookman Old Style" w:hAnsi="Bookman Old Style" w:cs="Arial"/>
                <w:sz w:val="24"/>
                <w:szCs w:val="24"/>
                <w:lang w:val="fi-FI"/>
              </w:rPr>
              <w:t xml:space="preserve"> ketentuan lainnya.</w:t>
            </w:r>
          </w:p>
          <w:p w:rsidR="00DE5C93" w:rsidRPr="006E3A98" w:rsidRDefault="000C512C" w:rsidP="007517EA">
            <w:pPr>
              <w:tabs>
                <w:tab w:val="left" w:pos="924"/>
              </w:tabs>
              <w:spacing w:line="264" w:lineRule="auto"/>
              <w:ind w:right="-24" w:hanging="356"/>
              <w:jc w:val="both"/>
              <w:rPr>
                <w:rFonts w:ascii="Bookman Old Style" w:hAnsi="Bookman Old Style" w:cs="Arial"/>
                <w:sz w:val="24"/>
                <w:szCs w:val="24"/>
                <w:lang w:val="fi-FI"/>
              </w:rPr>
            </w:pPr>
            <w:r>
              <w:rPr>
                <w:rFonts w:ascii="Bookman Old Style" w:hAnsi="Bookman Old Style" w:cs="Arial"/>
                <w:sz w:val="24"/>
                <w:szCs w:val="24"/>
                <w:lang w:val="fi-FI"/>
              </w:rPr>
              <w:tab/>
            </w:r>
          </w:p>
        </w:tc>
      </w:tr>
      <w:tr w:rsidR="00547BA8" w:rsidRPr="006E3A98" w:rsidTr="00C213BA">
        <w:trPr>
          <w:gridBefore w:val="2"/>
          <w:wBefore w:w="1951" w:type="dxa"/>
        </w:trPr>
        <w:tc>
          <w:tcPr>
            <w:tcW w:w="7655" w:type="dxa"/>
            <w:gridSpan w:val="2"/>
          </w:tcPr>
          <w:p w:rsidR="00547BA8" w:rsidRPr="006E3A98" w:rsidRDefault="00547BA8" w:rsidP="007221AD">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BAB X</w:t>
            </w:r>
            <w:r w:rsidR="007221AD">
              <w:rPr>
                <w:rFonts w:ascii="Bookman Old Style" w:hAnsi="Bookman Old Style" w:cs="Arial"/>
                <w:sz w:val="24"/>
                <w:szCs w:val="24"/>
                <w:lang w:val="id-ID"/>
              </w:rPr>
              <w:t>IX</w:t>
            </w:r>
          </w:p>
        </w:tc>
      </w:tr>
      <w:tr w:rsidR="00547BA8" w:rsidRPr="006E3A98" w:rsidTr="00C213BA">
        <w:trPr>
          <w:gridBefore w:val="2"/>
          <w:wBefore w:w="1951" w:type="dxa"/>
        </w:trPr>
        <w:tc>
          <w:tcPr>
            <w:tcW w:w="7655" w:type="dxa"/>
            <w:gridSpan w:val="2"/>
          </w:tcPr>
          <w:p w:rsidR="00547BA8" w:rsidRPr="006E3A98" w:rsidRDefault="00547BA8" w:rsidP="00547BA8">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SERAGAM SEKOLAH</w:t>
            </w:r>
          </w:p>
        </w:tc>
      </w:tr>
      <w:tr w:rsidR="00547BA8" w:rsidRPr="006E3A98" w:rsidTr="00C213BA">
        <w:trPr>
          <w:gridBefore w:val="2"/>
          <w:wBefore w:w="1951" w:type="dxa"/>
        </w:trPr>
        <w:tc>
          <w:tcPr>
            <w:tcW w:w="7655" w:type="dxa"/>
            <w:gridSpan w:val="2"/>
          </w:tcPr>
          <w:p w:rsidR="000C512C" w:rsidRPr="008C5D15" w:rsidRDefault="000C512C" w:rsidP="00547BA8">
            <w:pPr>
              <w:tabs>
                <w:tab w:val="left" w:pos="8907"/>
              </w:tabs>
              <w:ind w:right="-24"/>
              <w:jc w:val="center"/>
              <w:rPr>
                <w:rFonts w:ascii="Bookman Old Style" w:hAnsi="Bookman Old Style" w:cs="Arial"/>
                <w:sz w:val="16"/>
                <w:szCs w:val="24"/>
                <w:lang w:val="fi-FI"/>
              </w:rPr>
            </w:pPr>
          </w:p>
          <w:p w:rsidR="00547BA8" w:rsidRPr="006E3A98" w:rsidRDefault="00547BA8" w:rsidP="00547BA8">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11</w:t>
            </w:r>
            <w:r w:rsidR="000C512C">
              <w:rPr>
                <w:rFonts w:ascii="Bookman Old Style" w:hAnsi="Bookman Old Style" w:cs="Arial"/>
                <w:sz w:val="24"/>
                <w:szCs w:val="24"/>
                <w:lang w:val="fi-FI"/>
              </w:rPr>
              <w:t>7</w:t>
            </w:r>
          </w:p>
          <w:p w:rsidR="009A284C" w:rsidRPr="006E3A98" w:rsidRDefault="009A284C" w:rsidP="00547BA8">
            <w:pPr>
              <w:tabs>
                <w:tab w:val="left" w:pos="8907"/>
              </w:tabs>
              <w:ind w:right="-24"/>
              <w:jc w:val="center"/>
              <w:rPr>
                <w:rFonts w:ascii="Bookman Old Style" w:hAnsi="Bookman Old Style" w:cs="Arial"/>
                <w:sz w:val="24"/>
                <w:szCs w:val="24"/>
                <w:lang w:val="fi-FI"/>
              </w:rPr>
            </w:pPr>
          </w:p>
        </w:tc>
      </w:tr>
      <w:tr w:rsidR="00547BA8" w:rsidRPr="006E3A98" w:rsidTr="00C213BA">
        <w:trPr>
          <w:gridBefore w:val="2"/>
          <w:wBefore w:w="1951" w:type="dxa"/>
        </w:trPr>
        <w:tc>
          <w:tcPr>
            <w:tcW w:w="7655" w:type="dxa"/>
            <w:gridSpan w:val="2"/>
          </w:tcPr>
          <w:p w:rsidR="00547BA8" w:rsidRPr="006E3A98" w:rsidRDefault="00547BA8" w:rsidP="00493524">
            <w:pPr>
              <w:pStyle w:val="ListParagraph"/>
              <w:numPr>
                <w:ilvl w:val="0"/>
                <w:numId w:val="155"/>
              </w:numPr>
              <w:tabs>
                <w:tab w:val="left" w:pos="8907"/>
              </w:tabs>
              <w:ind w:left="450" w:right="-24" w:hanging="450"/>
              <w:jc w:val="both"/>
              <w:rPr>
                <w:rFonts w:ascii="Bookman Old Style" w:hAnsi="Bookman Old Style" w:cs="Arial"/>
                <w:sz w:val="24"/>
                <w:szCs w:val="24"/>
                <w:lang w:val="fi-FI"/>
              </w:rPr>
            </w:pPr>
            <w:r w:rsidRPr="006E3A98">
              <w:rPr>
                <w:rFonts w:ascii="Bookman Old Style" w:hAnsi="Bookman Old Style" w:cs="Arial"/>
                <w:sz w:val="24"/>
                <w:szCs w:val="24"/>
                <w:lang w:val="fi-FI"/>
              </w:rPr>
              <w:lastRenderedPageBreak/>
              <w:t>Pakaian seragam sekolah terdiri dari :</w:t>
            </w:r>
          </w:p>
          <w:p w:rsidR="00547BA8" w:rsidRPr="006E3A98" w:rsidRDefault="000C512C" w:rsidP="00493524">
            <w:pPr>
              <w:pStyle w:val="ListParagraph"/>
              <w:numPr>
                <w:ilvl w:val="1"/>
                <w:numId w:val="170"/>
              </w:numPr>
              <w:tabs>
                <w:tab w:val="left" w:pos="8907"/>
              </w:tabs>
              <w:ind w:left="720" w:right="-24" w:hanging="270"/>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pakaian </w:t>
            </w:r>
            <w:r w:rsidR="00547BA8" w:rsidRPr="006E3A98">
              <w:rPr>
                <w:rFonts w:ascii="Bookman Old Style" w:hAnsi="Bookman Old Style" w:cs="Arial"/>
                <w:sz w:val="24"/>
                <w:szCs w:val="24"/>
                <w:lang w:val="fi-FI"/>
              </w:rPr>
              <w:t>seragam  nasional</w:t>
            </w:r>
            <w:r w:rsidR="00A25714" w:rsidRPr="006E3A98">
              <w:rPr>
                <w:rFonts w:ascii="Bookman Old Style" w:hAnsi="Bookman Old Style" w:cs="Arial"/>
                <w:sz w:val="24"/>
                <w:szCs w:val="24"/>
                <w:lang w:val="fi-FI"/>
              </w:rPr>
              <w:t>;</w:t>
            </w:r>
          </w:p>
          <w:p w:rsidR="00547BA8" w:rsidRPr="006E3A98" w:rsidRDefault="000C512C" w:rsidP="00493524">
            <w:pPr>
              <w:pStyle w:val="ListParagraph"/>
              <w:numPr>
                <w:ilvl w:val="1"/>
                <w:numId w:val="170"/>
              </w:numPr>
              <w:tabs>
                <w:tab w:val="left" w:pos="8907"/>
              </w:tabs>
              <w:ind w:left="720" w:right="-24" w:hanging="270"/>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pakaian </w:t>
            </w:r>
            <w:r w:rsidR="00547BA8" w:rsidRPr="006E3A98">
              <w:rPr>
                <w:rFonts w:ascii="Bookman Old Style" w:hAnsi="Bookman Old Style" w:cs="Arial"/>
                <w:sz w:val="24"/>
                <w:szCs w:val="24"/>
                <w:lang w:val="fi-FI"/>
              </w:rPr>
              <w:t>seragam lokal</w:t>
            </w:r>
            <w:r w:rsidR="00A25714" w:rsidRPr="006E3A98">
              <w:rPr>
                <w:rFonts w:ascii="Bookman Old Style" w:hAnsi="Bookman Old Style" w:cs="Arial"/>
                <w:sz w:val="24"/>
                <w:szCs w:val="24"/>
                <w:lang w:val="fi-FI"/>
              </w:rPr>
              <w:t>;</w:t>
            </w:r>
            <w:r>
              <w:rPr>
                <w:rFonts w:ascii="Bookman Old Style" w:hAnsi="Bookman Old Style" w:cs="Arial"/>
                <w:sz w:val="24"/>
                <w:szCs w:val="24"/>
                <w:lang w:val="fi-FI"/>
              </w:rPr>
              <w:t xml:space="preserve"> dan</w:t>
            </w:r>
          </w:p>
          <w:p w:rsidR="00547BA8" w:rsidRPr="006E3A98" w:rsidRDefault="000C512C" w:rsidP="00493524">
            <w:pPr>
              <w:pStyle w:val="ListParagraph"/>
              <w:numPr>
                <w:ilvl w:val="1"/>
                <w:numId w:val="170"/>
              </w:numPr>
              <w:tabs>
                <w:tab w:val="left" w:pos="8907"/>
              </w:tabs>
              <w:ind w:left="720" w:right="-24" w:hanging="270"/>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pakaian </w:t>
            </w:r>
            <w:r w:rsidR="00547BA8" w:rsidRPr="006E3A98">
              <w:rPr>
                <w:rFonts w:ascii="Bookman Old Style" w:hAnsi="Bookman Old Style" w:cs="Arial"/>
                <w:sz w:val="24"/>
                <w:szCs w:val="24"/>
                <w:lang w:val="fi-FI"/>
              </w:rPr>
              <w:t>seragam olah raga</w:t>
            </w:r>
            <w:r w:rsidR="00A25714" w:rsidRPr="006E3A98">
              <w:rPr>
                <w:rFonts w:ascii="Bookman Old Style" w:hAnsi="Bookman Old Style" w:cs="Arial"/>
                <w:sz w:val="24"/>
                <w:szCs w:val="24"/>
                <w:lang w:val="fi-FI"/>
              </w:rPr>
              <w:t xml:space="preserve"> dan </w:t>
            </w:r>
            <w:r w:rsidRPr="006E3A98">
              <w:rPr>
                <w:rFonts w:ascii="Bookman Old Style" w:hAnsi="Bookman Old Style" w:cs="Arial"/>
                <w:sz w:val="24"/>
                <w:szCs w:val="24"/>
                <w:lang w:val="fi-FI"/>
              </w:rPr>
              <w:t xml:space="preserve">pakaian </w:t>
            </w:r>
            <w:r w:rsidR="00A25714" w:rsidRPr="006E3A98">
              <w:rPr>
                <w:rFonts w:ascii="Bookman Old Style" w:hAnsi="Bookman Old Style" w:cs="Arial"/>
                <w:sz w:val="24"/>
                <w:szCs w:val="24"/>
                <w:lang w:val="fi-FI"/>
              </w:rPr>
              <w:t>seragam praktik.</w:t>
            </w:r>
          </w:p>
          <w:p w:rsidR="00817703" w:rsidRPr="006E3A98" w:rsidRDefault="00817703" w:rsidP="00493524">
            <w:pPr>
              <w:pStyle w:val="ListParagraph"/>
              <w:numPr>
                <w:ilvl w:val="0"/>
                <w:numId w:val="156"/>
              </w:numPr>
              <w:tabs>
                <w:tab w:val="left" w:pos="8907"/>
              </w:tabs>
              <w:ind w:left="450" w:right="-24" w:hanging="450"/>
              <w:jc w:val="both"/>
              <w:rPr>
                <w:rFonts w:ascii="Bookman Old Style" w:hAnsi="Bookman Old Style" w:cs="Arial"/>
                <w:sz w:val="24"/>
                <w:szCs w:val="24"/>
                <w:lang w:val="fi-FI"/>
              </w:rPr>
            </w:pPr>
            <w:r w:rsidRPr="006E3A98">
              <w:rPr>
                <w:rFonts w:ascii="Bookman Old Style" w:hAnsi="Bookman Old Style" w:cs="Arial"/>
                <w:sz w:val="24"/>
                <w:szCs w:val="24"/>
                <w:lang w:val="fi-FI"/>
              </w:rPr>
              <w:t>Pakaian seragam nasional sebagaimana dimaksud pada ayat (1) huruf a meliputi :</w:t>
            </w:r>
          </w:p>
          <w:p w:rsidR="007C042B" w:rsidRDefault="00A63F20" w:rsidP="00493524">
            <w:pPr>
              <w:pStyle w:val="ListParagraph"/>
              <w:numPr>
                <w:ilvl w:val="0"/>
                <w:numId w:val="171"/>
              </w:numPr>
              <w:tabs>
                <w:tab w:val="clear" w:pos="720"/>
                <w:tab w:val="left" w:pos="8907"/>
              </w:tabs>
              <w:ind w:left="743" w:right="-24" w:hanging="28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pakaian </w:t>
            </w:r>
            <w:r w:rsidR="00817703" w:rsidRPr="006E3A98">
              <w:rPr>
                <w:rFonts w:ascii="Bookman Old Style" w:hAnsi="Bookman Old Style" w:cs="Arial"/>
                <w:sz w:val="24"/>
                <w:szCs w:val="24"/>
                <w:lang w:val="fi-FI"/>
              </w:rPr>
              <w:t xml:space="preserve">seragam putih merah untuk tingkat </w:t>
            </w:r>
            <w:r w:rsidR="009A284C" w:rsidRPr="006E3A98">
              <w:rPr>
                <w:rFonts w:ascii="Bookman Old Style" w:hAnsi="Bookman Old Style" w:cs="Arial"/>
                <w:sz w:val="24"/>
                <w:szCs w:val="24"/>
                <w:lang w:val="fi-FI"/>
              </w:rPr>
              <w:t>SD/MI/SDLB</w:t>
            </w:r>
            <w:r w:rsidR="00817703" w:rsidRPr="006E3A98">
              <w:rPr>
                <w:rFonts w:ascii="Bookman Old Style" w:hAnsi="Bookman Old Style" w:cs="Arial"/>
                <w:sz w:val="24"/>
                <w:szCs w:val="24"/>
                <w:lang w:val="fi-FI"/>
              </w:rPr>
              <w:t>;</w:t>
            </w:r>
          </w:p>
          <w:p w:rsidR="007C042B" w:rsidRDefault="007C042B" w:rsidP="00493524">
            <w:pPr>
              <w:pStyle w:val="ListParagraph"/>
              <w:numPr>
                <w:ilvl w:val="0"/>
                <w:numId w:val="171"/>
              </w:numPr>
              <w:tabs>
                <w:tab w:val="clear" w:pos="720"/>
                <w:tab w:val="left" w:pos="8907"/>
              </w:tabs>
              <w:ind w:left="743" w:right="-24" w:hanging="284"/>
              <w:jc w:val="both"/>
              <w:rPr>
                <w:rFonts w:ascii="Bookman Old Style" w:hAnsi="Bookman Old Style" w:cs="Arial"/>
                <w:sz w:val="24"/>
                <w:szCs w:val="24"/>
                <w:lang w:val="fi-FI"/>
              </w:rPr>
            </w:pPr>
            <w:r w:rsidRPr="007C042B">
              <w:rPr>
                <w:rFonts w:ascii="Bookman Old Style" w:hAnsi="Bookman Old Style" w:cs="Arial"/>
                <w:sz w:val="24"/>
                <w:szCs w:val="24"/>
                <w:lang w:val="fi-FI"/>
              </w:rPr>
              <w:t xml:space="preserve">pakaian </w:t>
            </w:r>
            <w:r w:rsidR="009A284C" w:rsidRPr="007C042B">
              <w:rPr>
                <w:rFonts w:ascii="Bookman Old Style" w:hAnsi="Bookman Old Style" w:cs="Arial"/>
                <w:sz w:val="24"/>
                <w:szCs w:val="24"/>
                <w:lang w:val="fi-FI"/>
              </w:rPr>
              <w:t>seragam putih biru untuk tingkat SMP/MTs/SMPLB;</w:t>
            </w:r>
          </w:p>
          <w:p w:rsidR="007C042B" w:rsidRDefault="007C042B" w:rsidP="00493524">
            <w:pPr>
              <w:pStyle w:val="ListParagraph"/>
              <w:numPr>
                <w:ilvl w:val="0"/>
                <w:numId w:val="171"/>
              </w:numPr>
              <w:tabs>
                <w:tab w:val="clear" w:pos="720"/>
                <w:tab w:val="left" w:pos="8907"/>
              </w:tabs>
              <w:ind w:left="743" w:right="-24" w:hanging="284"/>
              <w:jc w:val="both"/>
              <w:rPr>
                <w:rFonts w:ascii="Bookman Old Style" w:hAnsi="Bookman Old Style" w:cs="Arial"/>
                <w:sz w:val="24"/>
                <w:szCs w:val="24"/>
                <w:lang w:val="fi-FI"/>
              </w:rPr>
            </w:pPr>
            <w:r w:rsidRPr="007C042B">
              <w:rPr>
                <w:rFonts w:ascii="Bookman Old Style" w:hAnsi="Bookman Old Style" w:cs="Arial"/>
                <w:sz w:val="24"/>
                <w:szCs w:val="24"/>
                <w:lang w:val="fi-FI"/>
              </w:rPr>
              <w:t xml:space="preserve">pakaian </w:t>
            </w:r>
            <w:r w:rsidR="009A284C" w:rsidRPr="007C042B">
              <w:rPr>
                <w:rFonts w:ascii="Bookman Old Style" w:hAnsi="Bookman Old Style" w:cs="Arial"/>
                <w:sz w:val="24"/>
                <w:szCs w:val="24"/>
                <w:lang w:val="fi-FI"/>
              </w:rPr>
              <w:t>seragam putih abu-abu untuk tingkat SMA/ SMK/MA/MAK</w:t>
            </w:r>
            <w:r w:rsidR="00A25714" w:rsidRPr="007C042B">
              <w:rPr>
                <w:rFonts w:ascii="Bookman Old Style" w:hAnsi="Bookman Old Style" w:cs="Arial"/>
                <w:sz w:val="24"/>
                <w:szCs w:val="24"/>
                <w:lang w:val="fi-FI"/>
              </w:rPr>
              <w:t>;</w:t>
            </w:r>
            <w:r>
              <w:rPr>
                <w:rFonts w:ascii="Bookman Old Style" w:hAnsi="Bookman Old Style" w:cs="Arial"/>
                <w:sz w:val="24"/>
                <w:szCs w:val="24"/>
                <w:lang w:val="fi-FI"/>
              </w:rPr>
              <w:t xml:space="preserve"> dan</w:t>
            </w:r>
          </w:p>
          <w:p w:rsidR="00207D61" w:rsidRDefault="007C042B" w:rsidP="00493524">
            <w:pPr>
              <w:pStyle w:val="ListParagraph"/>
              <w:numPr>
                <w:ilvl w:val="0"/>
                <w:numId w:val="171"/>
              </w:numPr>
              <w:tabs>
                <w:tab w:val="clear" w:pos="720"/>
                <w:tab w:val="left" w:pos="8907"/>
              </w:tabs>
              <w:ind w:left="743" w:right="-24" w:hanging="284"/>
              <w:jc w:val="both"/>
              <w:rPr>
                <w:rFonts w:ascii="Bookman Old Style" w:hAnsi="Bookman Old Style" w:cs="Arial"/>
                <w:sz w:val="24"/>
                <w:szCs w:val="24"/>
                <w:lang w:val="fi-FI"/>
              </w:rPr>
            </w:pPr>
            <w:r w:rsidRPr="007C042B">
              <w:rPr>
                <w:rFonts w:ascii="Bookman Old Style" w:hAnsi="Bookman Old Style" w:cs="Arial"/>
                <w:sz w:val="24"/>
                <w:szCs w:val="24"/>
                <w:lang w:val="fi-FI"/>
              </w:rPr>
              <w:t xml:space="preserve">pakaian </w:t>
            </w:r>
            <w:r w:rsidR="00207D61" w:rsidRPr="007C042B">
              <w:rPr>
                <w:rFonts w:ascii="Bookman Old Style" w:hAnsi="Bookman Old Style" w:cs="Arial"/>
                <w:sz w:val="24"/>
                <w:szCs w:val="24"/>
                <w:lang w:val="fi-FI"/>
              </w:rPr>
              <w:t>seragam pramuka.</w:t>
            </w:r>
          </w:p>
          <w:p w:rsidR="008C5D15" w:rsidRPr="008C5D15" w:rsidRDefault="008C5D15" w:rsidP="008C5D15">
            <w:pPr>
              <w:pStyle w:val="ListParagraph"/>
              <w:tabs>
                <w:tab w:val="left" w:pos="8907"/>
              </w:tabs>
              <w:ind w:left="743" w:right="-24"/>
              <w:jc w:val="both"/>
              <w:rPr>
                <w:rFonts w:ascii="Bookman Old Style" w:hAnsi="Bookman Old Style" w:cs="Arial"/>
                <w:sz w:val="10"/>
                <w:szCs w:val="24"/>
                <w:lang w:val="fi-FI"/>
              </w:rPr>
            </w:pPr>
          </w:p>
          <w:p w:rsidR="00A25714" w:rsidRDefault="00A25714" w:rsidP="00493524">
            <w:pPr>
              <w:pStyle w:val="ListParagraph"/>
              <w:numPr>
                <w:ilvl w:val="0"/>
                <w:numId w:val="156"/>
              </w:numPr>
              <w:tabs>
                <w:tab w:val="left" w:pos="8907"/>
              </w:tabs>
              <w:ind w:left="450" w:right="-24" w:hanging="450"/>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Pakaian seragam lokal sebagaimana dimaksud pada ayat (1) huruf b </w:t>
            </w:r>
            <w:r w:rsidR="00B959FA">
              <w:rPr>
                <w:rFonts w:ascii="Bookman Old Style" w:hAnsi="Bookman Old Style" w:cs="Arial"/>
                <w:sz w:val="24"/>
                <w:szCs w:val="24"/>
                <w:lang w:val="fi-FI"/>
              </w:rPr>
              <w:t xml:space="preserve">adalah </w:t>
            </w:r>
            <w:r w:rsidRPr="006E3A98">
              <w:rPr>
                <w:rFonts w:ascii="Bookman Old Style" w:hAnsi="Bookman Old Style" w:cs="Arial"/>
                <w:sz w:val="24"/>
                <w:szCs w:val="24"/>
                <w:lang w:val="fi-FI"/>
              </w:rPr>
              <w:t xml:space="preserve">seragam batik besurek.  </w:t>
            </w:r>
          </w:p>
          <w:p w:rsidR="008C5D15" w:rsidRPr="008C5D15" w:rsidRDefault="008C5D15" w:rsidP="008C5D15">
            <w:pPr>
              <w:pStyle w:val="ListParagraph"/>
              <w:tabs>
                <w:tab w:val="left" w:pos="8907"/>
              </w:tabs>
              <w:ind w:left="450" w:right="-24"/>
              <w:jc w:val="both"/>
              <w:rPr>
                <w:rFonts w:ascii="Bookman Old Style" w:hAnsi="Bookman Old Style" w:cs="Arial"/>
                <w:sz w:val="12"/>
                <w:szCs w:val="24"/>
                <w:lang w:val="fi-FI"/>
              </w:rPr>
            </w:pPr>
          </w:p>
          <w:p w:rsidR="00A25714" w:rsidRPr="006E3A98" w:rsidRDefault="00A25714" w:rsidP="00493524">
            <w:pPr>
              <w:pStyle w:val="ListParagraph"/>
              <w:numPr>
                <w:ilvl w:val="0"/>
                <w:numId w:val="163"/>
              </w:numPr>
              <w:tabs>
                <w:tab w:val="left" w:pos="8907"/>
              </w:tabs>
              <w:ind w:left="450" w:right="-24" w:hanging="450"/>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Ketentuan lebih lanjut </w:t>
            </w:r>
            <w:r w:rsidR="00A73C7A" w:rsidRPr="006E3A98">
              <w:rPr>
                <w:rFonts w:ascii="Bookman Old Style" w:hAnsi="Bookman Old Style" w:cs="Arial"/>
                <w:sz w:val="24"/>
                <w:szCs w:val="24"/>
                <w:lang w:val="fi-FI"/>
              </w:rPr>
              <w:t xml:space="preserve">mengenai bentuk, corak penggunaan pakaian seragam sebagaimana dimaksud pada ayat (1), ayat (2), dan ayat (3) diatur dengan </w:t>
            </w:r>
            <w:r w:rsidR="00602411">
              <w:rPr>
                <w:rFonts w:ascii="Bookman Old Style" w:hAnsi="Bookman Old Style" w:cs="Arial"/>
                <w:sz w:val="24"/>
                <w:szCs w:val="24"/>
                <w:lang w:val="fi-FI"/>
              </w:rPr>
              <w:t xml:space="preserve">Peraturan Walikota </w:t>
            </w:r>
            <w:r w:rsidR="00A73C7A" w:rsidRPr="006E3A98">
              <w:rPr>
                <w:rFonts w:ascii="Bookman Old Style" w:hAnsi="Bookman Old Style" w:cs="Arial"/>
                <w:sz w:val="24"/>
                <w:szCs w:val="24"/>
                <w:lang w:val="fi-FI"/>
              </w:rPr>
              <w:t>.</w:t>
            </w:r>
          </w:p>
          <w:p w:rsidR="00817703" w:rsidRPr="008C5D15" w:rsidRDefault="00817703" w:rsidP="00A25714">
            <w:pPr>
              <w:tabs>
                <w:tab w:val="left" w:pos="8907"/>
              </w:tabs>
              <w:ind w:right="-24"/>
              <w:jc w:val="both"/>
              <w:rPr>
                <w:rFonts w:ascii="Bookman Old Style" w:hAnsi="Bookman Old Style" w:cs="Arial"/>
                <w:sz w:val="34"/>
                <w:szCs w:val="24"/>
                <w:lang w:val="fi-FI"/>
              </w:rPr>
            </w:pPr>
          </w:p>
        </w:tc>
      </w:tr>
      <w:tr w:rsidR="00547BA8" w:rsidRPr="006E3A98" w:rsidTr="00C213BA">
        <w:trPr>
          <w:gridBefore w:val="2"/>
          <w:wBefore w:w="1951" w:type="dxa"/>
        </w:trPr>
        <w:tc>
          <w:tcPr>
            <w:tcW w:w="7655" w:type="dxa"/>
            <w:gridSpan w:val="2"/>
          </w:tcPr>
          <w:p w:rsidR="00547BA8" w:rsidRPr="006E3A98" w:rsidRDefault="00A73C7A" w:rsidP="00547BA8">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w:t>
            </w:r>
            <w:r w:rsidR="00FE1E24">
              <w:rPr>
                <w:rFonts w:ascii="Bookman Old Style" w:hAnsi="Bookman Old Style" w:cs="Arial"/>
                <w:sz w:val="24"/>
                <w:szCs w:val="24"/>
                <w:lang w:val="fi-FI"/>
              </w:rPr>
              <w:t>18</w:t>
            </w:r>
          </w:p>
          <w:p w:rsidR="00651C45" w:rsidRPr="006E3A98" w:rsidRDefault="00651C45" w:rsidP="00547BA8">
            <w:pPr>
              <w:tabs>
                <w:tab w:val="left" w:pos="8907"/>
              </w:tabs>
              <w:ind w:right="-24"/>
              <w:jc w:val="center"/>
              <w:rPr>
                <w:rFonts w:ascii="Bookman Old Style" w:hAnsi="Bookman Old Style" w:cs="Arial"/>
                <w:sz w:val="24"/>
                <w:szCs w:val="24"/>
                <w:lang w:val="fi-FI"/>
              </w:rPr>
            </w:pPr>
          </w:p>
        </w:tc>
      </w:tr>
      <w:tr w:rsidR="00A25714" w:rsidRPr="006E3A98" w:rsidTr="00C213BA">
        <w:trPr>
          <w:gridBefore w:val="2"/>
          <w:wBefore w:w="1951" w:type="dxa"/>
        </w:trPr>
        <w:tc>
          <w:tcPr>
            <w:tcW w:w="7655" w:type="dxa"/>
            <w:gridSpan w:val="2"/>
          </w:tcPr>
          <w:p w:rsidR="00A25714" w:rsidRDefault="00602411" w:rsidP="00493524">
            <w:pPr>
              <w:pStyle w:val="ListParagraph"/>
              <w:numPr>
                <w:ilvl w:val="0"/>
                <w:numId w:val="157"/>
              </w:numPr>
              <w:tabs>
                <w:tab w:val="left" w:pos="8907"/>
              </w:tabs>
              <w:ind w:left="450" w:right="-24" w:hanging="450"/>
              <w:jc w:val="both"/>
              <w:rPr>
                <w:rFonts w:ascii="Bookman Old Style" w:hAnsi="Bookman Old Style" w:cs="Arial"/>
                <w:sz w:val="24"/>
                <w:szCs w:val="24"/>
                <w:lang w:val="fi-FI"/>
              </w:rPr>
            </w:pPr>
            <w:r>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9D4FFA" w:rsidRPr="006E3A98">
              <w:rPr>
                <w:rFonts w:ascii="Bookman Old Style" w:hAnsi="Bookman Old Style" w:cs="Arial"/>
                <w:sz w:val="24"/>
                <w:szCs w:val="24"/>
                <w:lang w:val="fi-FI"/>
              </w:rPr>
              <w:t xml:space="preserve">, </w:t>
            </w:r>
            <w:r w:rsidR="00FE1E24" w:rsidRPr="006E3A98">
              <w:rPr>
                <w:rFonts w:ascii="Bookman Old Style" w:hAnsi="Bookman Old Style" w:cs="Arial"/>
                <w:sz w:val="24"/>
                <w:szCs w:val="24"/>
                <w:lang w:val="fi-FI"/>
              </w:rPr>
              <w:t xml:space="preserve">Dewan </w:t>
            </w:r>
            <w:r w:rsidR="00FE1E24">
              <w:rPr>
                <w:rFonts w:ascii="Bookman Old Style" w:hAnsi="Bookman Old Style" w:cs="Arial"/>
                <w:sz w:val="24"/>
                <w:szCs w:val="24"/>
                <w:lang w:val="fi-FI"/>
              </w:rPr>
              <w:t xml:space="preserve"> </w:t>
            </w:r>
            <w:r>
              <w:rPr>
                <w:rFonts w:ascii="Bookman Old Style" w:hAnsi="Bookman Old Style" w:cs="Arial"/>
                <w:sz w:val="24"/>
                <w:szCs w:val="24"/>
                <w:lang w:val="fi-FI"/>
              </w:rPr>
              <w:t>Pendidik</w:t>
            </w:r>
            <w:r w:rsidR="009D4FFA" w:rsidRPr="006E3A98">
              <w:rPr>
                <w:rFonts w:ascii="Bookman Old Style" w:hAnsi="Bookman Old Style" w:cs="Arial"/>
                <w:sz w:val="24"/>
                <w:szCs w:val="24"/>
                <w:lang w:val="fi-FI"/>
              </w:rPr>
              <w:t xml:space="preserve">an, </w:t>
            </w:r>
            <w:r w:rsidR="00FE1E24" w:rsidRPr="006E3A98">
              <w:rPr>
                <w:rFonts w:ascii="Bookman Old Style" w:hAnsi="Bookman Old Style" w:cs="Arial"/>
                <w:sz w:val="24"/>
                <w:szCs w:val="24"/>
                <w:lang w:val="fi-FI"/>
              </w:rPr>
              <w:t xml:space="preserve">Komite </w:t>
            </w:r>
            <w:r w:rsidR="009D4FFA" w:rsidRPr="006E3A98">
              <w:rPr>
                <w:rFonts w:ascii="Bookman Old Style" w:hAnsi="Bookman Old Style" w:cs="Arial"/>
                <w:sz w:val="24"/>
                <w:szCs w:val="24"/>
                <w:lang w:val="fi-FI"/>
              </w:rPr>
              <w:t xml:space="preserve">Sekolah/ Madrasah, </w:t>
            </w:r>
            <w:r>
              <w:rPr>
                <w:rFonts w:ascii="Bookman Old Style" w:hAnsi="Bookman Old Style" w:cs="Arial"/>
                <w:sz w:val="24"/>
                <w:szCs w:val="24"/>
                <w:lang w:val="fi-FI"/>
              </w:rPr>
              <w:t xml:space="preserve"> Pendidik</w:t>
            </w:r>
            <w:r w:rsidR="009D4FFA" w:rsidRPr="006E3A98">
              <w:rPr>
                <w:rFonts w:ascii="Bookman Old Style" w:hAnsi="Bookman Old Style" w:cs="Arial"/>
                <w:sz w:val="24"/>
                <w:szCs w:val="24"/>
                <w:lang w:val="fi-FI"/>
              </w:rPr>
              <w:t xml:space="preserve"> dan </w:t>
            </w:r>
            <w:r w:rsidR="001F607B">
              <w:rPr>
                <w:rFonts w:ascii="Bookman Old Style" w:hAnsi="Bookman Old Style" w:cs="Arial"/>
                <w:sz w:val="24"/>
                <w:szCs w:val="24"/>
                <w:lang w:val="fi-FI"/>
              </w:rPr>
              <w:t>Tenaga Kependidikan</w:t>
            </w:r>
            <w:r w:rsidR="009D4FFA" w:rsidRPr="006E3A98">
              <w:rPr>
                <w:rFonts w:ascii="Bookman Old Style" w:hAnsi="Bookman Old Style" w:cs="Arial"/>
                <w:sz w:val="24"/>
                <w:szCs w:val="24"/>
                <w:lang w:val="fi-FI"/>
              </w:rPr>
              <w:t xml:space="preserve"> </w:t>
            </w:r>
            <w:r w:rsidR="00A73C7A" w:rsidRPr="006E3A98">
              <w:rPr>
                <w:rFonts w:ascii="Bookman Old Style" w:hAnsi="Bookman Old Style" w:cs="Arial"/>
                <w:sz w:val="24"/>
                <w:szCs w:val="24"/>
                <w:lang w:val="fi-FI"/>
              </w:rPr>
              <w:t xml:space="preserve"> dilarang mengkoordinir pengadaan pakaian seragam sekolah.</w:t>
            </w:r>
          </w:p>
          <w:p w:rsidR="008C5D15" w:rsidRPr="008C5D15" w:rsidRDefault="008C5D15" w:rsidP="008C5D15">
            <w:pPr>
              <w:pStyle w:val="ListParagraph"/>
              <w:tabs>
                <w:tab w:val="left" w:pos="8907"/>
              </w:tabs>
              <w:ind w:left="450" w:right="-24"/>
              <w:jc w:val="both"/>
              <w:rPr>
                <w:rFonts w:ascii="Bookman Old Style" w:hAnsi="Bookman Old Style" w:cs="Arial"/>
                <w:sz w:val="14"/>
                <w:szCs w:val="24"/>
                <w:lang w:val="fi-FI"/>
              </w:rPr>
            </w:pPr>
          </w:p>
          <w:p w:rsidR="00A73C7A" w:rsidRDefault="00A73C7A" w:rsidP="00493524">
            <w:pPr>
              <w:pStyle w:val="ListParagraph"/>
              <w:numPr>
                <w:ilvl w:val="0"/>
                <w:numId w:val="157"/>
              </w:numPr>
              <w:tabs>
                <w:tab w:val="left" w:pos="8907"/>
              </w:tabs>
              <w:ind w:left="450" w:right="-24" w:hanging="450"/>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Dikecualikan dari ketentuan ayat (1) adalah pengadaan pakaian </w:t>
            </w:r>
            <w:r w:rsidR="00651C45" w:rsidRPr="006E3A98">
              <w:rPr>
                <w:rFonts w:ascii="Bookman Old Style" w:hAnsi="Bookman Old Style" w:cs="Arial"/>
                <w:sz w:val="24"/>
                <w:szCs w:val="24"/>
                <w:lang w:val="fi-FI"/>
              </w:rPr>
              <w:t xml:space="preserve">seragam lokal, </w:t>
            </w:r>
            <w:r w:rsidRPr="006E3A98">
              <w:rPr>
                <w:rFonts w:ascii="Bookman Old Style" w:hAnsi="Bookman Old Style" w:cs="Arial"/>
                <w:sz w:val="24"/>
                <w:szCs w:val="24"/>
                <w:lang w:val="fi-FI"/>
              </w:rPr>
              <w:t xml:space="preserve">pakaian </w:t>
            </w:r>
            <w:r w:rsidR="003A7345" w:rsidRPr="006E3A98">
              <w:rPr>
                <w:rFonts w:ascii="Bookman Old Style" w:hAnsi="Bookman Old Style" w:cs="Arial"/>
                <w:sz w:val="24"/>
                <w:szCs w:val="24"/>
                <w:lang w:val="fi-FI"/>
              </w:rPr>
              <w:t xml:space="preserve">seragam </w:t>
            </w:r>
            <w:r w:rsidRPr="006E3A98">
              <w:rPr>
                <w:rFonts w:ascii="Bookman Old Style" w:hAnsi="Bookman Old Style" w:cs="Arial"/>
                <w:sz w:val="24"/>
                <w:szCs w:val="24"/>
                <w:lang w:val="fi-FI"/>
              </w:rPr>
              <w:t>olah raga</w:t>
            </w:r>
            <w:r w:rsidR="00651C45" w:rsidRPr="006E3A98">
              <w:rPr>
                <w:rFonts w:ascii="Bookman Old Style" w:hAnsi="Bookman Old Style" w:cs="Arial"/>
                <w:sz w:val="24"/>
                <w:szCs w:val="24"/>
                <w:lang w:val="fi-FI"/>
              </w:rPr>
              <w:t>, dan pakaian seragam praktik</w:t>
            </w:r>
            <w:r w:rsidRPr="006E3A98">
              <w:rPr>
                <w:rFonts w:ascii="Bookman Old Style" w:hAnsi="Bookman Old Style" w:cs="Arial"/>
                <w:sz w:val="24"/>
                <w:szCs w:val="24"/>
                <w:lang w:val="fi-FI"/>
              </w:rPr>
              <w:t>.</w:t>
            </w:r>
          </w:p>
          <w:p w:rsidR="008C5D15" w:rsidRPr="008C5D15" w:rsidRDefault="008C5D15" w:rsidP="008C5D15">
            <w:pPr>
              <w:pStyle w:val="ListParagraph"/>
              <w:rPr>
                <w:rFonts w:ascii="Bookman Old Style" w:hAnsi="Bookman Old Style" w:cs="Arial"/>
                <w:sz w:val="10"/>
                <w:szCs w:val="24"/>
                <w:lang w:val="fi-FI"/>
              </w:rPr>
            </w:pPr>
          </w:p>
          <w:p w:rsidR="003A7345" w:rsidRDefault="00602411" w:rsidP="00493524">
            <w:pPr>
              <w:pStyle w:val="ListParagraph"/>
              <w:numPr>
                <w:ilvl w:val="0"/>
                <w:numId w:val="157"/>
              </w:numPr>
              <w:tabs>
                <w:tab w:val="left" w:pos="8907"/>
              </w:tabs>
              <w:ind w:left="450" w:right="-24" w:hanging="450"/>
              <w:jc w:val="both"/>
              <w:rPr>
                <w:rFonts w:ascii="Bookman Old Style" w:hAnsi="Bookman Old Style" w:cs="Arial"/>
                <w:sz w:val="24"/>
                <w:szCs w:val="24"/>
                <w:lang w:val="fi-FI"/>
              </w:rPr>
            </w:pPr>
            <w:r>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003A7345" w:rsidRPr="006E3A98">
              <w:rPr>
                <w:rFonts w:ascii="Bookman Old Style" w:hAnsi="Bookman Old Style" w:cs="Arial"/>
                <w:sz w:val="24"/>
                <w:szCs w:val="24"/>
                <w:lang w:val="fi-FI"/>
              </w:rPr>
              <w:t xml:space="preserve">, </w:t>
            </w:r>
            <w:r>
              <w:rPr>
                <w:rFonts w:ascii="Bookman Old Style" w:hAnsi="Bookman Old Style" w:cs="Arial"/>
                <w:sz w:val="24"/>
                <w:szCs w:val="24"/>
                <w:lang w:val="fi-FI"/>
              </w:rPr>
              <w:t xml:space="preserve"> Pendidik</w:t>
            </w:r>
            <w:r w:rsidR="003A7345" w:rsidRPr="006E3A98">
              <w:rPr>
                <w:rFonts w:ascii="Bookman Old Style" w:hAnsi="Bookman Old Style" w:cs="Arial"/>
                <w:sz w:val="24"/>
                <w:szCs w:val="24"/>
                <w:lang w:val="fi-FI"/>
              </w:rPr>
              <w:t xml:space="preserve">, dan </w:t>
            </w:r>
            <w:r w:rsidR="001F607B">
              <w:rPr>
                <w:rFonts w:ascii="Bookman Old Style" w:hAnsi="Bookman Old Style" w:cs="Arial"/>
                <w:sz w:val="24"/>
                <w:szCs w:val="24"/>
                <w:lang w:val="fi-FI"/>
              </w:rPr>
              <w:t>Tenaga Kependidikan</w:t>
            </w:r>
            <w:r w:rsidR="003A7345" w:rsidRPr="006E3A98">
              <w:rPr>
                <w:rFonts w:ascii="Bookman Old Style" w:hAnsi="Bookman Old Style" w:cs="Arial"/>
                <w:sz w:val="24"/>
                <w:szCs w:val="24"/>
                <w:lang w:val="fi-FI"/>
              </w:rPr>
              <w:t xml:space="preserve"> yang melanggar larangan sebagaimana dimaksud pada ayat (1) dikenakan sanksi administratif </w:t>
            </w:r>
            <w:r w:rsidR="00294306" w:rsidRPr="006E3A98">
              <w:rPr>
                <w:rFonts w:ascii="Bookman Old Style" w:hAnsi="Bookman Old Style" w:cs="Arial"/>
                <w:sz w:val="24"/>
                <w:szCs w:val="24"/>
                <w:lang w:val="fi-FI"/>
              </w:rPr>
              <w:t xml:space="preserve">berupa hukuman disiplin sesuai </w:t>
            </w:r>
            <w:r w:rsidR="00FE1E24">
              <w:rPr>
                <w:rFonts w:ascii="Bookman Old Style" w:hAnsi="Bookman Old Style" w:cs="Arial"/>
                <w:sz w:val="24"/>
                <w:szCs w:val="24"/>
                <w:lang w:val="fi-FI"/>
              </w:rPr>
              <w:t xml:space="preserve">dengan ketentuan </w:t>
            </w:r>
            <w:r w:rsidR="00294306" w:rsidRPr="006E3A98">
              <w:rPr>
                <w:rFonts w:ascii="Bookman Old Style" w:hAnsi="Bookman Old Style" w:cs="Arial"/>
                <w:sz w:val="24"/>
                <w:szCs w:val="24"/>
                <w:lang w:val="fi-FI"/>
              </w:rPr>
              <w:t>peraturan perundang-undangan yang berlaku</w:t>
            </w:r>
            <w:r w:rsidR="00FE1E24">
              <w:rPr>
                <w:rFonts w:ascii="Bookman Old Style" w:hAnsi="Bookman Old Style" w:cs="Arial"/>
                <w:sz w:val="24"/>
                <w:szCs w:val="24"/>
                <w:lang w:val="fi-FI"/>
              </w:rPr>
              <w:t>.</w:t>
            </w:r>
          </w:p>
          <w:p w:rsidR="008C5D15" w:rsidRPr="008C5D15" w:rsidRDefault="008C5D15" w:rsidP="008C5D15">
            <w:pPr>
              <w:pStyle w:val="ListParagraph"/>
              <w:rPr>
                <w:rFonts w:ascii="Bookman Old Style" w:hAnsi="Bookman Old Style" w:cs="Arial"/>
                <w:sz w:val="10"/>
                <w:szCs w:val="24"/>
                <w:lang w:val="fi-FI"/>
              </w:rPr>
            </w:pPr>
          </w:p>
          <w:p w:rsidR="009D4FFA" w:rsidRPr="006E3A98" w:rsidRDefault="00294306" w:rsidP="00493524">
            <w:pPr>
              <w:pStyle w:val="ListParagraph"/>
              <w:numPr>
                <w:ilvl w:val="0"/>
                <w:numId w:val="157"/>
              </w:numPr>
              <w:tabs>
                <w:tab w:val="left" w:pos="8907"/>
              </w:tabs>
              <w:ind w:left="450" w:right="-24" w:hanging="450"/>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Pengurus dan anggota </w:t>
            </w:r>
            <w:r w:rsidR="009D4FFA" w:rsidRPr="006E3A98">
              <w:rPr>
                <w:rFonts w:ascii="Bookman Old Style" w:hAnsi="Bookman Old Style" w:cs="Arial"/>
                <w:sz w:val="24"/>
                <w:szCs w:val="24"/>
                <w:lang w:val="fi-FI"/>
              </w:rPr>
              <w:t xml:space="preserve">Dewan </w:t>
            </w:r>
            <w:r w:rsidR="00602411">
              <w:rPr>
                <w:rFonts w:ascii="Bookman Old Style" w:hAnsi="Bookman Old Style" w:cs="Arial"/>
                <w:sz w:val="24"/>
                <w:szCs w:val="24"/>
                <w:lang w:val="fi-FI"/>
              </w:rPr>
              <w:t xml:space="preserve"> Pendidik</w:t>
            </w:r>
            <w:r w:rsidR="009D4FFA" w:rsidRPr="006E3A98">
              <w:rPr>
                <w:rFonts w:ascii="Bookman Old Style" w:hAnsi="Bookman Old Style" w:cs="Arial"/>
                <w:sz w:val="24"/>
                <w:szCs w:val="24"/>
                <w:lang w:val="fi-FI"/>
              </w:rPr>
              <w:t xml:space="preserve">an dan </w:t>
            </w:r>
            <w:r w:rsidR="00FE1E24" w:rsidRPr="006E3A98">
              <w:rPr>
                <w:rFonts w:ascii="Bookman Old Style" w:hAnsi="Bookman Old Style" w:cs="Arial"/>
                <w:sz w:val="24"/>
                <w:szCs w:val="24"/>
                <w:lang w:val="fi-FI"/>
              </w:rPr>
              <w:t>Komite Sekolah</w:t>
            </w:r>
            <w:r w:rsidR="009D4FFA" w:rsidRPr="006E3A98">
              <w:rPr>
                <w:rFonts w:ascii="Bookman Old Style" w:hAnsi="Bookman Old Style" w:cs="Arial"/>
                <w:sz w:val="24"/>
                <w:szCs w:val="24"/>
                <w:lang w:val="fi-FI"/>
              </w:rPr>
              <w:t>/</w:t>
            </w:r>
            <w:r w:rsidR="00FE1E24" w:rsidRPr="006E3A98">
              <w:rPr>
                <w:rFonts w:ascii="Bookman Old Style" w:hAnsi="Bookman Old Style" w:cs="Arial"/>
                <w:sz w:val="24"/>
                <w:szCs w:val="24"/>
                <w:lang w:val="fi-FI"/>
              </w:rPr>
              <w:t xml:space="preserve">Madrasah </w:t>
            </w:r>
            <w:r w:rsidR="009D4FFA" w:rsidRPr="006E3A98">
              <w:rPr>
                <w:rFonts w:ascii="Bookman Old Style" w:hAnsi="Bookman Old Style" w:cs="Arial"/>
                <w:sz w:val="24"/>
                <w:szCs w:val="24"/>
                <w:lang w:val="fi-FI"/>
              </w:rPr>
              <w:t>yang melanggar larangan sebagaimana dimaksud pada ayat (1) dikenakan sanksi administrasi berupa:</w:t>
            </w:r>
          </w:p>
          <w:p w:rsidR="009D4FFA" w:rsidRPr="006E3A98" w:rsidRDefault="009D4FFA" w:rsidP="00493524">
            <w:pPr>
              <w:pStyle w:val="ListParagraph"/>
              <w:numPr>
                <w:ilvl w:val="1"/>
                <w:numId w:val="163"/>
              </w:numPr>
              <w:tabs>
                <w:tab w:val="left" w:pos="8907"/>
              </w:tabs>
              <w:ind w:left="810" w:right="-2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teguran terhadap anggota </w:t>
            </w:r>
            <w:r w:rsidR="00FE1E24" w:rsidRPr="006E3A98">
              <w:rPr>
                <w:rFonts w:ascii="Bookman Old Style" w:hAnsi="Bookman Old Style" w:cs="Arial"/>
                <w:sz w:val="24"/>
                <w:szCs w:val="24"/>
                <w:lang w:val="fi-FI"/>
              </w:rPr>
              <w:t xml:space="preserve">Komite </w:t>
            </w:r>
            <w:r w:rsidR="00FE1E24">
              <w:rPr>
                <w:rFonts w:ascii="Bookman Old Style" w:hAnsi="Bookman Old Style" w:cs="Arial"/>
                <w:sz w:val="24"/>
                <w:szCs w:val="24"/>
                <w:lang w:val="fi-FI"/>
              </w:rPr>
              <w:t>Sekolah/</w:t>
            </w:r>
            <w:r w:rsidRPr="006E3A98">
              <w:rPr>
                <w:rFonts w:ascii="Bookman Old Style" w:hAnsi="Bookman Old Style" w:cs="Arial"/>
                <w:sz w:val="24"/>
                <w:szCs w:val="24"/>
                <w:lang w:val="fi-FI"/>
              </w:rPr>
              <w:t xml:space="preserve">Madrasah; </w:t>
            </w:r>
          </w:p>
          <w:p w:rsidR="00294306" w:rsidRPr="006E3A98" w:rsidRDefault="009D4FFA" w:rsidP="00493524">
            <w:pPr>
              <w:pStyle w:val="ListParagraph"/>
              <w:numPr>
                <w:ilvl w:val="1"/>
                <w:numId w:val="163"/>
              </w:numPr>
              <w:tabs>
                <w:tab w:val="left" w:pos="8907"/>
              </w:tabs>
              <w:ind w:left="810" w:right="-24"/>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pemberhentian dari kepengurusan </w:t>
            </w:r>
            <w:r w:rsidR="00FE1E24" w:rsidRPr="006E3A98">
              <w:rPr>
                <w:rFonts w:ascii="Bookman Old Style" w:hAnsi="Bookman Old Style" w:cs="Arial"/>
                <w:sz w:val="24"/>
                <w:szCs w:val="24"/>
                <w:lang w:val="fi-FI"/>
              </w:rPr>
              <w:t>Komite Sekolah</w:t>
            </w:r>
            <w:r w:rsidR="00FE1E24">
              <w:rPr>
                <w:rFonts w:ascii="Bookman Old Style" w:hAnsi="Bookman Old Style" w:cs="Arial"/>
                <w:sz w:val="24"/>
                <w:szCs w:val="24"/>
                <w:lang w:val="fi-FI"/>
              </w:rPr>
              <w:t>/Madarasah</w:t>
            </w:r>
            <w:r w:rsidR="00FE1E24" w:rsidRPr="006E3A98">
              <w:rPr>
                <w:rFonts w:ascii="Bookman Old Style" w:hAnsi="Bookman Old Style" w:cs="Arial"/>
                <w:sz w:val="24"/>
                <w:szCs w:val="24"/>
                <w:lang w:val="fi-FI"/>
              </w:rPr>
              <w:t xml:space="preserve"> </w:t>
            </w:r>
            <w:r w:rsidRPr="006E3A98">
              <w:rPr>
                <w:rFonts w:ascii="Bookman Old Style" w:hAnsi="Bookman Old Style" w:cs="Arial"/>
                <w:sz w:val="24"/>
                <w:szCs w:val="24"/>
                <w:lang w:val="fi-FI"/>
              </w:rPr>
              <w:t xml:space="preserve">atau </w:t>
            </w:r>
            <w:r w:rsidR="00FE1E24" w:rsidRPr="006E3A98">
              <w:rPr>
                <w:rFonts w:ascii="Bookman Old Style" w:hAnsi="Bookman Old Style" w:cs="Arial"/>
                <w:sz w:val="24"/>
                <w:szCs w:val="24"/>
                <w:lang w:val="fi-FI"/>
              </w:rPr>
              <w:t xml:space="preserve">Dewan </w:t>
            </w:r>
            <w:r w:rsidR="00FE1E24">
              <w:rPr>
                <w:rFonts w:ascii="Bookman Old Style" w:hAnsi="Bookman Old Style" w:cs="Arial"/>
                <w:sz w:val="24"/>
                <w:szCs w:val="24"/>
                <w:lang w:val="fi-FI"/>
              </w:rPr>
              <w:t xml:space="preserve"> </w:t>
            </w:r>
            <w:r w:rsidR="005E599B">
              <w:rPr>
                <w:rFonts w:ascii="Bookman Old Style" w:hAnsi="Bookman Old Style" w:cs="Arial"/>
                <w:sz w:val="24"/>
                <w:szCs w:val="24"/>
                <w:lang w:val="fi-FI"/>
              </w:rPr>
              <w:t>Pendidik</w:t>
            </w:r>
            <w:r w:rsidR="005E599B" w:rsidRPr="006E3A98">
              <w:rPr>
                <w:rFonts w:ascii="Bookman Old Style" w:hAnsi="Bookman Old Style" w:cs="Arial"/>
                <w:sz w:val="24"/>
                <w:szCs w:val="24"/>
                <w:lang w:val="fi-FI"/>
              </w:rPr>
              <w:t>an</w:t>
            </w:r>
            <w:r w:rsidRPr="006E3A98">
              <w:rPr>
                <w:rFonts w:ascii="Bookman Old Style" w:hAnsi="Bookman Old Style" w:cs="Arial"/>
                <w:sz w:val="24"/>
                <w:szCs w:val="24"/>
                <w:lang w:val="fi-FI"/>
              </w:rPr>
              <w:t>.</w:t>
            </w:r>
          </w:p>
          <w:p w:rsidR="003A7345" w:rsidRPr="006E3A98" w:rsidRDefault="003A7345" w:rsidP="009D4FFA">
            <w:pPr>
              <w:tabs>
                <w:tab w:val="left" w:pos="8907"/>
              </w:tabs>
              <w:ind w:right="-24"/>
              <w:jc w:val="both"/>
              <w:rPr>
                <w:rFonts w:ascii="Bookman Old Style" w:hAnsi="Bookman Old Style" w:cs="Arial"/>
                <w:sz w:val="24"/>
                <w:szCs w:val="24"/>
                <w:lang w:val="fi-FI"/>
              </w:rPr>
            </w:pPr>
          </w:p>
        </w:tc>
      </w:tr>
      <w:tr w:rsidR="00547BA8" w:rsidRPr="006E3A98" w:rsidTr="00C213BA">
        <w:trPr>
          <w:gridBefore w:val="2"/>
          <w:wBefore w:w="1951" w:type="dxa"/>
        </w:trPr>
        <w:tc>
          <w:tcPr>
            <w:tcW w:w="7655" w:type="dxa"/>
            <w:gridSpan w:val="2"/>
          </w:tcPr>
          <w:p w:rsidR="00547BA8" w:rsidRPr="006E3A98" w:rsidRDefault="008C5D15" w:rsidP="00146543">
            <w:pPr>
              <w:tabs>
                <w:tab w:val="left" w:pos="8907"/>
              </w:tabs>
              <w:ind w:right="-24"/>
              <w:jc w:val="center"/>
              <w:rPr>
                <w:rFonts w:ascii="Bookman Old Style" w:hAnsi="Bookman Old Style" w:cs="Arial"/>
                <w:sz w:val="24"/>
                <w:szCs w:val="24"/>
                <w:lang w:val="fi-FI"/>
              </w:rPr>
            </w:pPr>
            <w:r>
              <w:rPr>
                <w:rFonts w:ascii="Bookman Old Style" w:hAnsi="Bookman Old Style" w:cs="Arial"/>
                <w:sz w:val="24"/>
                <w:szCs w:val="24"/>
                <w:lang w:val="fi-FI"/>
              </w:rPr>
              <w:t>B</w:t>
            </w:r>
            <w:r w:rsidR="007221AD">
              <w:rPr>
                <w:rFonts w:ascii="Bookman Old Style" w:hAnsi="Bookman Old Style" w:cs="Arial"/>
                <w:sz w:val="24"/>
                <w:szCs w:val="24"/>
                <w:lang w:val="fi-FI"/>
              </w:rPr>
              <w:t>AB X</w:t>
            </w:r>
            <w:r w:rsidR="00C418BC" w:rsidRPr="006E3A98">
              <w:rPr>
                <w:rFonts w:ascii="Bookman Old Style" w:hAnsi="Bookman Old Style" w:cs="Arial"/>
                <w:sz w:val="24"/>
                <w:szCs w:val="24"/>
                <w:lang w:val="fi-FI"/>
              </w:rPr>
              <w:t>X</w:t>
            </w:r>
          </w:p>
        </w:tc>
      </w:tr>
      <w:tr w:rsidR="00547BA8" w:rsidRPr="006E3A98" w:rsidTr="00C213BA">
        <w:trPr>
          <w:gridBefore w:val="2"/>
          <w:wBefore w:w="1951" w:type="dxa"/>
        </w:trPr>
        <w:tc>
          <w:tcPr>
            <w:tcW w:w="7655" w:type="dxa"/>
            <w:gridSpan w:val="2"/>
          </w:tcPr>
          <w:p w:rsidR="00547BA8" w:rsidRPr="006E3A98" w:rsidRDefault="00547BA8" w:rsidP="00F85CE1">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PENGAWASAN</w:t>
            </w:r>
          </w:p>
          <w:p w:rsidR="00547BA8" w:rsidRPr="006E3A98" w:rsidRDefault="00547BA8" w:rsidP="00F85CE1">
            <w:pPr>
              <w:tabs>
                <w:tab w:val="left" w:pos="8907"/>
              </w:tabs>
              <w:ind w:right="-24"/>
              <w:jc w:val="center"/>
              <w:rPr>
                <w:rFonts w:ascii="Bookman Old Style" w:hAnsi="Bookman Old Style" w:cs="Arial"/>
                <w:sz w:val="24"/>
                <w:szCs w:val="24"/>
              </w:rPr>
            </w:pPr>
          </w:p>
        </w:tc>
      </w:tr>
      <w:tr w:rsidR="00547BA8" w:rsidRPr="006E3A98" w:rsidTr="00C213BA">
        <w:trPr>
          <w:gridBefore w:val="2"/>
          <w:wBefore w:w="1951" w:type="dxa"/>
        </w:trPr>
        <w:tc>
          <w:tcPr>
            <w:tcW w:w="7655" w:type="dxa"/>
            <w:gridSpan w:val="2"/>
          </w:tcPr>
          <w:p w:rsidR="00547BA8" w:rsidRPr="006E3A98" w:rsidRDefault="00C418BC" w:rsidP="00146543">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w:t>
            </w:r>
            <w:r w:rsidR="005E599B">
              <w:rPr>
                <w:rFonts w:ascii="Bookman Old Style" w:hAnsi="Bookman Old Style" w:cs="Arial"/>
                <w:sz w:val="24"/>
                <w:szCs w:val="24"/>
                <w:lang w:val="fi-FI"/>
              </w:rPr>
              <w:t>19</w:t>
            </w:r>
          </w:p>
          <w:p w:rsidR="00547BA8" w:rsidRPr="006E3A98" w:rsidRDefault="00547BA8" w:rsidP="00146543">
            <w:pPr>
              <w:pStyle w:val="ListParagraph"/>
              <w:tabs>
                <w:tab w:val="left" w:pos="8907"/>
              </w:tabs>
              <w:spacing w:line="264" w:lineRule="auto"/>
              <w:ind w:left="360" w:right="-24"/>
              <w:jc w:val="both"/>
              <w:rPr>
                <w:rFonts w:ascii="Bookman Old Style" w:hAnsi="Bookman Old Style" w:cs="Arial"/>
                <w:sz w:val="24"/>
                <w:szCs w:val="24"/>
                <w:lang w:val="fi-FI"/>
              </w:rPr>
            </w:pPr>
          </w:p>
        </w:tc>
      </w:tr>
      <w:tr w:rsidR="00547BA8" w:rsidRPr="006E3A98" w:rsidTr="00C213BA">
        <w:trPr>
          <w:gridBefore w:val="2"/>
          <w:wBefore w:w="1951" w:type="dxa"/>
        </w:trPr>
        <w:tc>
          <w:tcPr>
            <w:tcW w:w="7655" w:type="dxa"/>
            <w:gridSpan w:val="2"/>
          </w:tcPr>
          <w:p w:rsidR="00547BA8" w:rsidRDefault="005E599B" w:rsidP="00493524">
            <w:pPr>
              <w:pStyle w:val="ListParagraph"/>
              <w:numPr>
                <w:ilvl w:val="0"/>
                <w:numId w:val="111"/>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Pemerintah</w:t>
            </w:r>
            <w:r w:rsidRPr="006E3A98">
              <w:rPr>
                <w:rFonts w:ascii="Bookman Old Style" w:hAnsi="Bookman Old Style" w:cs="Arial"/>
                <w:sz w:val="24"/>
                <w:szCs w:val="24"/>
              </w:rPr>
              <w:t xml:space="preserve"> Kota</w:t>
            </w:r>
            <w:r w:rsidRPr="006E3A98">
              <w:rPr>
                <w:rFonts w:ascii="Bookman Old Style" w:hAnsi="Bookman Old Style" w:cs="Arial"/>
                <w:sz w:val="24"/>
                <w:szCs w:val="24"/>
                <w:lang w:val="fi-FI"/>
              </w:rPr>
              <w:t xml:space="preserve">, Dewan </w:t>
            </w:r>
            <w:r>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an, dan Komite Sekolah/Madrasah melakukan pengawasan atas penyelenggaraan </w:t>
            </w:r>
            <w:r>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 xml:space="preserve">an pada semua jenjang dan jenis </w:t>
            </w:r>
            <w:r>
              <w:rPr>
                <w:rFonts w:ascii="Bookman Old Style" w:hAnsi="Bookman Old Style" w:cs="Arial"/>
                <w:sz w:val="24"/>
                <w:szCs w:val="24"/>
                <w:lang w:val="fi-FI"/>
              </w:rPr>
              <w:t xml:space="preserve"> pendidik</w:t>
            </w:r>
            <w:r w:rsidRPr="006E3A98">
              <w:rPr>
                <w:rFonts w:ascii="Bookman Old Style" w:hAnsi="Bookman Old Style" w:cs="Arial"/>
                <w:sz w:val="24"/>
                <w:szCs w:val="24"/>
                <w:lang w:val="fi-FI"/>
              </w:rPr>
              <w:t>an sesuai dengan kewenangan masing-masing.</w:t>
            </w:r>
          </w:p>
          <w:p w:rsidR="008C5D15" w:rsidRPr="008C5D15" w:rsidRDefault="008C5D15" w:rsidP="008C5D15">
            <w:pPr>
              <w:pStyle w:val="ListParagraph"/>
              <w:tabs>
                <w:tab w:val="left" w:pos="8907"/>
              </w:tabs>
              <w:ind w:left="426" w:right="-24"/>
              <w:jc w:val="both"/>
              <w:rPr>
                <w:rFonts w:ascii="Bookman Old Style" w:hAnsi="Bookman Old Style" w:cs="Arial"/>
                <w:sz w:val="10"/>
                <w:szCs w:val="24"/>
                <w:lang w:val="fi-FI"/>
              </w:rPr>
            </w:pPr>
          </w:p>
          <w:p w:rsidR="00547BA8" w:rsidRDefault="005E599B" w:rsidP="00493524">
            <w:pPr>
              <w:numPr>
                <w:ilvl w:val="0"/>
                <w:numId w:val="111"/>
              </w:numPr>
              <w:tabs>
                <w:tab w:val="clear" w:pos="720"/>
                <w:tab w:val="num" w:pos="426"/>
                <w:tab w:val="left" w:pos="8907"/>
              </w:tabs>
              <w:ind w:left="426" w:right="-24" w:hanging="426"/>
              <w:jc w:val="both"/>
              <w:rPr>
                <w:rFonts w:ascii="Bookman Old Style" w:hAnsi="Bookman Old Style" w:cs="Arial"/>
                <w:sz w:val="24"/>
                <w:szCs w:val="24"/>
                <w:lang w:val="fi-FI"/>
              </w:rPr>
            </w:pPr>
            <w:r w:rsidRPr="006E3A98">
              <w:rPr>
                <w:rFonts w:ascii="Bookman Old Style" w:hAnsi="Bookman Old Style" w:cs="Arial"/>
                <w:sz w:val="24"/>
                <w:szCs w:val="24"/>
                <w:lang w:val="fi-FI"/>
              </w:rPr>
              <w:t>Pengawasan sebagaimana dimaksud pada ayat (1) dilakukan dengan prinsip transparansi dan akuntabilitas.</w:t>
            </w:r>
          </w:p>
          <w:p w:rsidR="008C5D15" w:rsidRPr="008C5D15" w:rsidRDefault="008C5D15" w:rsidP="008C5D15">
            <w:pPr>
              <w:pStyle w:val="ListParagraph"/>
              <w:rPr>
                <w:rFonts w:ascii="Bookman Old Style" w:hAnsi="Bookman Old Style" w:cs="Arial"/>
                <w:sz w:val="10"/>
                <w:szCs w:val="24"/>
                <w:lang w:val="fi-FI"/>
              </w:rPr>
            </w:pPr>
          </w:p>
          <w:p w:rsidR="00547BA8" w:rsidRPr="006E3A98" w:rsidRDefault="005E599B" w:rsidP="00493524">
            <w:pPr>
              <w:numPr>
                <w:ilvl w:val="0"/>
                <w:numId w:val="111"/>
              </w:numPr>
              <w:tabs>
                <w:tab w:val="clear" w:pos="720"/>
                <w:tab w:val="num" w:pos="426"/>
                <w:tab w:val="left" w:pos="8907"/>
              </w:tabs>
              <w:ind w:left="426" w:right="-24" w:hanging="426"/>
              <w:jc w:val="both"/>
              <w:rPr>
                <w:rFonts w:ascii="Bookman Old Style" w:hAnsi="Bookman Old Style" w:cs="Arial"/>
                <w:sz w:val="24"/>
                <w:szCs w:val="24"/>
              </w:rPr>
            </w:pPr>
            <w:r w:rsidRPr="006E3A98">
              <w:rPr>
                <w:rFonts w:ascii="Bookman Old Style" w:hAnsi="Bookman Old Style" w:cs="Arial"/>
                <w:sz w:val="24"/>
                <w:szCs w:val="24"/>
                <w:lang w:val="fi-FI"/>
              </w:rPr>
              <w:t>Ketentuan lebih lanjut mengenai pengawasan sebagaimana dimaksud pada ayat (1) diat</w:t>
            </w:r>
            <w:r w:rsidRPr="006E3A98">
              <w:rPr>
                <w:rFonts w:ascii="Bookman Old Style" w:hAnsi="Bookman Old Style" w:cs="Arial"/>
                <w:sz w:val="24"/>
                <w:szCs w:val="24"/>
              </w:rPr>
              <w:t>u</w:t>
            </w:r>
            <w:r w:rsidRPr="006E3A98">
              <w:rPr>
                <w:rFonts w:ascii="Bookman Old Style" w:hAnsi="Bookman Old Style" w:cs="Arial"/>
                <w:sz w:val="24"/>
                <w:szCs w:val="24"/>
                <w:lang w:val="fi-FI"/>
              </w:rPr>
              <w:t xml:space="preserve">r </w:t>
            </w:r>
            <w:r>
              <w:rPr>
                <w:rFonts w:ascii="Bookman Old Style" w:hAnsi="Bookman Old Style" w:cs="Arial"/>
                <w:sz w:val="24"/>
                <w:szCs w:val="24"/>
                <w:lang w:val="fi-FI"/>
              </w:rPr>
              <w:t>dengan</w:t>
            </w:r>
            <w:r w:rsidRPr="006E3A98">
              <w:rPr>
                <w:rFonts w:ascii="Bookman Old Style" w:hAnsi="Bookman Old Style" w:cs="Arial"/>
                <w:sz w:val="24"/>
                <w:szCs w:val="24"/>
                <w:lang w:val="fi-FI"/>
              </w:rPr>
              <w:t xml:space="preserve"> </w:t>
            </w:r>
            <w:r>
              <w:rPr>
                <w:rFonts w:ascii="Bookman Old Style" w:hAnsi="Bookman Old Style" w:cs="Arial"/>
                <w:sz w:val="24"/>
                <w:szCs w:val="24"/>
              </w:rPr>
              <w:t>Peraturan Walikota</w:t>
            </w:r>
            <w:r w:rsidR="00547BA8" w:rsidRPr="006E3A98">
              <w:rPr>
                <w:rFonts w:ascii="Bookman Old Style" w:hAnsi="Bookman Old Style" w:cs="Arial"/>
                <w:sz w:val="24"/>
                <w:szCs w:val="24"/>
                <w:lang w:val="fi-FI"/>
              </w:rPr>
              <w:t>.</w:t>
            </w:r>
          </w:p>
          <w:p w:rsidR="00547BA8" w:rsidRDefault="00547BA8" w:rsidP="00882FD1">
            <w:pPr>
              <w:tabs>
                <w:tab w:val="left" w:pos="8907"/>
              </w:tabs>
              <w:spacing w:line="264" w:lineRule="auto"/>
              <w:ind w:right="-24"/>
              <w:jc w:val="both"/>
              <w:rPr>
                <w:rFonts w:ascii="Bookman Old Style" w:hAnsi="Bookman Old Style" w:cs="Arial"/>
                <w:color w:val="FF0000"/>
                <w:sz w:val="24"/>
                <w:szCs w:val="24"/>
                <w:lang w:val="fi-FI"/>
              </w:rPr>
            </w:pPr>
          </w:p>
          <w:p w:rsidR="008C5D15" w:rsidRPr="006E3A98" w:rsidRDefault="008C5D15" w:rsidP="00882FD1">
            <w:pPr>
              <w:tabs>
                <w:tab w:val="left" w:pos="8907"/>
              </w:tabs>
              <w:spacing w:line="264" w:lineRule="auto"/>
              <w:ind w:right="-24"/>
              <w:jc w:val="both"/>
              <w:rPr>
                <w:rFonts w:ascii="Bookman Old Style" w:hAnsi="Bookman Old Style" w:cs="Arial"/>
                <w:color w:val="FF0000"/>
                <w:sz w:val="24"/>
                <w:szCs w:val="24"/>
                <w:lang w:val="fi-FI"/>
              </w:rPr>
            </w:pPr>
          </w:p>
        </w:tc>
      </w:tr>
      <w:tr w:rsidR="00547BA8" w:rsidRPr="006E3A98" w:rsidTr="00C213BA">
        <w:trPr>
          <w:gridBefore w:val="2"/>
          <w:wBefore w:w="1951" w:type="dxa"/>
        </w:trPr>
        <w:tc>
          <w:tcPr>
            <w:tcW w:w="7655" w:type="dxa"/>
            <w:gridSpan w:val="2"/>
          </w:tcPr>
          <w:p w:rsidR="00547BA8" w:rsidRPr="007221AD" w:rsidRDefault="005E599B" w:rsidP="001C1AFD">
            <w:pPr>
              <w:tabs>
                <w:tab w:val="left" w:pos="8907"/>
              </w:tabs>
              <w:ind w:right="-24"/>
              <w:jc w:val="center"/>
              <w:rPr>
                <w:rFonts w:ascii="Bookman Old Style" w:hAnsi="Bookman Old Style" w:cs="Arial"/>
                <w:sz w:val="24"/>
                <w:szCs w:val="24"/>
                <w:lang w:val="id-ID"/>
              </w:rPr>
            </w:pPr>
            <w:r>
              <w:rPr>
                <w:rFonts w:ascii="Bookman Old Style" w:hAnsi="Bookman Old Style" w:cs="Arial"/>
                <w:sz w:val="24"/>
                <w:szCs w:val="24"/>
                <w:lang w:val="fi-FI"/>
              </w:rPr>
              <w:lastRenderedPageBreak/>
              <w:t>BAB X</w:t>
            </w:r>
            <w:r w:rsidR="00547BA8" w:rsidRPr="006E3A98">
              <w:rPr>
                <w:rFonts w:ascii="Bookman Old Style" w:hAnsi="Bookman Old Style" w:cs="Arial"/>
                <w:sz w:val="24"/>
                <w:szCs w:val="24"/>
                <w:lang w:val="fi-FI"/>
              </w:rPr>
              <w:t>X</w:t>
            </w:r>
            <w:r w:rsidR="007221AD">
              <w:rPr>
                <w:rFonts w:ascii="Bookman Old Style" w:hAnsi="Bookman Old Style" w:cs="Arial"/>
                <w:sz w:val="24"/>
                <w:szCs w:val="24"/>
                <w:lang w:val="id-ID"/>
              </w:rPr>
              <w:t>I</w:t>
            </w:r>
          </w:p>
        </w:tc>
      </w:tr>
      <w:tr w:rsidR="00547BA8" w:rsidRPr="006E3A98" w:rsidTr="00C213BA">
        <w:trPr>
          <w:gridBefore w:val="2"/>
          <w:wBefore w:w="1951" w:type="dxa"/>
        </w:trPr>
        <w:tc>
          <w:tcPr>
            <w:tcW w:w="7655" w:type="dxa"/>
            <w:gridSpan w:val="2"/>
          </w:tcPr>
          <w:p w:rsidR="00547BA8" w:rsidRPr="006E3A98" w:rsidRDefault="006A7D4B" w:rsidP="001C1AFD">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KETENTUAN PENYIDIKAN</w:t>
            </w:r>
          </w:p>
          <w:p w:rsidR="00C504DC" w:rsidRPr="006E3A98" w:rsidRDefault="00C504DC" w:rsidP="00803B34">
            <w:pPr>
              <w:tabs>
                <w:tab w:val="left" w:pos="8907"/>
              </w:tabs>
              <w:ind w:right="-24"/>
              <w:jc w:val="center"/>
              <w:rPr>
                <w:rFonts w:ascii="Bookman Old Style" w:hAnsi="Bookman Old Style" w:cs="Arial"/>
                <w:sz w:val="24"/>
                <w:szCs w:val="24"/>
                <w:lang w:val="fi-FI"/>
              </w:rPr>
            </w:pPr>
          </w:p>
          <w:p w:rsidR="00547BA8" w:rsidRPr="006E3A98" w:rsidRDefault="006A7D4B" w:rsidP="00803B34">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12</w:t>
            </w:r>
            <w:r w:rsidR="005E599B">
              <w:rPr>
                <w:rFonts w:ascii="Bookman Old Style" w:hAnsi="Bookman Old Style" w:cs="Arial"/>
                <w:sz w:val="24"/>
                <w:szCs w:val="24"/>
                <w:lang w:val="fi-FI"/>
              </w:rPr>
              <w:t>0</w:t>
            </w:r>
          </w:p>
          <w:p w:rsidR="006C3EF3" w:rsidRPr="006E3A98" w:rsidRDefault="006C3EF3" w:rsidP="00803B34">
            <w:pPr>
              <w:tabs>
                <w:tab w:val="left" w:pos="8907"/>
              </w:tabs>
              <w:ind w:right="-24"/>
              <w:jc w:val="center"/>
              <w:rPr>
                <w:rFonts w:ascii="Bookman Old Style" w:hAnsi="Bookman Old Style" w:cs="Arial"/>
                <w:sz w:val="24"/>
                <w:szCs w:val="24"/>
                <w:lang w:val="fi-FI"/>
              </w:rPr>
            </w:pPr>
          </w:p>
        </w:tc>
      </w:tr>
      <w:tr w:rsidR="006A7D4B" w:rsidRPr="006E3A98" w:rsidTr="00C213BA">
        <w:trPr>
          <w:gridBefore w:val="2"/>
          <w:wBefore w:w="1951" w:type="dxa"/>
        </w:trPr>
        <w:tc>
          <w:tcPr>
            <w:tcW w:w="7655" w:type="dxa"/>
            <w:gridSpan w:val="2"/>
          </w:tcPr>
          <w:p w:rsidR="006C3EF3" w:rsidRPr="006E3A98" w:rsidRDefault="00C73421" w:rsidP="00493524">
            <w:pPr>
              <w:numPr>
                <w:ilvl w:val="0"/>
                <w:numId w:val="159"/>
              </w:numPr>
              <w:tabs>
                <w:tab w:val="clear" w:pos="1440"/>
              </w:tabs>
              <w:ind w:left="450" w:hanging="450"/>
              <w:jc w:val="both"/>
              <w:rPr>
                <w:rFonts w:ascii="Bookman Old Style" w:hAnsi="Bookman Old Style" w:cs="Times New Roman"/>
                <w:sz w:val="24"/>
                <w:szCs w:val="24"/>
              </w:rPr>
            </w:pPr>
            <w:r w:rsidRPr="006E3A98">
              <w:rPr>
                <w:rFonts w:ascii="Bookman Old Style" w:hAnsi="Bookman Old Style" w:cs="Times New Roman"/>
                <w:sz w:val="24"/>
                <w:szCs w:val="24"/>
              </w:rPr>
              <w:t>Selain Pejabat Penyidik Kepolisian Republik I</w:t>
            </w:r>
            <w:r w:rsidR="006C3EF3" w:rsidRPr="006E3A98">
              <w:rPr>
                <w:rFonts w:ascii="Bookman Old Style" w:hAnsi="Bookman Old Style" w:cs="Times New Roman"/>
                <w:sz w:val="24"/>
                <w:szCs w:val="24"/>
              </w:rPr>
              <w:t>ndonesia</w:t>
            </w:r>
            <w:r w:rsidR="005E599B">
              <w:rPr>
                <w:rFonts w:ascii="Bookman Old Style" w:hAnsi="Bookman Old Style" w:cs="Times New Roman"/>
                <w:sz w:val="24"/>
                <w:szCs w:val="24"/>
              </w:rPr>
              <w:t>,</w:t>
            </w:r>
            <w:r w:rsidR="006C3EF3" w:rsidRPr="006E3A98">
              <w:rPr>
                <w:rFonts w:ascii="Bookman Old Style" w:hAnsi="Bookman Old Style" w:cs="Times New Roman"/>
                <w:sz w:val="24"/>
                <w:szCs w:val="24"/>
              </w:rPr>
              <w:t xml:space="preserve"> </w:t>
            </w:r>
            <w:r w:rsidRPr="006E3A98">
              <w:rPr>
                <w:rFonts w:ascii="Bookman Old Style" w:hAnsi="Bookman Old Style" w:cs="Times New Roman"/>
                <w:sz w:val="24"/>
                <w:szCs w:val="24"/>
              </w:rPr>
              <w:t>penyidik</w:t>
            </w:r>
            <w:r w:rsidR="00AC2436" w:rsidRPr="006E3A98">
              <w:rPr>
                <w:rFonts w:ascii="Bookman Old Style" w:hAnsi="Bookman Old Style" w:cs="Times New Roman"/>
                <w:sz w:val="24"/>
                <w:szCs w:val="24"/>
              </w:rPr>
              <w:t>an</w:t>
            </w:r>
            <w:r w:rsidRPr="006E3A98">
              <w:rPr>
                <w:rFonts w:ascii="Bookman Old Style" w:hAnsi="Bookman Old Style" w:cs="Times New Roman"/>
                <w:sz w:val="24"/>
                <w:szCs w:val="24"/>
              </w:rPr>
              <w:t xml:space="preserve"> atas pelanggaran </w:t>
            </w:r>
            <w:r w:rsidR="005E599B" w:rsidRPr="006E3A98">
              <w:rPr>
                <w:rFonts w:ascii="Bookman Old Style" w:hAnsi="Bookman Old Style" w:cs="Times New Roman"/>
                <w:sz w:val="24"/>
                <w:szCs w:val="24"/>
              </w:rPr>
              <w:t xml:space="preserve">Peraturan Daerah </w:t>
            </w:r>
            <w:r w:rsidRPr="006E3A98">
              <w:rPr>
                <w:rFonts w:ascii="Bookman Old Style" w:hAnsi="Bookman Old Style" w:cs="Times New Roman"/>
                <w:sz w:val="24"/>
                <w:szCs w:val="24"/>
              </w:rPr>
              <w:t xml:space="preserve">ini dilakukan oleh Pejabat Penyidik Pegawai Negeri Sipil </w:t>
            </w:r>
            <w:r w:rsidR="00AC2436" w:rsidRPr="006E3A98">
              <w:rPr>
                <w:rFonts w:ascii="Bookman Old Style" w:hAnsi="Bookman Old Style" w:cs="Times New Roman"/>
                <w:sz w:val="24"/>
                <w:szCs w:val="24"/>
              </w:rPr>
              <w:t>di</w:t>
            </w:r>
            <w:r w:rsidR="005E599B">
              <w:rPr>
                <w:rFonts w:ascii="Bookman Old Style" w:hAnsi="Bookman Old Style" w:cs="Times New Roman"/>
                <w:sz w:val="24"/>
                <w:szCs w:val="24"/>
              </w:rPr>
              <w:t xml:space="preserve"> </w:t>
            </w:r>
            <w:r w:rsidR="00AC2436" w:rsidRPr="006E3A98">
              <w:rPr>
                <w:rFonts w:ascii="Bookman Old Style" w:hAnsi="Bookman Old Style" w:cs="Times New Roman"/>
                <w:sz w:val="24"/>
                <w:szCs w:val="24"/>
              </w:rPr>
              <w:t xml:space="preserve">lingkungan </w:t>
            </w:r>
            <w:r w:rsidR="00BD7DD6" w:rsidRPr="006E3A98">
              <w:rPr>
                <w:rFonts w:ascii="Bookman Old Style" w:hAnsi="Bookman Old Style" w:cs="Times New Roman"/>
                <w:sz w:val="24"/>
                <w:szCs w:val="24"/>
              </w:rPr>
              <w:t>Pemerintah</w:t>
            </w:r>
            <w:r w:rsidR="00AC2436" w:rsidRPr="006E3A98">
              <w:rPr>
                <w:rFonts w:ascii="Bookman Old Style" w:hAnsi="Bookman Old Style" w:cs="Times New Roman"/>
                <w:sz w:val="24"/>
                <w:szCs w:val="24"/>
              </w:rPr>
              <w:t xml:space="preserve"> </w:t>
            </w:r>
            <w:r w:rsidR="00BD7DD6" w:rsidRPr="006E3A98">
              <w:rPr>
                <w:rFonts w:ascii="Bookman Old Style" w:hAnsi="Bookman Old Style" w:cs="Times New Roman"/>
                <w:sz w:val="24"/>
                <w:szCs w:val="24"/>
              </w:rPr>
              <w:t>Kota</w:t>
            </w:r>
            <w:r w:rsidRPr="006E3A98">
              <w:rPr>
                <w:rFonts w:ascii="Bookman Old Style" w:hAnsi="Bookman Old Style" w:cs="Times New Roman"/>
                <w:sz w:val="24"/>
                <w:szCs w:val="24"/>
              </w:rPr>
              <w:t>.</w:t>
            </w:r>
          </w:p>
          <w:p w:rsidR="006C3EF3" w:rsidRPr="006E3A98" w:rsidRDefault="00C73421" w:rsidP="00493524">
            <w:pPr>
              <w:numPr>
                <w:ilvl w:val="0"/>
                <w:numId w:val="159"/>
              </w:numPr>
              <w:tabs>
                <w:tab w:val="clear" w:pos="1440"/>
              </w:tabs>
              <w:ind w:left="450" w:hanging="450"/>
              <w:jc w:val="both"/>
              <w:rPr>
                <w:rFonts w:ascii="Bookman Old Style" w:hAnsi="Bookman Old Style" w:cs="Times New Roman"/>
                <w:sz w:val="24"/>
                <w:szCs w:val="24"/>
              </w:rPr>
            </w:pPr>
            <w:r w:rsidRPr="006E3A98">
              <w:rPr>
                <w:rFonts w:ascii="Bookman Old Style" w:hAnsi="Bookman Old Style" w:cs="Times New Roman"/>
                <w:sz w:val="24"/>
                <w:szCs w:val="24"/>
              </w:rPr>
              <w:t xml:space="preserve">Penyidik </w:t>
            </w:r>
            <w:r w:rsidR="00AC2436" w:rsidRPr="006E3A98">
              <w:rPr>
                <w:rFonts w:ascii="Bookman Old Style" w:hAnsi="Bookman Old Style" w:cs="Times New Roman"/>
                <w:sz w:val="24"/>
                <w:szCs w:val="24"/>
              </w:rPr>
              <w:t xml:space="preserve">sebagaimana dimaksud pada ayat (1) </w:t>
            </w:r>
            <w:r w:rsidRPr="006E3A98">
              <w:rPr>
                <w:rFonts w:ascii="Bookman Old Style" w:hAnsi="Bookman Old Style" w:cs="Times New Roman"/>
                <w:sz w:val="24"/>
                <w:szCs w:val="24"/>
              </w:rPr>
              <w:t>berwenang:</w:t>
            </w:r>
          </w:p>
          <w:p w:rsidR="006C3EF3" w:rsidRPr="006E3A98" w:rsidRDefault="00C73421" w:rsidP="00493524">
            <w:pPr>
              <w:pStyle w:val="ListParagraph"/>
              <w:numPr>
                <w:ilvl w:val="1"/>
                <w:numId w:val="159"/>
              </w:numPr>
              <w:tabs>
                <w:tab w:val="clear" w:pos="1440"/>
                <w:tab w:val="num" w:pos="1080"/>
              </w:tabs>
              <w:ind w:left="810"/>
              <w:jc w:val="both"/>
              <w:rPr>
                <w:rFonts w:ascii="Bookman Old Style" w:hAnsi="Bookman Old Style" w:cs="Times New Roman"/>
                <w:sz w:val="24"/>
                <w:szCs w:val="24"/>
              </w:rPr>
            </w:pPr>
            <w:r w:rsidRPr="006E3A98">
              <w:rPr>
                <w:rFonts w:ascii="Bookman Old Style" w:hAnsi="Bookman Old Style" w:cs="Times New Roman"/>
                <w:sz w:val="24"/>
                <w:szCs w:val="24"/>
              </w:rPr>
              <w:t>menerima laporan atau pengaduan dari seseorang tentang adanya tindak pidana;</w:t>
            </w:r>
          </w:p>
          <w:p w:rsidR="006C3EF3" w:rsidRPr="006E3A98" w:rsidRDefault="00C73421" w:rsidP="00493524">
            <w:pPr>
              <w:pStyle w:val="ListParagraph"/>
              <w:numPr>
                <w:ilvl w:val="1"/>
                <w:numId w:val="159"/>
              </w:numPr>
              <w:tabs>
                <w:tab w:val="clear" w:pos="1440"/>
                <w:tab w:val="num" w:pos="1080"/>
              </w:tabs>
              <w:ind w:left="810"/>
              <w:jc w:val="both"/>
              <w:rPr>
                <w:rFonts w:ascii="Bookman Old Style" w:hAnsi="Bookman Old Style" w:cs="Times New Roman"/>
                <w:sz w:val="24"/>
                <w:szCs w:val="24"/>
              </w:rPr>
            </w:pPr>
            <w:r w:rsidRPr="006E3A98">
              <w:rPr>
                <w:rFonts w:ascii="Bookman Old Style" w:hAnsi="Bookman Old Style" w:cs="Times New Roman"/>
                <w:sz w:val="24"/>
                <w:szCs w:val="24"/>
                <w:lang w:val="fi-FI"/>
              </w:rPr>
              <w:t>melakukan tindak</w:t>
            </w:r>
            <w:r w:rsidR="005E599B">
              <w:rPr>
                <w:rFonts w:ascii="Bookman Old Style" w:hAnsi="Bookman Old Style" w:cs="Times New Roman"/>
                <w:sz w:val="24"/>
                <w:szCs w:val="24"/>
                <w:lang w:val="fi-FI"/>
              </w:rPr>
              <w:t>an</w:t>
            </w:r>
            <w:r w:rsidRPr="006E3A98">
              <w:rPr>
                <w:rFonts w:ascii="Bookman Old Style" w:hAnsi="Bookman Old Style" w:cs="Times New Roman"/>
                <w:sz w:val="24"/>
                <w:szCs w:val="24"/>
                <w:lang w:val="fi-FI"/>
              </w:rPr>
              <w:t xml:space="preserve"> pertama pada saat itu di tempat kejadian dan melakukan pemeriksaan;</w:t>
            </w:r>
          </w:p>
          <w:p w:rsidR="00C73421" w:rsidRPr="006E3A98" w:rsidRDefault="00C73421" w:rsidP="00493524">
            <w:pPr>
              <w:pStyle w:val="ListParagraph"/>
              <w:numPr>
                <w:ilvl w:val="1"/>
                <w:numId w:val="159"/>
              </w:numPr>
              <w:tabs>
                <w:tab w:val="clear" w:pos="1440"/>
                <w:tab w:val="num" w:pos="1080"/>
              </w:tabs>
              <w:ind w:left="810"/>
              <w:jc w:val="both"/>
              <w:rPr>
                <w:rFonts w:ascii="Bookman Old Style" w:hAnsi="Bookman Old Style" w:cs="Times New Roman"/>
                <w:sz w:val="24"/>
                <w:szCs w:val="24"/>
              </w:rPr>
            </w:pPr>
            <w:r w:rsidRPr="006E3A98">
              <w:rPr>
                <w:rFonts w:ascii="Bookman Old Style" w:hAnsi="Bookman Old Style" w:cs="Times New Roman"/>
                <w:sz w:val="24"/>
                <w:szCs w:val="24"/>
                <w:lang w:val="nb-NO"/>
              </w:rPr>
              <w:t>menyuruh berhenti seorang tersangka dan memeriksa tanda pengenal diri tersangka;</w:t>
            </w:r>
          </w:p>
          <w:p w:rsidR="00C73421" w:rsidRPr="006E3A98" w:rsidRDefault="00C73421" w:rsidP="00493524">
            <w:pPr>
              <w:numPr>
                <w:ilvl w:val="1"/>
                <w:numId w:val="159"/>
              </w:numPr>
              <w:tabs>
                <w:tab w:val="clear" w:pos="1440"/>
                <w:tab w:val="num" w:pos="1080"/>
              </w:tabs>
              <w:ind w:left="810"/>
              <w:jc w:val="both"/>
              <w:rPr>
                <w:rFonts w:ascii="Bookman Old Style" w:hAnsi="Bookman Old Style" w:cs="Times New Roman"/>
                <w:sz w:val="24"/>
                <w:szCs w:val="24"/>
                <w:lang w:val="nb-NO"/>
              </w:rPr>
            </w:pPr>
            <w:r w:rsidRPr="006E3A98">
              <w:rPr>
                <w:rFonts w:ascii="Bookman Old Style" w:hAnsi="Bookman Old Style" w:cs="Times New Roman"/>
                <w:sz w:val="24"/>
                <w:szCs w:val="24"/>
                <w:lang w:val="nb-NO"/>
              </w:rPr>
              <w:t>melakukan penyitaan benda dan atau surat;</w:t>
            </w:r>
          </w:p>
          <w:p w:rsidR="00C73421" w:rsidRPr="006E3A98" w:rsidRDefault="00C73421" w:rsidP="00493524">
            <w:pPr>
              <w:numPr>
                <w:ilvl w:val="1"/>
                <w:numId w:val="159"/>
              </w:numPr>
              <w:tabs>
                <w:tab w:val="clear" w:pos="1440"/>
                <w:tab w:val="num" w:pos="1080"/>
              </w:tabs>
              <w:ind w:left="810"/>
              <w:jc w:val="both"/>
              <w:rPr>
                <w:rFonts w:ascii="Bookman Old Style" w:hAnsi="Bookman Old Style" w:cs="Times New Roman"/>
                <w:sz w:val="24"/>
                <w:szCs w:val="24"/>
                <w:lang w:val="nb-NO"/>
              </w:rPr>
            </w:pPr>
            <w:r w:rsidRPr="006E3A98">
              <w:rPr>
                <w:rFonts w:ascii="Bookman Old Style" w:hAnsi="Bookman Old Style" w:cs="Times New Roman"/>
                <w:sz w:val="24"/>
                <w:szCs w:val="24"/>
                <w:lang w:val="nb-NO"/>
              </w:rPr>
              <w:t>mengambil sidik jari dan memotret tersangka;</w:t>
            </w:r>
          </w:p>
          <w:p w:rsidR="00C73421" w:rsidRPr="006E3A98" w:rsidRDefault="00C73421" w:rsidP="00493524">
            <w:pPr>
              <w:numPr>
                <w:ilvl w:val="1"/>
                <w:numId w:val="159"/>
              </w:numPr>
              <w:tabs>
                <w:tab w:val="clear" w:pos="1440"/>
                <w:tab w:val="num" w:pos="1080"/>
              </w:tabs>
              <w:ind w:left="810"/>
              <w:jc w:val="both"/>
              <w:rPr>
                <w:rFonts w:ascii="Bookman Old Style" w:hAnsi="Bookman Old Style" w:cs="Times New Roman"/>
                <w:sz w:val="24"/>
                <w:szCs w:val="24"/>
                <w:lang w:val="nb-NO"/>
              </w:rPr>
            </w:pPr>
            <w:r w:rsidRPr="006E3A98">
              <w:rPr>
                <w:rFonts w:ascii="Bookman Old Style" w:hAnsi="Bookman Old Style" w:cs="Times New Roman"/>
                <w:sz w:val="24"/>
                <w:szCs w:val="24"/>
                <w:lang w:val="nb-NO"/>
              </w:rPr>
              <w:t>memanggil seseorang untuk didengar dan diperiksa sebagai tersangka atau saksi;</w:t>
            </w:r>
          </w:p>
          <w:p w:rsidR="00C73421" w:rsidRPr="006E3A98" w:rsidRDefault="00C73421" w:rsidP="00493524">
            <w:pPr>
              <w:numPr>
                <w:ilvl w:val="1"/>
                <w:numId w:val="159"/>
              </w:numPr>
              <w:tabs>
                <w:tab w:val="clear" w:pos="1440"/>
                <w:tab w:val="num" w:pos="1080"/>
              </w:tabs>
              <w:ind w:left="810"/>
              <w:jc w:val="both"/>
              <w:rPr>
                <w:rFonts w:ascii="Bookman Old Style" w:hAnsi="Bookman Old Style" w:cs="Times New Roman"/>
                <w:sz w:val="24"/>
                <w:szCs w:val="24"/>
                <w:lang w:val="nb-NO"/>
              </w:rPr>
            </w:pPr>
            <w:r w:rsidRPr="006E3A98">
              <w:rPr>
                <w:rFonts w:ascii="Bookman Old Style" w:hAnsi="Bookman Old Style" w:cs="Times New Roman"/>
                <w:sz w:val="24"/>
                <w:szCs w:val="24"/>
                <w:lang w:val="nb-NO"/>
              </w:rPr>
              <w:t>mendatangkan seorang ahli yang diperlukan dalam hubungannya dengan pemeriksaan perkara;</w:t>
            </w:r>
          </w:p>
          <w:p w:rsidR="00C73421" w:rsidRPr="006E3A98" w:rsidRDefault="00C73421" w:rsidP="00493524">
            <w:pPr>
              <w:numPr>
                <w:ilvl w:val="1"/>
                <w:numId w:val="159"/>
              </w:numPr>
              <w:tabs>
                <w:tab w:val="clear" w:pos="1440"/>
                <w:tab w:val="num" w:pos="1080"/>
              </w:tabs>
              <w:ind w:left="810"/>
              <w:jc w:val="both"/>
              <w:rPr>
                <w:rFonts w:ascii="Bookman Old Style" w:hAnsi="Bookman Old Style" w:cs="Times New Roman"/>
                <w:sz w:val="24"/>
                <w:szCs w:val="24"/>
                <w:lang w:val="nb-NO"/>
              </w:rPr>
            </w:pPr>
            <w:r w:rsidRPr="006E3A98">
              <w:rPr>
                <w:rFonts w:ascii="Bookman Old Style" w:hAnsi="Bookman Old Style" w:cs="Times New Roman"/>
                <w:sz w:val="24"/>
                <w:szCs w:val="24"/>
                <w:lang w:val="nb-NO"/>
              </w:rPr>
              <w:t xml:space="preserve">mengadakan penghentian penyidikan setelah mendapat petunjuk dari penyidik </w:t>
            </w:r>
            <w:r w:rsidR="00A30FD9" w:rsidRPr="006E3A98">
              <w:rPr>
                <w:rFonts w:ascii="Bookman Old Style" w:hAnsi="Bookman Old Style" w:cs="Times New Roman"/>
                <w:sz w:val="24"/>
                <w:szCs w:val="24"/>
              </w:rPr>
              <w:t>Kepolisian Republik Indonesia</w:t>
            </w:r>
            <w:r w:rsidRPr="006E3A98">
              <w:rPr>
                <w:rFonts w:ascii="Bookman Old Style" w:hAnsi="Bookman Old Style" w:cs="Times New Roman"/>
                <w:sz w:val="24"/>
                <w:szCs w:val="24"/>
                <w:lang w:val="nb-NO"/>
              </w:rPr>
              <w:t xml:space="preserve"> bahwa tidak terdapat cukup bukti atau peristiwa tersebut bukan merupakan tindak pidana dan sel</w:t>
            </w:r>
            <w:r w:rsidRPr="006E3A98">
              <w:rPr>
                <w:rFonts w:ascii="Bookman Old Style" w:hAnsi="Bookman Old Style" w:cs="Times New Roman"/>
                <w:sz w:val="24"/>
                <w:szCs w:val="24"/>
                <w:lang w:val="id-ID"/>
              </w:rPr>
              <w:t>a</w:t>
            </w:r>
            <w:r w:rsidRPr="006E3A98">
              <w:rPr>
                <w:rFonts w:ascii="Bookman Old Style" w:hAnsi="Bookman Old Style" w:cs="Times New Roman"/>
                <w:sz w:val="24"/>
                <w:szCs w:val="24"/>
                <w:lang w:val="nb-NO"/>
              </w:rPr>
              <w:t xml:space="preserve">njutnya melalui penyidik </w:t>
            </w:r>
            <w:r w:rsidR="00A30FD9" w:rsidRPr="006E3A98">
              <w:rPr>
                <w:rFonts w:ascii="Bookman Old Style" w:hAnsi="Bookman Old Style" w:cs="Times New Roman"/>
                <w:sz w:val="24"/>
                <w:szCs w:val="24"/>
              </w:rPr>
              <w:t>Kepolisian Republik Indonesia</w:t>
            </w:r>
            <w:r w:rsidRPr="006E3A98">
              <w:rPr>
                <w:rFonts w:ascii="Bookman Old Style" w:hAnsi="Bookman Old Style" w:cs="Times New Roman"/>
                <w:sz w:val="24"/>
                <w:szCs w:val="24"/>
                <w:lang w:val="nb-NO"/>
              </w:rPr>
              <w:t xml:space="preserve"> memberitahukan hal tersebut kepada penuntut umum, tersangka atau keluarganya;</w:t>
            </w:r>
            <w:r w:rsidR="001524F7">
              <w:rPr>
                <w:rFonts w:ascii="Bookman Old Style" w:hAnsi="Bookman Old Style" w:cs="Times New Roman"/>
                <w:sz w:val="24"/>
                <w:szCs w:val="24"/>
                <w:lang w:val="nb-NO"/>
              </w:rPr>
              <w:t xml:space="preserve"> dan</w:t>
            </w:r>
          </w:p>
          <w:p w:rsidR="00C73421" w:rsidRPr="006E3A98" w:rsidRDefault="00C73421" w:rsidP="00493524">
            <w:pPr>
              <w:numPr>
                <w:ilvl w:val="1"/>
                <w:numId w:val="159"/>
              </w:numPr>
              <w:tabs>
                <w:tab w:val="clear" w:pos="1440"/>
                <w:tab w:val="num" w:pos="1080"/>
              </w:tabs>
              <w:ind w:left="810"/>
              <w:jc w:val="both"/>
              <w:rPr>
                <w:rFonts w:ascii="Bookman Old Style" w:hAnsi="Bookman Old Style" w:cs="Times New Roman"/>
                <w:sz w:val="24"/>
                <w:szCs w:val="24"/>
                <w:lang w:val="nb-NO"/>
              </w:rPr>
            </w:pPr>
            <w:r w:rsidRPr="006E3A98">
              <w:rPr>
                <w:rFonts w:ascii="Bookman Old Style" w:hAnsi="Bookman Old Style" w:cs="Times New Roman"/>
                <w:sz w:val="24"/>
                <w:szCs w:val="24"/>
                <w:lang w:val="nb-NO"/>
              </w:rPr>
              <w:t>melakukan tindakan lain menurut</w:t>
            </w:r>
            <w:r w:rsidR="00A30FD9">
              <w:rPr>
                <w:rFonts w:ascii="Bookman Old Style" w:hAnsi="Bookman Old Style" w:cs="Times New Roman"/>
                <w:sz w:val="24"/>
                <w:szCs w:val="24"/>
                <w:lang w:val="nb-NO"/>
              </w:rPr>
              <w:t xml:space="preserve"> hukum yang dapat dipertanggung</w:t>
            </w:r>
            <w:r w:rsidRPr="006E3A98">
              <w:rPr>
                <w:rFonts w:ascii="Bookman Old Style" w:hAnsi="Bookman Old Style" w:cs="Times New Roman"/>
                <w:sz w:val="24"/>
                <w:szCs w:val="24"/>
                <w:lang w:val="nb-NO"/>
              </w:rPr>
              <w:t>jawabkan.</w:t>
            </w:r>
          </w:p>
          <w:p w:rsidR="00C73421" w:rsidRPr="006E3A98" w:rsidRDefault="00C73421" w:rsidP="00493524">
            <w:pPr>
              <w:pStyle w:val="ListParagraph"/>
              <w:numPr>
                <w:ilvl w:val="0"/>
                <w:numId w:val="160"/>
              </w:numPr>
              <w:ind w:left="450" w:hanging="450"/>
              <w:jc w:val="both"/>
              <w:rPr>
                <w:rFonts w:ascii="Bookman Old Style" w:hAnsi="Bookman Old Style" w:cs="Times New Roman"/>
                <w:sz w:val="24"/>
                <w:szCs w:val="24"/>
                <w:lang w:val="nb-NO"/>
              </w:rPr>
            </w:pPr>
            <w:r w:rsidRPr="006E3A98">
              <w:rPr>
                <w:rFonts w:ascii="Bookman Old Style" w:hAnsi="Bookman Old Style" w:cs="Times New Roman"/>
                <w:sz w:val="24"/>
                <w:szCs w:val="24"/>
                <w:lang w:val="nb-NO"/>
              </w:rPr>
              <w:t xml:space="preserve">Penyidik Pegawai Negeri Sipil </w:t>
            </w:r>
            <w:r w:rsidR="00AC2436" w:rsidRPr="006E3A98">
              <w:rPr>
                <w:rFonts w:ascii="Bookman Old Style" w:hAnsi="Bookman Old Style" w:cs="Times New Roman"/>
                <w:sz w:val="24"/>
                <w:szCs w:val="24"/>
                <w:lang w:val="nb-NO"/>
              </w:rPr>
              <w:t xml:space="preserve">sebagaimana dimaksud pada ayat (1) dalam melaksanakan tugasnya, </w:t>
            </w:r>
            <w:r w:rsidRPr="006E3A98">
              <w:rPr>
                <w:rFonts w:ascii="Bookman Old Style" w:hAnsi="Bookman Old Style" w:cs="Times New Roman"/>
                <w:sz w:val="24"/>
                <w:szCs w:val="24"/>
                <w:lang w:val="nb-NO"/>
              </w:rPr>
              <w:t xml:space="preserve">berada dibawah koordinasi Penyidik </w:t>
            </w:r>
            <w:r w:rsidR="00A30FD9" w:rsidRPr="006E3A98">
              <w:rPr>
                <w:rFonts w:ascii="Bookman Old Style" w:hAnsi="Bookman Old Style" w:cs="Times New Roman"/>
                <w:sz w:val="24"/>
                <w:szCs w:val="24"/>
              </w:rPr>
              <w:t>Kepolisian Republik Indonesia</w:t>
            </w:r>
            <w:r w:rsidRPr="006E3A98">
              <w:rPr>
                <w:rFonts w:ascii="Bookman Old Style" w:hAnsi="Bookman Old Style" w:cs="Times New Roman"/>
                <w:sz w:val="24"/>
                <w:szCs w:val="24"/>
                <w:lang w:val="nb-NO"/>
              </w:rPr>
              <w:t>.</w:t>
            </w:r>
          </w:p>
          <w:p w:rsidR="006A7D4B" w:rsidRPr="006E3A98" w:rsidRDefault="006A7D4B" w:rsidP="00DB4D94">
            <w:pPr>
              <w:tabs>
                <w:tab w:val="left" w:pos="8907"/>
              </w:tabs>
              <w:ind w:right="-24"/>
              <w:jc w:val="center"/>
              <w:rPr>
                <w:rFonts w:ascii="Bookman Old Style" w:hAnsi="Bookman Old Style" w:cs="Arial"/>
                <w:sz w:val="24"/>
                <w:szCs w:val="24"/>
                <w:lang w:val="fi-FI"/>
              </w:rPr>
            </w:pPr>
          </w:p>
        </w:tc>
      </w:tr>
      <w:tr w:rsidR="006A7D4B" w:rsidRPr="006E3A98" w:rsidTr="00C213BA">
        <w:trPr>
          <w:gridBefore w:val="2"/>
          <w:wBefore w:w="1951" w:type="dxa"/>
        </w:trPr>
        <w:tc>
          <w:tcPr>
            <w:tcW w:w="7655" w:type="dxa"/>
            <w:gridSpan w:val="2"/>
          </w:tcPr>
          <w:p w:rsidR="006A7D4B" w:rsidRPr="006E3A98" w:rsidRDefault="006A7D4B" w:rsidP="006A7D4B">
            <w:pPr>
              <w:tabs>
                <w:tab w:val="left" w:pos="8907"/>
              </w:tabs>
              <w:ind w:right="-24"/>
              <w:jc w:val="center"/>
              <w:rPr>
                <w:rFonts w:ascii="Bookman Old Style" w:hAnsi="Bookman Old Style" w:cs="Arial"/>
                <w:sz w:val="24"/>
                <w:szCs w:val="24"/>
              </w:rPr>
            </w:pPr>
            <w:r w:rsidRPr="006E3A98">
              <w:rPr>
                <w:rFonts w:ascii="Bookman Old Style" w:hAnsi="Bookman Old Style" w:cs="Arial"/>
                <w:sz w:val="24"/>
                <w:szCs w:val="24"/>
                <w:lang w:val="fi-FI"/>
              </w:rPr>
              <w:t>BAB XX</w:t>
            </w:r>
            <w:r w:rsidR="007221AD">
              <w:rPr>
                <w:rFonts w:ascii="Bookman Old Style" w:hAnsi="Bookman Old Style" w:cs="Arial"/>
                <w:sz w:val="24"/>
                <w:szCs w:val="24"/>
                <w:lang w:val="id-ID"/>
              </w:rPr>
              <w:t>I</w:t>
            </w:r>
            <w:r w:rsidR="00A30FD9">
              <w:rPr>
                <w:rFonts w:ascii="Bookman Old Style" w:hAnsi="Bookman Old Style" w:cs="Arial"/>
                <w:sz w:val="24"/>
                <w:szCs w:val="24"/>
                <w:lang w:val="fi-FI"/>
              </w:rPr>
              <w:t>I</w:t>
            </w:r>
          </w:p>
          <w:p w:rsidR="006A7D4B" w:rsidRPr="006E3A98" w:rsidRDefault="006A7D4B" w:rsidP="001C1AFD">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KETENTUAN PIDANA</w:t>
            </w:r>
          </w:p>
        </w:tc>
      </w:tr>
      <w:tr w:rsidR="006A7D4B" w:rsidRPr="006E3A98" w:rsidTr="00C213BA">
        <w:trPr>
          <w:gridBefore w:val="2"/>
          <w:wBefore w:w="1951" w:type="dxa"/>
        </w:trPr>
        <w:tc>
          <w:tcPr>
            <w:tcW w:w="7655" w:type="dxa"/>
            <w:gridSpan w:val="2"/>
          </w:tcPr>
          <w:p w:rsidR="006A7D4B" w:rsidRPr="006E3A98" w:rsidRDefault="006A7D4B" w:rsidP="006A7D4B">
            <w:pPr>
              <w:tabs>
                <w:tab w:val="left" w:pos="8907"/>
              </w:tabs>
              <w:ind w:right="-24"/>
              <w:jc w:val="center"/>
              <w:rPr>
                <w:rFonts w:ascii="Bookman Old Style" w:hAnsi="Bookman Old Style" w:cs="Arial"/>
                <w:sz w:val="24"/>
                <w:szCs w:val="24"/>
                <w:lang w:val="fi-FI"/>
              </w:rPr>
            </w:pPr>
          </w:p>
          <w:p w:rsidR="006A7D4B" w:rsidRPr="006E3A98" w:rsidRDefault="006A7D4B" w:rsidP="006A7D4B">
            <w:pPr>
              <w:tabs>
                <w:tab w:val="left" w:pos="8907"/>
              </w:tabs>
              <w:ind w:right="-24"/>
              <w:jc w:val="center"/>
              <w:rPr>
                <w:rFonts w:ascii="Bookman Old Style" w:hAnsi="Bookman Old Style" w:cs="Arial"/>
                <w:sz w:val="24"/>
                <w:szCs w:val="24"/>
                <w:lang w:val="fi-FI"/>
              </w:rPr>
            </w:pPr>
            <w:r w:rsidRPr="006E3A98">
              <w:rPr>
                <w:rFonts w:ascii="Bookman Old Style" w:hAnsi="Bookman Old Style" w:cs="Arial"/>
                <w:sz w:val="24"/>
                <w:szCs w:val="24"/>
                <w:lang w:val="fi-FI"/>
              </w:rPr>
              <w:t>Pasal 12</w:t>
            </w:r>
            <w:r w:rsidR="003A7EA7">
              <w:rPr>
                <w:rFonts w:ascii="Bookman Old Style" w:hAnsi="Bookman Old Style" w:cs="Arial"/>
                <w:sz w:val="24"/>
                <w:szCs w:val="24"/>
                <w:lang w:val="fi-FI"/>
              </w:rPr>
              <w:t>1</w:t>
            </w:r>
          </w:p>
          <w:p w:rsidR="00CC1709" w:rsidRPr="006E3A98" w:rsidRDefault="00CC1709" w:rsidP="006A7D4B">
            <w:pPr>
              <w:tabs>
                <w:tab w:val="left" w:pos="8907"/>
              </w:tabs>
              <w:ind w:right="-24"/>
              <w:jc w:val="center"/>
              <w:rPr>
                <w:rFonts w:ascii="Bookman Old Style" w:hAnsi="Bookman Old Style" w:cs="Arial"/>
                <w:sz w:val="24"/>
                <w:szCs w:val="24"/>
                <w:lang w:val="fi-FI"/>
              </w:rPr>
            </w:pPr>
          </w:p>
        </w:tc>
      </w:tr>
      <w:tr w:rsidR="00547BA8" w:rsidRPr="006E3A98" w:rsidTr="00C213BA">
        <w:trPr>
          <w:gridBefore w:val="2"/>
          <w:wBefore w:w="1951" w:type="dxa"/>
        </w:trPr>
        <w:tc>
          <w:tcPr>
            <w:tcW w:w="7655" w:type="dxa"/>
            <w:gridSpan w:val="2"/>
          </w:tcPr>
          <w:p w:rsidR="00CC1709" w:rsidRPr="006E3A98" w:rsidRDefault="00CC1709" w:rsidP="007517EA">
            <w:pPr>
              <w:pStyle w:val="ListParagraph"/>
              <w:numPr>
                <w:ilvl w:val="0"/>
                <w:numId w:val="158"/>
              </w:numPr>
              <w:tabs>
                <w:tab w:val="left" w:pos="8907"/>
              </w:tabs>
              <w:ind w:left="457" w:right="-24" w:hanging="423"/>
              <w:jc w:val="both"/>
              <w:rPr>
                <w:rFonts w:ascii="Bookman Old Style" w:hAnsi="Bookman Old Style" w:cs="Arial"/>
                <w:sz w:val="24"/>
                <w:szCs w:val="24"/>
                <w:lang w:val="fi-FI"/>
              </w:rPr>
            </w:pPr>
            <w:r w:rsidRPr="006E3A98">
              <w:rPr>
                <w:rFonts w:ascii="Bookman Old Style" w:hAnsi="Bookman Old Style" w:cs="Arial"/>
                <w:sz w:val="24"/>
                <w:szCs w:val="24"/>
                <w:lang w:val="fi-FI"/>
              </w:rPr>
              <w:t>Peny</w:t>
            </w:r>
            <w:r w:rsidR="00163D5B" w:rsidRPr="006E3A98">
              <w:rPr>
                <w:rFonts w:ascii="Bookman Old Style" w:hAnsi="Bookman Old Style" w:cs="Arial"/>
                <w:sz w:val="24"/>
                <w:szCs w:val="24"/>
                <w:lang w:val="fi-FI"/>
              </w:rPr>
              <w:t>e</w:t>
            </w:r>
            <w:r w:rsidRPr="006E3A98">
              <w:rPr>
                <w:rFonts w:ascii="Bookman Old Style" w:hAnsi="Bookman Old Style" w:cs="Arial"/>
                <w:sz w:val="24"/>
                <w:szCs w:val="24"/>
                <w:lang w:val="fi-FI"/>
              </w:rPr>
              <w:t xml:space="preserve">lenggara </w:t>
            </w:r>
            <w:r w:rsidR="00F303E4">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w:t>
            </w:r>
            <w:r w:rsidR="00103C22">
              <w:rPr>
                <w:rFonts w:ascii="Bookman Old Style" w:hAnsi="Bookman Old Style" w:cs="Arial"/>
                <w:sz w:val="24"/>
                <w:szCs w:val="24"/>
                <w:lang w:val="fi-FI"/>
              </w:rPr>
              <w:t xml:space="preserve">Formal dan Nonformal </w:t>
            </w:r>
            <w:r w:rsidRPr="006E3A98">
              <w:rPr>
                <w:rFonts w:ascii="Bookman Old Style" w:hAnsi="Bookman Old Style" w:cs="Arial"/>
                <w:sz w:val="24"/>
                <w:szCs w:val="24"/>
                <w:lang w:val="fi-FI"/>
              </w:rPr>
              <w:t xml:space="preserve">yang </w:t>
            </w:r>
            <w:r w:rsidR="00103C22">
              <w:rPr>
                <w:rFonts w:ascii="Bookman Old Style" w:hAnsi="Bookman Old Style" w:cs="Arial"/>
                <w:sz w:val="24"/>
                <w:szCs w:val="24"/>
                <w:lang w:val="fi-FI"/>
              </w:rPr>
              <w:t xml:space="preserve">menyelenggarakan pendidikan tanpa izin </w:t>
            </w:r>
            <w:r w:rsidR="00BD7DD6" w:rsidRPr="006E3A98">
              <w:rPr>
                <w:rFonts w:ascii="Bookman Old Style" w:hAnsi="Bookman Old Style" w:cs="Arial"/>
                <w:sz w:val="24"/>
                <w:szCs w:val="24"/>
                <w:lang w:val="fi-FI"/>
              </w:rPr>
              <w:t>Pemerintah</w:t>
            </w:r>
            <w:r w:rsidRPr="006E3A98">
              <w:rPr>
                <w:rFonts w:ascii="Bookman Old Style" w:hAnsi="Bookman Old Style" w:cs="Arial"/>
                <w:sz w:val="24"/>
                <w:szCs w:val="24"/>
                <w:lang w:val="fi-FI"/>
              </w:rPr>
              <w:t xml:space="preserve"> </w:t>
            </w:r>
            <w:r w:rsidR="00BD7DD6" w:rsidRPr="006E3A98">
              <w:rPr>
                <w:rFonts w:ascii="Bookman Old Style" w:hAnsi="Bookman Old Style" w:cs="Arial"/>
                <w:sz w:val="24"/>
                <w:szCs w:val="24"/>
                <w:lang w:val="fi-FI"/>
              </w:rPr>
              <w:t>Kota</w:t>
            </w:r>
            <w:r w:rsidRPr="006E3A98">
              <w:rPr>
                <w:rFonts w:ascii="Bookman Old Style" w:hAnsi="Bookman Old Style" w:cs="Arial"/>
                <w:sz w:val="24"/>
                <w:szCs w:val="24"/>
                <w:lang w:val="fi-FI"/>
              </w:rPr>
              <w:t xml:space="preserve"> sebagaimana dimaksud dalam </w:t>
            </w:r>
            <w:r w:rsidR="00F303E4" w:rsidRPr="006E3A98">
              <w:rPr>
                <w:rFonts w:ascii="Bookman Old Style" w:hAnsi="Bookman Old Style" w:cs="Arial"/>
                <w:sz w:val="24"/>
                <w:szCs w:val="24"/>
                <w:lang w:val="fi-FI"/>
              </w:rPr>
              <w:t xml:space="preserve">Pasal </w:t>
            </w:r>
            <w:r w:rsidRPr="006E3A98">
              <w:rPr>
                <w:rFonts w:ascii="Bookman Old Style" w:hAnsi="Bookman Old Style" w:cs="Arial"/>
                <w:sz w:val="24"/>
                <w:szCs w:val="24"/>
                <w:lang w:val="fi-FI"/>
              </w:rPr>
              <w:t>109 ayat (1) dipidana deng</w:t>
            </w:r>
            <w:r w:rsidR="00F303E4">
              <w:rPr>
                <w:rFonts w:ascii="Bookman Old Style" w:hAnsi="Bookman Old Style" w:cs="Arial"/>
                <w:sz w:val="24"/>
                <w:szCs w:val="24"/>
                <w:lang w:val="fi-FI"/>
              </w:rPr>
              <w:t>an pidana sebagai</w:t>
            </w:r>
            <w:r w:rsidRPr="006E3A98">
              <w:rPr>
                <w:rFonts w:ascii="Bookman Old Style" w:hAnsi="Bookman Old Style" w:cs="Arial"/>
                <w:sz w:val="24"/>
                <w:szCs w:val="24"/>
                <w:lang w:val="fi-FI"/>
              </w:rPr>
              <w:t xml:space="preserve">mana diatur dalam ketentuan </w:t>
            </w:r>
            <w:r w:rsidR="00F303E4" w:rsidRPr="006E3A98">
              <w:rPr>
                <w:rFonts w:ascii="Bookman Old Style" w:hAnsi="Bookman Old Style" w:cs="Arial"/>
                <w:sz w:val="24"/>
                <w:szCs w:val="24"/>
                <w:lang w:val="fi-FI"/>
              </w:rPr>
              <w:t xml:space="preserve">Pasal </w:t>
            </w:r>
            <w:r w:rsidRPr="006E3A98">
              <w:rPr>
                <w:rFonts w:ascii="Bookman Old Style" w:hAnsi="Bookman Old Style" w:cs="Arial"/>
                <w:sz w:val="24"/>
                <w:szCs w:val="24"/>
                <w:lang w:val="fi-FI"/>
              </w:rPr>
              <w:t>71 Undang-Undang Nomo</w:t>
            </w:r>
            <w:r w:rsidR="00F303E4">
              <w:rPr>
                <w:rFonts w:ascii="Bookman Old Style" w:hAnsi="Bookman Old Style" w:cs="Arial"/>
                <w:sz w:val="24"/>
                <w:szCs w:val="24"/>
                <w:lang w:val="fi-FI"/>
              </w:rPr>
              <w:t xml:space="preserve">r 20  Tahun 2003 tentang Sistem </w:t>
            </w:r>
            <w:r w:rsidR="00602411">
              <w:rPr>
                <w:rFonts w:ascii="Bookman Old Style" w:hAnsi="Bookman Old Style" w:cs="Arial"/>
                <w:sz w:val="24"/>
                <w:szCs w:val="24"/>
                <w:lang w:val="fi-FI"/>
              </w:rPr>
              <w:t>Pendidik</w:t>
            </w:r>
            <w:r w:rsidRPr="006E3A98">
              <w:rPr>
                <w:rFonts w:ascii="Bookman Old Style" w:hAnsi="Bookman Old Style" w:cs="Arial"/>
                <w:sz w:val="24"/>
                <w:szCs w:val="24"/>
                <w:lang w:val="fi-FI"/>
              </w:rPr>
              <w:t>an</w:t>
            </w:r>
            <w:r w:rsidR="00163D5B" w:rsidRPr="006E3A98">
              <w:rPr>
                <w:rFonts w:ascii="Bookman Old Style" w:hAnsi="Bookman Old Style" w:cs="Arial"/>
                <w:sz w:val="24"/>
                <w:szCs w:val="24"/>
                <w:lang w:val="fi-FI"/>
              </w:rPr>
              <w:t xml:space="preserve"> Nasional</w:t>
            </w:r>
            <w:r w:rsidRPr="006E3A98">
              <w:rPr>
                <w:rFonts w:ascii="Bookman Old Style" w:hAnsi="Bookman Old Style" w:cs="Arial"/>
                <w:sz w:val="24"/>
                <w:szCs w:val="24"/>
                <w:lang w:val="fi-FI"/>
              </w:rPr>
              <w:t>.</w:t>
            </w:r>
          </w:p>
          <w:p w:rsidR="00352FCE" w:rsidRPr="006E3A98" w:rsidRDefault="00163D5B" w:rsidP="007517EA">
            <w:pPr>
              <w:pStyle w:val="ListParagraph"/>
              <w:numPr>
                <w:ilvl w:val="0"/>
                <w:numId w:val="158"/>
              </w:numPr>
              <w:tabs>
                <w:tab w:val="left" w:pos="8907"/>
              </w:tabs>
              <w:ind w:left="457" w:right="-24" w:hanging="423"/>
              <w:jc w:val="both"/>
              <w:rPr>
                <w:rFonts w:ascii="Bookman Old Style" w:hAnsi="Bookman Old Style" w:cs="Arial"/>
                <w:sz w:val="24"/>
                <w:szCs w:val="24"/>
                <w:lang w:val="fi-FI"/>
              </w:rPr>
            </w:pPr>
            <w:r w:rsidRPr="006E3A98">
              <w:rPr>
                <w:rFonts w:ascii="Bookman Old Style" w:hAnsi="Bookman Old Style" w:cs="Arial"/>
                <w:sz w:val="24"/>
                <w:szCs w:val="24"/>
                <w:lang w:val="fi-FI"/>
              </w:rPr>
              <w:t xml:space="preserve">Penyelenggara atau pengelola </w:t>
            </w:r>
            <w:r w:rsidR="00F303E4">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yang masih melaksanakan kegiatan pembelajaran pada </w:t>
            </w:r>
            <w:r w:rsidR="00602411">
              <w:rPr>
                <w:rFonts w:ascii="Bookman Old Style" w:hAnsi="Bookman Old Style" w:cs="Arial"/>
                <w:sz w:val="24"/>
                <w:szCs w:val="24"/>
                <w:lang w:val="fi-FI"/>
              </w:rPr>
              <w:t xml:space="preserve">Satuan  </w:t>
            </w:r>
            <w:r w:rsidR="009E5111">
              <w:rPr>
                <w:rFonts w:ascii="Bookman Old Style" w:hAnsi="Bookman Old Style" w:cs="Arial"/>
                <w:sz w:val="24"/>
                <w:szCs w:val="24"/>
                <w:lang w:val="fi-FI"/>
              </w:rPr>
              <w:t>Pendidikan</w:t>
            </w:r>
            <w:r w:rsidRPr="006E3A98">
              <w:rPr>
                <w:rFonts w:ascii="Bookman Old Style" w:hAnsi="Bookman Old Style" w:cs="Arial"/>
                <w:sz w:val="24"/>
                <w:szCs w:val="24"/>
                <w:lang w:val="fi-FI"/>
              </w:rPr>
              <w:t xml:space="preserve"> yang telah ditutup sebagaimana dimaksud dalam </w:t>
            </w:r>
            <w:r w:rsidR="006A7D4B" w:rsidRPr="006E3A98">
              <w:rPr>
                <w:rFonts w:ascii="Bookman Old Style" w:hAnsi="Bookman Old Style" w:cs="Arial"/>
                <w:sz w:val="24"/>
                <w:szCs w:val="24"/>
                <w:lang w:val="fi-FI"/>
              </w:rPr>
              <w:t>pasal 11</w:t>
            </w:r>
            <w:r w:rsidR="00F303E4">
              <w:rPr>
                <w:rFonts w:ascii="Bookman Old Style" w:hAnsi="Bookman Old Style" w:cs="Arial"/>
                <w:sz w:val="24"/>
                <w:szCs w:val="24"/>
                <w:lang w:val="fi-FI"/>
              </w:rPr>
              <w:t>2</w:t>
            </w:r>
            <w:r w:rsidR="006A7D4B" w:rsidRPr="006E3A98">
              <w:rPr>
                <w:rFonts w:ascii="Bookman Old Style" w:hAnsi="Bookman Old Style" w:cs="Arial"/>
                <w:sz w:val="24"/>
                <w:szCs w:val="24"/>
                <w:lang w:val="fi-FI"/>
              </w:rPr>
              <w:t xml:space="preserve"> ayat (4) di</w:t>
            </w:r>
            <w:r w:rsidRPr="006E3A98">
              <w:rPr>
                <w:rFonts w:ascii="Bookman Old Style" w:hAnsi="Bookman Old Style" w:cs="Arial"/>
                <w:sz w:val="24"/>
                <w:szCs w:val="24"/>
                <w:lang w:val="fi-FI"/>
              </w:rPr>
              <w:t xml:space="preserve">pidana  </w:t>
            </w:r>
            <w:r w:rsidR="006A7D4B" w:rsidRPr="006E3A98">
              <w:rPr>
                <w:rFonts w:ascii="Bookman Old Style" w:hAnsi="Bookman Old Style" w:cs="Arial"/>
                <w:sz w:val="24"/>
                <w:szCs w:val="24"/>
                <w:lang w:val="fi-FI"/>
              </w:rPr>
              <w:t xml:space="preserve">dengan pidana kurungan paling lama 6 (enam) bulan </w:t>
            </w:r>
            <w:r w:rsidR="00860D01" w:rsidRPr="006E3A98">
              <w:rPr>
                <w:rFonts w:ascii="Bookman Old Style" w:hAnsi="Bookman Old Style" w:cs="Arial"/>
                <w:sz w:val="24"/>
                <w:szCs w:val="24"/>
                <w:lang w:val="fi-FI"/>
              </w:rPr>
              <w:t>dan/</w:t>
            </w:r>
            <w:r w:rsidR="006A7D4B" w:rsidRPr="006E3A98">
              <w:rPr>
                <w:rFonts w:ascii="Bookman Old Style" w:hAnsi="Bookman Old Style" w:cs="Arial"/>
                <w:sz w:val="24"/>
                <w:szCs w:val="24"/>
                <w:lang w:val="fi-FI"/>
              </w:rPr>
              <w:t>atau denda paling banyak Rp. 50.000.000,00 (lima puluh juta rupiah).</w:t>
            </w:r>
          </w:p>
          <w:p w:rsidR="006A7D4B" w:rsidRPr="006E3A98" w:rsidRDefault="006A7D4B" w:rsidP="007517EA">
            <w:pPr>
              <w:pStyle w:val="ListParagraph"/>
              <w:numPr>
                <w:ilvl w:val="0"/>
                <w:numId w:val="158"/>
              </w:numPr>
              <w:tabs>
                <w:tab w:val="left" w:pos="8907"/>
              </w:tabs>
              <w:ind w:left="457" w:right="-24" w:hanging="423"/>
              <w:jc w:val="both"/>
              <w:rPr>
                <w:rFonts w:ascii="Bookman Old Style" w:hAnsi="Bookman Old Style" w:cs="Arial"/>
                <w:sz w:val="24"/>
                <w:szCs w:val="24"/>
                <w:lang w:val="fi-FI"/>
              </w:rPr>
            </w:pPr>
            <w:r w:rsidRPr="006E3A98">
              <w:rPr>
                <w:rFonts w:ascii="Bookman Old Style" w:hAnsi="Bookman Old Style" w:cs="Arial"/>
                <w:sz w:val="24"/>
                <w:szCs w:val="24"/>
                <w:lang w:val="fi-FI"/>
              </w:rPr>
              <w:lastRenderedPageBreak/>
              <w:t>Tindak pidana sebagaimana dimaksud pada ayat (1) adalah tindak pidana kejahatan.</w:t>
            </w:r>
          </w:p>
          <w:p w:rsidR="006A7D4B" w:rsidRPr="006E3A98" w:rsidRDefault="006A7D4B" w:rsidP="007517EA">
            <w:pPr>
              <w:pStyle w:val="ListParagraph"/>
              <w:numPr>
                <w:ilvl w:val="0"/>
                <w:numId w:val="158"/>
              </w:numPr>
              <w:tabs>
                <w:tab w:val="left" w:pos="8907"/>
              </w:tabs>
              <w:ind w:left="457" w:right="-24" w:hanging="423"/>
              <w:jc w:val="both"/>
              <w:rPr>
                <w:rFonts w:ascii="Bookman Old Style" w:hAnsi="Bookman Old Style" w:cs="Arial"/>
                <w:sz w:val="24"/>
                <w:szCs w:val="24"/>
                <w:lang w:val="fi-FI"/>
              </w:rPr>
            </w:pPr>
            <w:r w:rsidRPr="006E3A98">
              <w:rPr>
                <w:rFonts w:ascii="Bookman Old Style" w:hAnsi="Bookman Old Style" w:cs="Arial"/>
                <w:sz w:val="24"/>
                <w:szCs w:val="24"/>
                <w:lang w:val="fi-FI"/>
              </w:rPr>
              <w:t>Tindak pidana sebagaimana dimaksud pada ayat (2) adalah tindak pidana pelanggaran.</w:t>
            </w:r>
          </w:p>
          <w:p w:rsidR="00413E50" w:rsidRDefault="00413E50" w:rsidP="003F08C4">
            <w:pPr>
              <w:pStyle w:val="ListParagraph"/>
              <w:tabs>
                <w:tab w:val="left" w:pos="8907"/>
              </w:tabs>
              <w:ind w:left="0" w:right="-24"/>
              <w:rPr>
                <w:rFonts w:ascii="Bookman Old Style" w:hAnsi="Bookman Old Style" w:cs="Arial"/>
                <w:sz w:val="24"/>
                <w:szCs w:val="24"/>
                <w:lang w:val="fi-FI"/>
              </w:rPr>
            </w:pPr>
          </w:p>
          <w:p w:rsidR="008C5D15" w:rsidRPr="008C5D15" w:rsidRDefault="008C5D15" w:rsidP="003F08C4">
            <w:pPr>
              <w:pStyle w:val="ListParagraph"/>
              <w:tabs>
                <w:tab w:val="left" w:pos="8907"/>
              </w:tabs>
              <w:ind w:left="0" w:right="-24"/>
              <w:rPr>
                <w:rFonts w:ascii="Bookman Old Style" w:hAnsi="Bookman Old Style" w:cs="Arial"/>
                <w:sz w:val="8"/>
                <w:szCs w:val="24"/>
                <w:lang w:val="fi-FI"/>
              </w:rPr>
            </w:pPr>
          </w:p>
        </w:tc>
      </w:tr>
      <w:tr w:rsidR="00547BA8" w:rsidRPr="000B2520" w:rsidTr="00C213BA">
        <w:trPr>
          <w:gridBefore w:val="2"/>
          <w:wBefore w:w="1951" w:type="dxa"/>
        </w:trPr>
        <w:tc>
          <w:tcPr>
            <w:tcW w:w="7655" w:type="dxa"/>
            <w:gridSpan w:val="2"/>
          </w:tcPr>
          <w:p w:rsidR="00547BA8" w:rsidRPr="000B2520" w:rsidRDefault="00AA6610" w:rsidP="003605F8">
            <w:pPr>
              <w:tabs>
                <w:tab w:val="left" w:pos="8907"/>
              </w:tabs>
              <w:ind w:right="-24"/>
              <w:jc w:val="center"/>
              <w:rPr>
                <w:rFonts w:ascii="Bookman Old Style" w:hAnsi="Bookman Old Style" w:cs="Arial"/>
                <w:sz w:val="24"/>
                <w:szCs w:val="24"/>
                <w:lang w:val="fi-FI"/>
              </w:rPr>
            </w:pPr>
            <w:r w:rsidRPr="000B2520">
              <w:rPr>
                <w:rFonts w:ascii="Bookman Old Style" w:hAnsi="Bookman Old Style" w:cs="Arial"/>
                <w:sz w:val="24"/>
                <w:szCs w:val="24"/>
                <w:lang w:val="fi-FI"/>
              </w:rPr>
              <w:lastRenderedPageBreak/>
              <w:t>BAB XXI</w:t>
            </w:r>
            <w:r w:rsidR="007221AD" w:rsidRPr="000B2520">
              <w:rPr>
                <w:rFonts w:ascii="Bookman Old Style" w:hAnsi="Bookman Old Style" w:cs="Arial"/>
                <w:sz w:val="24"/>
                <w:szCs w:val="24"/>
                <w:lang w:val="id-ID"/>
              </w:rPr>
              <w:t>I</w:t>
            </w:r>
            <w:r w:rsidRPr="000B2520">
              <w:rPr>
                <w:rFonts w:ascii="Bookman Old Style" w:hAnsi="Bookman Old Style" w:cs="Arial"/>
                <w:sz w:val="24"/>
                <w:szCs w:val="24"/>
                <w:lang w:val="fi-FI"/>
              </w:rPr>
              <w:t>I</w:t>
            </w:r>
          </w:p>
        </w:tc>
      </w:tr>
      <w:tr w:rsidR="00547BA8" w:rsidRPr="000B2520" w:rsidTr="00C213BA">
        <w:trPr>
          <w:gridBefore w:val="2"/>
          <w:wBefore w:w="1951" w:type="dxa"/>
        </w:trPr>
        <w:tc>
          <w:tcPr>
            <w:tcW w:w="7655" w:type="dxa"/>
            <w:gridSpan w:val="2"/>
          </w:tcPr>
          <w:p w:rsidR="00547BA8" w:rsidRPr="000B2520" w:rsidRDefault="00547BA8" w:rsidP="003605F8">
            <w:pPr>
              <w:tabs>
                <w:tab w:val="left" w:pos="8907"/>
              </w:tabs>
              <w:ind w:right="-24"/>
              <w:jc w:val="center"/>
              <w:rPr>
                <w:rFonts w:ascii="Bookman Old Style" w:hAnsi="Bookman Old Style" w:cs="Arial"/>
                <w:sz w:val="24"/>
                <w:szCs w:val="24"/>
                <w:lang w:val="fi-FI"/>
              </w:rPr>
            </w:pPr>
            <w:r w:rsidRPr="000B2520">
              <w:rPr>
                <w:rFonts w:ascii="Bookman Old Style" w:hAnsi="Bookman Old Style" w:cs="Arial"/>
                <w:sz w:val="24"/>
                <w:szCs w:val="24"/>
                <w:lang w:val="fi-FI"/>
              </w:rPr>
              <w:t>KETENTUAN PENUTUP</w:t>
            </w:r>
          </w:p>
          <w:p w:rsidR="00547BA8" w:rsidRPr="000B2520" w:rsidRDefault="00547BA8" w:rsidP="003605F8">
            <w:pPr>
              <w:tabs>
                <w:tab w:val="left" w:pos="8907"/>
              </w:tabs>
              <w:ind w:right="-24"/>
              <w:jc w:val="center"/>
              <w:rPr>
                <w:rFonts w:ascii="Bookman Old Style" w:hAnsi="Bookman Old Style" w:cs="Arial"/>
                <w:sz w:val="24"/>
                <w:szCs w:val="24"/>
                <w:lang w:val="fi-FI"/>
              </w:rPr>
            </w:pPr>
          </w:p>
        </w:tc>
      </w:tr>
      <w:tr w:rsidR="00547BA8" w:rsidRPr="000B2520" w:rsidTr="009A4A83">
        <w:trPr>
          <w:gridBefore w:val="2"/>
          <w:wBefore w:w="1951" w:type="dxa"/>
        </w:trPr>
        <w:tc>
          <w:tcPr>
            <w:tcW w:w="7655" w:type="dxa"/>
            <w:gridSpan w:val="2"/>
          </w:tcPr>
          <w:p w:rsidR="00547BA8" w:rsidRPr="000B2520" w:rsidRDefault="00547BA8" w:rsidP="003605F8">
            <w:pPr>
              <w:tabs>
                <w:tab w:val="left" w:pos="8907"/>
              </w:tabs>
              <w:ind w:right="-24"/>
              <w:jc w:val="center"/>
              <w:rPr>
                <w:rFonts w:ascii="Bookman Old Style" w:hAnsi="Bookman Old Style" w:cs="Arial"/>
                <w:sz w:val="24"/>
                <w:szCs w:val="24"/>
                <w:lang w:val="fi-FI"/>
              </w:rPr>
            </w:pPr>
            <w:r w:rsidRPr="000B2520">
              <w:rPr>
                <w:rFonts w:ascii="Bookman Old Style" w:hAnsi="Bookman Old Style" w:cs="Arial"/>
                <w:sz w:val="24"/>
                <w:szCs w:val="24"/>
                <w:lang w:val="fi-FI"/>
              </w:rPr>
              <w:t>Pasal 1</w:t>
            </w:r>
            <w:r w:rsidR="00AA6610" w:rsidRPr="000B2520">
              <w:rPr>
                <w:rFonts w:ascii="Bookman Old Style" w:hAnsi="Bookman Old Style" w:cs="Arial"/>
                <w:sz w:val="24"/>
                <w:szCs w:val="24"/>
                <w:lang w:val="fi-FI"/>
              </w:rPr>
              <w:t>22</w:t>
            </w:r>
          </w:p>
          <w:p w:rsidR="00547BA8" w:rsidRPr="000B2520" w:rsidRDefault="00547BA8" w:rsidP="003605F8">
            <w:pPr>
              <w:tabs>
                <w:tab w:val="left" w:pos="8907"/>
              </w:tabs>
              <w:ind w:right="-24"/>
              <w:jc w:val="center"/>
              <w:rPr>
                <w:rFonts w:ascii="Bookman Old Style" w:hAnsi="Bookman Old Style" w:cs="Arial"/>
                <w:sz w:val="24"/>
                <w:szCs w:val="24"/>
                <w:lang w:val="fi-FI"/>
              </w:rPr>
            </w:pPr>
          </w:p>
        </w:tc>
      </w:tr>
      <w:tr w:rsidR="00547BA8" w:rsidRPr="000B2520" w:rsidTr="009A4A83">
        <w:trPr>
          <w:gridBefore w:val="2"/>
          <w:wBefore w:w="1951" w:type="dxa"/>
          <w:trHeight w:val="875"/>
        </w:trPr>
        <w:tc>
          <w:tcPr>
            <w:tcW w:w="7655" w:type="dxa"/>
            <w:gridSpan w:val="2"/>
          </w:tcPr>
          <w:p w:rsidR="00547BA8" w:rsidRPr="000B2520" w:rsidRDefault="00547BA8" w:rsidP="006B4F61">
            <w:pPr>
              <w:tabs>
                <w:tab w:val="left" w:pos="8907"/>
              </w:tabs>
              <w:ind w:right="-24"/>
              <w:jc w:val="both"/>
              <w:rPr>
                <w:rFonts w:ascii="Bookman Old Style" w:hAnsi="Bookman Old Style" w:cs="Arial"/>
                <w:sz w:val="24"/>
                <w:szCs w:val="24"/>
                <w:lang w:val="fi-FI"/>
              </w:rPr>
            </w:pPr>
            <w:r w:rsidRPr="000B2520">
              <w:rPr>
                <w:rFonts w:ascii="Bookman Old Style" w:hAnsi="Bookman Old Style" w:cs="Arial"/>
                <w:sz w:val="24"/>
                <w:szCs w:val="24"/>
                <w:lang w:val="fi-FI"/>
              </w:rPr>
              <w:t>Peraturan pelaksanaan dari Peraturan Daerah ini harus diselesaikan paling lambat 6 enam bulan terhitung sejak ditetapkannya Peraturan Daerah ini.</w:t>
            </w:r>
          </w:p>
          <w:p w:rsidR="00547BA8" w:rsidRPr="000B2520" w:rsidRDefault="00547BA8" w:rsidP="006B4F61">
            <w:pPr>
              <w:tabs>
                <w:tab w:val="left" w:pos="8907"/>
              </w:tabs>
              <w:ind w:right="-24"/>
              <w:jc w:val="both"/>
              <w:rPr>
                <w:rFonts w:ascii="Bookman Old Style" w:hAnsi="Bookman Old Style" w:cs="Arial"/>
                <w:sz w:val="24"/>
                <w:szCs w:val="24"/>
                <w:lang w:val="fi-FI"/>
              </w:rPr>
            </w:pPr>
          </w:p>
        </w:tc>
      </w:tr>
      <w:tr w:rsidR="00547BA8" w:rsidRPr="000B2520" w:rsidTr="009A4A83">
        <w:trPr>
          <w:gridBefore w:val="2"/>
          <w:wBefore w:w="1951" w:type="dxa"/>
        </w:trPr>
        <w:tc>
          <w:tcPr>
            <w:tcW w:w="7655" w:type="dxa"/>
            <w:gridSpan w:val="2"/>
          </w:tcPr>
          <w:p w:rsidR="00547BA8" w:rsidRPr="000B2520" w:rsidRDefault="00547BA8" w:rsidP="006B4F61">
            <w:pPr>
              <w:tabs>
                <w:tab w:val="left" w:pos="8907"/>
              </w:tabs>
              <w:ind w:right="-24"/>
              <w:jc w:val="center"/>
              <w:rPr>
                <w:rFonts w:ascii="Bookman Old Style" w:hAnsi="Bookman Old Style" w:cs="Arial"/>
                <w:sz w:val="24"/>
                <w:szCs w:val="24"/>
                <w:lang w:val="fi-FI"/>
              </w:rPr>
            </w:pPr>
          </w:p>
          <w:p w:rsidR="00547BA8" w:rsidRPr="000B2520" w:rsidRDefault="00547BA8" w:rsidP="006B4F61">
            <w:pPr>
              <w:tabs>
                <w:tab w:val="left" w:pos="8907"/>
              </w:tabs>
              <w:ind w:right="-24"/>
              <w:jc w:val="center"/>
              <w:rPr>
                <w:rFonts w:ascii="Bookman Old Style" w:hAnsi="Bookman Old Style" w:cs="Arial"/>
                <w:sz w:val="24"/>
                <w:szCs w:val="24"/>
                <w:lang w:val="fi-FI"/>
              </w:rPr>
            </w:pPr>
            <w:r w:rsidRPr="000B2520">
              <w:rPr>
                <w:rFonts w:ascii="Bookman Old Style" w:hAnsi="Bookman Old Style" w:cs="Arial"/>
                <w:sz w:val="24"/>
                <w:szCs w:val="24"/>
                <w:lang w:val="fi-FI"/>
              </w:rPr>
              <w:t>Pasal 1</w:t>
            </w:r>
            <w:r w:rsidR="00C504DC" w:rsidRPr="000B2520">
              <w:rPr>
                <w:rFonts w:ascii="Bookman Old Style" w:hAnsi="Bookman Old Style" w:cs="Arial"/>
                <w:sz w:val="24"/>
                <w:szCs w:val="24"/>
                <w:lang w:val="fi-FI"/>
              </w:rPr>
              <w:t>2</w:t>
            </w:r>
            <w:r w:rsidR="00AA6610" w:rsidRPr="000B2520">
              <w:rPr>
                <w:rFonts w:ascii="Bookman Old Style" w:hAnsi="Bookman Old Style" w:cs="Arial"/>
                <w:sz w:val="24"/>
                <w:szCs w:val="24"/>
                <w:lang w:val="fi-FI"/>
              </w:rPr>
              <w:t>3</w:t>
            </w:r>
          </w:p>
          <w:p w:rsidR="00547BA8" w:rsidRPr="000B2520" w:rsidRDefault="00547BA8" w:rsidP="003605F8">
            <w:pPr>
              <w:tabs>
                <w:tab w:val="left" w:pos="8907"/>
              </w:tabs>
              <w:ind w:right="-24"/>
              <w:jc w:val="center"/>
              <w:rPr>
                <w:rFonts w:ascii="Bookman Old Style" w:hAnsi="Bookman Old Style" w:cs="Arial"/>
                <w:sz w:val="24"/>
                <w:szCs w:val="24"/>
                <w:lang w:val="fi-FI"/>
              </w:rPr>
            </w:pPr>
          </w:p>
        </w:tc>
      </w:tr>
      <w:tr w:rsidR="00547BA8" w:rsidRPr="000B2520" w:rsidTr="009A4A83">
        <w:trPr>
          <w:gridBefore w:val="2"/>
          <w:wBefore w:w="1951" w:type="dxa"/>
        </w:trPr>
        <w:tc>
          <w:tcPr>
            <w:tcW w:w="7655" w:type="dxa"/>
            <w:gridSpan w:val="2"/>
          </w:tcPr>
          <w:p w:rsidR="00547BA8" w:rsidRPr="000B2520" w:rsidRDefault="00547BA8" w:rsidP="006B4F61">
            <w:pPr>
              <w:tabs>
                <w:tab w:val="left" w:pos="8907"/>
              </w:tabs>
              <w:ind w:right="-24"/>
              <w:jc w:val="both"/>
              <w:rPr>
                <w:rFonts w:ascii="Bookman Old Style" w:hAnsi="Bookman Old Style" w:cs="Arial"/>
                <w:sz w:val="24"/>
                <w:szCs w:val="24"/>
                <w:lang w:val="it-IT"/>
              </w:rPr>
            </w:pPr>
            <w:r w:rsidRPr="000B2520">
              <w:rPr>
                <w:rFonts w:ascii="Bookman Old Style" w:hAnsi="Bookman Old Style" w:cs="Arial"/>
                <w:sz w:val="24"/>
                <w:szCs w:val="24"/>
                <w:lang w:val="it-IT"/>
              </w:rPr>
              <w:t>Peraturan Daerah ini mulai berlaku pada tanggal diundangkan.</w:t>
            </w:r>
          </w:p>
          <w:p w:rsidR="00547BA8" w:rsidRPr="000B2520" w:rsidRDefault="00547BA8" w:rsidP="006B4F61">
            <w:pPr>
              <w:tabs>
                <w:tab w:val="left" w:pos="8907"/>
              </w:tabs>
              <w:ind w:right="-24"/>
              <w:jc w:val="both"/>
              <w:rPr>
                <w:rFonts w:ascii="Bookman Old Style" w:hAnsi="Bookman Old Style" w:cs="Arial"/>
                <w:sz w:val="24"/>
                <w:szCs w:val="24"/>
                <w:lang w:val="fi-FI"/>
              </w:rPr>
            </w:pPr>
          </w:p>
        </w:tc>
      </w:tr>
      <w:tr w:rsidR="00547BA8" w:rsidRPr="000B2520" w:rsidTr="009A4A83">
        <w:trPr>
          <w:gridBefore w:val="2"/>
          <w:wBefore w:w="1951" w:type="dxa"/>
        </w:trPr>
        <w:tc>
          <w:tcPr>
            <w:tcW w:w="7655" w:type="dxa"/>
            <w:gridSpan w:val="2"/>
          </w:tcPr>
          <w:p w:rsidR="00547BA8" w:rsidRPr="000B2520" w:rsidRDefault="00547BA8" w:rsidP="00C504DC">
            <w:pPr>
              <w:tabs>
                <w:tab w:val="left" w:pos="8907"/>
              </w:tabs>
              <w:ind w:right="-24"/>
              <w:jc w:val="both"/>
              <w:rPr>
                <w:rFonts w:ascii="Bookman Old Style" w:hAnsi="Bookman Old Style" w:cs="Arial"/>
                <w:sz w:val="24"/>
                <w:szCs w:val="24"/>
                <w:lang w:val="fi-FI"/>
              </w:rPr>
            </w:pPr>
            <w:r w:rsidRPr="000B2520">
              <w:rPr>
                <w:rFonts w:ascii="Bookman Old Style" w:hAnsi="Bookman Old Style" w:cs="Arial"/>
                <w:sz w:val="24"/>
                <w:szCs w:val="24"/>
                <w:lang w:val="it-IT"/>
              </w:rPr>
              <w:t xml:space="preserve">Agar setiap orang mengetahuinya, memerintahkan pengundangan Peraturan Daerah ini dengan penempatannya dalam Lembaran Daerah </w:t>
            </w:r>
            <w:r w:rsidR="00BD7DD6" w:rsidRPr="000B2520">
              <w:rPr>
                <w:rFonts w:ascii="Bookman Old Style" w:hAnsi="Bookman Old Style" w:cs="Arial"/>
                <w:sz w:val="24"/>
                <w:szCs w:val="24"/>
                <w:lang w:val="it-IT"/>
              </w:rPr>
              <w:t>Kota</w:t>
            </w:r>
            <w:r w:rsidRPr="000B2520">
              <w:rPr>
                <w:rFonts w:ascii="Bookman Old Style" w:hAnsi="Bookman Old Style" w:cs="Arial"/>
                <w:sz w:val="24"/>
                <w:szCs w:val="24"/>
                <w:lang w:val="it-IT"/>
              </w:rPr>
              <w:t xml:space="preserve"> Bengkulu.</w:t>
            </w:r>
          </w:p>
        </w:tc>
      </w:tr>
      <w:tr w:rsidR="00547BA8" w:rsidRPr="000B2520" w:rsidTr="009A4A83">
        <w:trPr>
          <w:gridBefore w:val="2"/>
          <w:wBefore w:w="1951" w:type="dxa"/>
        </w:trPr>
        <w:tc>
          <w:tcPr>
            <w:tcW w:w="7655" w:type="dxa"/>
            <w:gridSpan w:val="2"/>
          </w:tcPr>
          <w:p w:rsidR="00547BA8" w:rsidRPr="000B2520" w:rsidRDefault="00547BA8" w:rsidP="003605F8">
            <w:pPr>
              <w:tabs>
                <w:tab w:val="left" w:pos="8907"/>
              </w:tabs>
              <w:ind w:right="-24"/>
              <w:jc w:val="center"/>
              <w:rPr>
                <w:rFonts w:ascii="Bookman Old Style" w:hAnsi="Bookman Old Style" w:cs="Arial"/>
                <w:sz w:val="24"/>
                <w:szCs w:val="24"/>
                <w:lang w:val="fi-FI"/>
              </w:rPr>
            </w:pPr>
          </w:p>
        </w:tc>
      </w:tr>
      <w:tr w:rsidR="00547BA8" w:rsidRPr="000B2520" w:rsidTr="009A4A83">
        <w:trPr>
          <w:gridBefore w:val="2"/>
          <w:wBefore w:w="1951" w:type="dxa"/>
        </w:trPr>
        <w:tc>
          <w:tcPr>
            <w:tcW w:w="7655" w:type="dxa"/>
            <w:gridSpan w:val="2"/>
          </w:tcPr>
          <w:p w:rsidR="00547BA8" w:rsidRPr="000B2520" w:rsidRDefault="00547BA8" w:rsidP="002E0CE0">
            <w:pPr>
              <w:tabs>
                <w:tab w:val="left" w:pos="8907"/>
              </w:tabs>
              <w:ind w:right="-24"/>
              <w:jc w:val="both"/>
              <w:rPr>
                <w:rFonts w:ascii="Bookman Old Style" w:hAnsi="Bookman Old Style" w:cs="Arial"/>
                <w:sz w:val="24"/>
                <w:szCs w:val="24"/>
              </w:rPr>
            </w:pPr>
          </w:p>
          <w:p w:rsidR="00547BA8" w:rsidRPr="000B2520" w:rsidRDefault="005434D7" w:rsidP="008C5D15">
            <w:pPr>
              <w:spacing w:line="20" w:lineRule="atLeast"/>
              <w:ind w:left="3436"/>
              <w:jc w:val="both"/>
              <w:rPr>
                <w:rFonts w:ascii="Bookman Old Style" w:hAnsi="Bookman Old Style" w:cs="Arial"/>
                <w:sz w:val="24"/>
                <w:szCs w:val="24"/>
              </w:rPr>
            </w:pPr>
            <w:r w:rsidRPr="000B2520">
              <w:rPr>
                <w:rFonts w:ascii="Bookman Old Style" w:hAnsi="Bookman Old Style" w:cs="Arial"/>
                <w:sz w:val="24"/>
                <w:szCs w:val="24"/>
              </w:rPr>
              <w:t xml:space="preserve">Ditetapkan </w:t>
            </w:r>
            <w:r w:rsidR="00547BA8" w:rsidRPr="000B2520">
              <w:rPr>
                <w:rFonts w:ascii="Bookman Old Style" w:hAnsi="Bookman Old Style" w:cs="Arial"/>
                <w:sz w:val="24"/>
                <w:szCs w:val="24"/>
              </w:rPr>
              <w:t xml:space="preserve">di Bengkulu </w:t>
            </w:r>
          </w:p>
          <w:p w:rsidR="00547BA8" w:rsidRPr="000B2520" w:rsidRDefault="005434D7" w:rsidP="008C5D15">
            <w:pPr>
              <w:spacing w:line="20" w:lineRule="atLeast"/>
              <w:ind w:left="3436"/>
              <w:jc w:val="both"/>
              <w:rPr>
                <w:rFonts w:ascii="Bookman Old Style" w:hAnsi="Bookman Old Style" w:cs="Arial"/>
                <w:sz w:val="24"/>
                <w:szCs w:val="24"/>
              </w:rPr>
            </w:pPr>
            <w:r w:rsidRPr="000B2520">
              <w:rPr>
                <w:rFonts w:ascii="Bookman Old Style" w:hAnsi="Bookman Old Style" w:cs="Arial"/>
                <w:sz w:val="24"/>
                <w:szCs w:val="24"/>
              </w:rPr>
              <w:t xml:space="preserve">pada </w:t>
            </w:r>
            <w:r w:rsidR="00AA6610" w:rsidRPr="000B2520">
              <w:rPr>
                <w:rFonts w:ascii="Bookman Old Style" w:hAnsi="Bookman Old Style" w:cs="Arial"/>
                <w:sz w:val="24"/>
                <w:szCs w:val="24"/>
              </w:rPr>
              <w:t xml:space="preserve">tanggal  </w:t>
            </w:r>
            <w:r w:rsidR="00581887" w:rsidRPr="000B2520">
              <w:rPr>
                <w:rFonts w:ascii="Bookman Old Style" w:hAnsi="Bookman Old Style" w:cs="Arial"/>
                <w:sz w:val="24"/>
                <w:szCs w:val="24"/>
                <w:lang w:val="id-ID"/>
              </w:rPr>
              <w:t xml:space="preserve"> 11    Mei     2014</w:t>
            </w:r>
            <w:r w:rsidRPr="000B2520">
              <w:rPr>
                <w:rFonts w:ascii="Bookman Old Style" w:hAnsi="Bookman Old Style" w:cs="Arial"/>
                <w:sz w:val="24"/>
                <w:szCs w:val="24"/>
              </w:rPr>
              <w:t xml:space="preserve">       </w:t>
            </w:r>
            <w:r w:rsidR="00AA6610" w:rsidRPr="000B2520">
              <w:rPr>
                <w:rFonts w:ascii="Bookman Old Style" w:hAnsi="Bookman Old Style" w:cs="Arial"/>
                <w:sz w:val="24"/>
                <w:szCs w:val="24"/>
              </w:rPr>
              <w:t xml:space="preserve">   </w:t>
            </w:r>
            <w:r w:rsidR="008C5D15" w:rsidRPr="000B2520">
              <w:rPr>
                <w:rFonts w:ascii="Bookman Old Style" w:hAnsi="Bookman Old Style" w:cs="Arial"/>
                <w:sz w:val="24"/>
                <w:szCs w:val="24"/>
              </w:rPr>
              <w:t xml:space="preserve">    </w:t>
            </w:r>
            <w:r w:rsidR="00AA6610" w:rsidRPr="000B2520">
              <w:rPr>
                <w:rFonts w:ascii="Bookman Old Style" w:hAnsi="Bookman Old Style" w:cs="Arial"/>
                <w:sz w:val="24"/>
                <w:szCs w:val="24"/>
              </w:rPr>
              <w:t xml:space="preserve">      </w:t>
            </w:r>
            <w:r w:rsidR="00547BA8" w:rsidRPr="000B2520">
              <w:rPr>
                <w:rFonts w:ascii="Bookman Old Style" w:hAnsi="Bookman Old Style" w:cs="Arial"/>
                <w:sz w:val="24"/>
                <w:szCs w:val="24"/>
              </w:rPr>
              <w:t xml:space="preserve"> </w:t>
            </w:r>
          </w:p>
          <w:p w:rsidR="00547BA8" w:rsidRPr="000B2520" w:rsidRDefault="00547BA8" w:rsidP="008C5D15">
            <w:pPr>
              <w:spacing w:line="20" w:lineRule="atLeast"/>
              <w:ind w:left="3436"/>
              <w:jc w:val="both"/>
              <w:rPr>
                <w:rFonts w:ascii="Bookman Old Style" w:hAnsi="Bookman Old Style" w:cs="Arial"/>
                <w:sz w:val="24"/>
                <w:szCs w:val="24"/>
              </w:rPr>
            </w:pPr>
          </w:p>
          <w:p w:rsidR="00547BA8" w:rsidRPr="000B2520" w:rsidRDefault="00BD7DD6" w:rsidP="008C5D15">
            <w:pPr>
              <w:spacing w:line="20" w:lineRule="atLeast"/>
              <w:ind w:left="3436" w:hanging="90"/>
              <w:jc w:val="center"/>
              <w:rPr>
                <w:rFonts w:ascii="Bookman Old Style" w:hAnsi="Bookman Old Style" w:cs="Arial"/>
                <w:sz w:val="24"/>
                <w:szCs w:val="24"/>
              </w:rPr>
            </w:pPr>
            <w:r w:rsidRPr="000B2520">
              <w:rPr>
                <w:rFonts w:ascii="Bookman Old Style" w:hAnsi="Bookman Old Style" w:cs="Arial"/>
                <w:sz w:val="24"/>
                <w:szCs w:val="24"/>
              </w:rPr>
              <w:t>WALIKOTA</w:t>
            </w:r>
            <w:r w:rsidR="00547BA8" w:rsidRPr="000B2520">
              <w:rPr>
                <w:rFonts w:ascii="Bookman Old Style" w:hAnsi="Bookman Old Style" w:cs="Arial"/>
                <w:sz w:val="24"/>
                <w:szCs w:val="24"/>
              </w:rPr>
              <w:t xml:space="preserve"> BENGKULU,</w:t>
            </w:r>
          </w:p>
          <w:p w:rsidR="00547BA8" w:rsidRPr="000B2520" w:rsidRDefault="00547BA8" w:rsidP="008C5D15">
            <w:pPr>
              <w:spacing w:line="20" w:lineRule="atLeast"/>
              <w:ind w:left="3436"/>
              <w:rPr>
                <w:rFonts w:ascii="Bookman Old Style" w:hAnsi="Bookman Old Style" w:cs="Arial"/>
                <w:sz w:val="24"/>
                <w:szCs w:val="24"/>
                <w:lang w:val="id-ID"/>
              </w:rPr>
            </w:pPr>
          </w:p>
          <w:p w:rsidR="00547BA8" w:rsidRPr="002074C5" w:rsidRDefault="002074C5" w:rsidP="008C5D15">
            <w:pPr>
              <w:spacing w:line="20" w:lineRule="atLeast"/>
              <w:ind w:left="3436" w:hanging="90"/>
              <w:jc w:val="center"/>
              <w:rPr>
                <w:rFonts w:ascii="Bookman Old Style" w:hAnsi="Bookman Old Style" w:cs="Arial"/>
                <w:sz w:val="24"/>
                <w:szCs w:val="24"/>
                <w:lang w:val="id-ID"/>
              </w:rPr>
            </w:pPr>
            <w:r>
              <w:rPr>
                <w:rFonts w:ascii="Bookman Old Style" w:hAnsi="Bookman Old Style" w:cs="Arial"/>
                <w:sz w:val="24"/>
                <w:szCs w:val="24"/>
                <w:lang w:val="id-ID"/>
              </w:rPr>
              <w:t>dto</w:t>
            </w:r>
          </w:p>
          <w:p w:rsidR="00547BA8" w:rsidRPr="000B2520" w:rsidRDefault="00547BA8" w:rsidP="008C5D15">
            <w:pPr>
              <w:spacing w:line="20" w:lineRule="atLeast"/>
              <w:ind w:left="3436"/>
              <w:rPr>
                <w:rFonts w:ascii="Bookman Old Style" w:hAnsi="Bookman Old Style" w:cs="Arial"/>
                <w:sz w:val="24"/>
                <w:szCs w:val="24"/>
                <w:lang w:val="id-ID"/>
              </w:rPr>
            </w:pPr>
          </w:p>
          <w:p w:rsidR="00547BA8" w:rsidRPr="000B2520" w:rsidRDefault="00372EC8" w:rsidP="008C5D15">
            <w:pPr>
              <w:spacing w:line="20" w:lineRule="atLeast"/>
              <w:ind w:left="3436" w:hanging="90"/>
              <w:jc w:val="center"/>
              <w:rPr>
                <w:rFonts w:ascii="Bookman Old Style" w:hAnsi="Bookman Old Style" w:cs="Arial"/>
                <w:sz w:val="24"/>
                <w:szCs w:val="24"/>
                <w:lang w:val="id-ID"/>
              </w:rPr>
            </w:pPr>
            <w:r w:rsidRPr="000B2520">
              <w:rPr>
                <w:rFonts w:ascii="Bookman Old Style" w:hAnsi="Bookman Old Style" w:cs="Arial"/>
                <w:sz w:val="24"/>
                <w:szCs w:val="24"/>
                <w:lang w:val="id-ID"/>
              </w:rPr>
              <w:t>H. HELMI HASAN</w:t>
            </w:r>
          </w:p>
          <w:p w:rsidR="00547BA8" w:rsidRPr="000B2520" w:rsidRDefault="00547BA8" w:rsidP="008C5D15">
            <w:pPr>
              <w:spacing w:line="20" w:lineRule="atLeast"/>
              <w:ind w:left="3436"/>
              <w:jc w:val="both"/>
              <w:rPr>
                <w:rFonts w:ascii="Bookman Old Style" w:hAnsi="Bookman Old Style" w:cs="Arial"/>
                <w:sz w:val="24"/>
                <w:szCs w:val="24"/>
              </w:rPr>
            </w:pPr>
          </w:p>
          <w:p w:rsidR="00547BA8" w:rsidRPr="000B2520" w:rsidRDefault="00547BA8" w:rsidP="00C213BA">
            <w:pPr>
              <w:tabs>
                <w:tab w:val="left" w:pos="8907"/>
              </w:tabs>
              <w:ind w:right="-24"/>
              <w:jc w:val="both"/>
              <w:rPr>
                <w:rFonts w:ascii="Bookman Old Style" w:hAnsi="Bookman Old Style" w:cs="Arial"/>
                <w:sz w:val="24"/>
                <w:szCs w:val="24"/>
                <w:lang w:val="id-ID"/>
              </w:rPr>
            </w:pPr>
          </w:p>
        </w:tc>
      </w:tr>
    </w:tbl>
    <w:p w:rsidR="009A4A83" w:rsidRPr="000B2520" w:rsidRDefault="009A4A83" w:rsidP="008C5D15">
      <w:pPr>
        <w:spacing w:after="0" w:line="20" w:lineRule="atLeast"/>
        <w:rPr>
          <w:rFonts w:ascii="Bookman Old Style" w:hAnsi="Bookman Old Style" w:cs="Arial"/>
          <w:sz w:val="24"/>
          <w:szCs w:val="24"/>
          <w:lang w:val="id-ID"/>
        </w:rPr>
      </w:pPr>
    </w:p>
    <w:p w:rsidR="009A4A83" w:rsidRPr="000B2520" w:rsidRDefault="009A4A83" w:rsidP="009A4A83">
      <w:pPr>
        <w:spacing w:after="0" w:line="20" w:lineRule="atLeast"/>
        <w:jc w:val="both"/>
        <w:rPr>
          <w:rFonts w:ascii="Bookman Old Style" w:hAnsi="Bookman Old Style" w:cs="Arial"/>
          <w:sz w:val="24"/>
          <w:szCs w:val="24"/>
        </w:rPr>
      </w:pPr>
      <w:r w:rsidRPr="000B2520">
        <w:rPr>
          <w:rFonts w:ascii="Bookman Old Style" w:hAnsi="Bookman Old Style" w:cs="Arial"/>
          <w:sz w:val="24"/>
          <w:szCs w:val="24"/>
        </w:rPr>
        <w:t xml:space="preserve">Diundangkan di Bengkulu </w:t>
      </w:r>
    </w:p>
    <w:p w:rsidR="009A4A83" w:rsidRPr="000B2520" w:rsidRDefault="009A4A83" w:rsidP="009A4A83">
      <w:pPr>
        <w:spacing w:after="0" w:line="20" w:lineRule="atLeast"/>
        <w:jc w:val="both"/>
        <w:rPr>
          <w:rFonts w:ascii="Bookman Old Style" w:hAnsi="Bookman Old Style" w:cs="Arial"/>
          <w:sz w:val="24"/>
          <w:szCs w:val="24"/>
        </w:rPr>
      </w:pPr>
      <w:r w:rsidRPr="000B2520">
        <w:rPr>
          <w:rFonts w:ascii="Bookman Old Style" w:hAnsi="Bookman Old Style" w:cs="Arial"/>
          <w:sz w:val="24"/>
          <w:szCs w:val="24"/>
        </w:rPr>
        <w:t xml:space="preserve">pada tanggal </w:t>
      </w:r>
      <w:r w:rsidR="003C589F">
        <w:rPr>
          <w:rFonts w:ascii="Bookman Old Style" w:hAnsi="Bookman Old Style" w:cs="Arial"/>
          <w:sz w:val="24"/>
          <w:szCs w:val="24"/>
          <w:lang w:val="id-ID"/>
        </w:rPr>
        <w:t xml:space="preserve"> 11   Mei  2014</w:t>
      </w:r>
      <w:r w:rsidRPr="000B2520">
        <w:rPr>
          <w:rFonts w:ascii="Bookman Old Style" w:hAnsi="Bookman Old Style" w:cs="Arial"/>
          <w:sz w:val="24"/>
          <w:szCs w:val="24"/>
        </w:rPr>
        <w:t xml:space="preserve">                         </w:t>
      </w:r>
    </w:p>
    <w:p w:rsidR="009A4A83" w:rsidRPr="000B2520" w:rsidRDefault="009A4A83" w:rsidP="009A4A83">
      <w:pPr>
        <w:spacing w:after="0" w:line="20" w:lineRule="atLeast"/>
        <w:jc w:val="both"/>
        <w:rPr>
          <w:rFonts w:ascii="Bookman Old Style" w:hAnsi="Bookman Old Style" w:cs="Arial"/>
          <w:sz w:val="24"/>
          <w:szCs w:val="24"/>
        </w:rPr>
      </w:pPr>
    </w:p>
    <w:p w:rsidR="009A4A83" w:rsidRPr="000B2520" w:rsidRDefault="009A4A83" w:rsidP="009A4A83">
      <w:pPr>
        <w:spacing w:after="0" w:line="20" w:lineRule="atLeast"/>
        <w:jc w:val="both"/>
        <w:rPr>
          <w:rFonts w:ascii="Bookman Old Style" w:hAnsi="Bookman Old Style" w:cs="Arial"/>
          <w:sz w:val="24"/>
          <w:szCs w:val="24"/>
        </w:rPr>
      </w:pPr>
      <w:r w:rsidRPr="000B2520">
        <w:rPr>
          <w:rFonts w:ascii="Bookman Old Style" w:hAnsi="Bookman Old Style" w:cs="Arial"/>
          <w:sz w:val="24"/>
          <w:szCs w:val="24"/>
        </w:rPr>
        <w:t xml:space="preserve">SEKRETARIS DAERAH KOTA BENGKULU, </w:t>
      </w:r>
    </w:p>
    <w:p w:rsidR="009A4A83" w:rsidRPr="000B2520" w:rsidRDefault="009A4A83" w:rsidP="009A4A83">
      <w:pPr>
        <w:spacing w:after="0" w:line="20" w:lineRule="atLeast"/>
        <w:jc w:val="both"/>
        <w:rPr>
          <w:rFonts w:ascii="Bookman Old Style" w:hAnsi="Bookman Old Style" w:cs="Arial"/>
          <w:sz w:val="24"/>
          <w:szCs w:val="24"/>
        </w:rPr>
      </w:pPr>
    </w:p>
    <w:p w:rsidR="009A4A83" w:rsidRPr="000B2520" w:rsidRDefault="009A4A83" w:rsidP="009A4A83">
      <w:pPr>
        <w:spacing w:after="0" w:line="20" w:lineRule="atLeast"/>
        <w:jc w:val="both"/>
        <w:rPr>
          <w:rFonts w:ascii="Bookman Old Style" w:hAnsi="Bookman Old Style" w:cs="Arial"/>
          <w:sz w:val="24"/>
          <w:szCs w:val="24"/>
        </w:rPr>
      </w:pPr>
      <w:r w:rsidRPr="000B2520">
        <w:rPr>
          <w:rFonts w:ascii="Bookman Old Style" w:hAnsi="Bookman Old Style" w:cs="Arial"/>
          <w:sz w:val="24"/>
          <w:szCs w:val="24"/>
        </w:rPr>
        <w:t xml:space="preserve">  </w:t>
      </w:r>
      <w:r w:rsidRPr="000B2520">
        <w:rPr>
          <w:rFonts w:ascii="Bookman Old Style" w:hAnsi="Bookman Old Style" w:cs="Arial"/>
          <w:sz w:val="24"/>
          <w:szCs w:val="24"/>
          <w:lang w:val="id-ID"/>
        </w:rPr>
        <w:t xml:space="preserve">                         </w:t>
      </w:r>
      <w:r w:rsidR="002074C5">
        <w:rPr>
          <w:rFonts w:ascii="Bookman Old Style" w:hAnsi="Bookman Old Style" w:cs="Arial"/>
          <w:sz w:val="24"/>
          <w:szCs w:val="24"/>
          <w:lang w:val="id-ID"/>
        </w:rPr>
        <w:t>dto</w:t>
      </w:r>
      <w:r w:rsidRPr="000B2520">
        <w:rPr>
          <w:rFonts w:ascii="Bookman Old Style" w:hAnsi="Bookman Old Style" w:cs="Arial"/>
          <w:sz w:val="24"/>
          <w:szCs w:val="24"/>
          <w:lang w:val="id-ID"/>
        </w:rPr>
        <w:t xml:space="preserve">  </w:t>
      </w:r>
    </w:p>
    <w:p w:rsidR="009A4A83" w:rsidRPr="000B2520" w:rsidRDefault="009A4A83" w:rsidP="009A4A83">
      <w:pPr>
        <w:spacing w:after="0" w:line="20" w:lineRule="atLeast"/>
        <w:jc w:val="both"/>
        <w:rPr>
          <w:rFonts w:ascii="Bookman Old Style" w:hAnsi="Bookman Old Style" w:cs="Arial"/>
          <w:sz w:val="24"/>
          <w:szCs w:val="24"/>
        </w:rPr>
      </w:pPr>
    </w:p>
    <w:p w:rsidR="009A4A83" w:rsidRPr="000B2520" w:rsidRDefault="009A4A83" w:rsidP="009A4A83">
      <w:pPr>
        <w:spacing w:after="0" w:line="20" w:lineRule="atLeast"/>
        <w:jc w:val="both"/>
        <w:rPr>
          <w:rFonts w:ascii="Bookman Old Style" w:hAnsi="Bookman Old Style" w:cs="Arial"/>
          <w:sz w:val="24"/>
          <w:szCs w:val="24"/>
          <w:lang w:val="id-ID"/>
        </w:rPr>
      </w:pPr>
      <w:r w:rsidRPr="000B2520">
        <w:rPr>
          <w:rFonts w:ascii="Bookman Old Style" w:hAnsi="Bookman Old Style" w:cs="Arial"/>
          <w:sz w:val="24"/>
          <w:szCs w:val="24"/>
          <w:lang w:val="id-ID"/>
        </w:rPr>
        <w:t xml:space="preserve">                          H. YADI</w:t>
      </w:r>
    </w:p>
    <w:p w:rsidR="009A4A83" w:rsidRPr="000B2520" w:rsidRDefault="009A4A83" w:rsidP="008C5D15">
      <w:pPr>
        <w:spacing w:after="0" w:line="20" w:lineRule="atLeast"/>
        <w:rPr>
          <w:rFonts w:ascii="Bookman Old Style" w:hAnsi="Bookman Old Style" w:cs="Arial"/>
          <w:sz w:val="24"/>
          <w:szCs w:val="24"/>
          <w:lang w:val="id-ID"/>
        </w:rPr>
      </w:pPr>
    </w:p>
    <w:p w:rsidR="009A4A83" w:rsidRPr="000B2520" w:rsidRDefault="009A4A83" w:rsidP="008C5D15">
      <w:pPr>
        <w:spacing w:after="0" w:line="20" w:lineRule="atLeast"/>
        <w:rPr>
          <w:rFonts w:ascii="Bookman Old Style" w:hAnsi="Bookman Old Style" w:cs="Arial"/>
          <w:sz w:val="24"/>
          <w:szCs w:val="24"/>
          <w:lang w:val="id-ID"/>
        </w:rPr>
      </w:pPr>
    </w:p>
    <w:p w:rsidR="009A4A83" w:rsidRPr="000B2520" w:rsidRDefault="009A4A83" w:rsidP="008C5D15">
      <w:pPr>
        <w:spacing w:after="0" w:line="20" w:lineRule="atLeast"/>
        <w:rPr>
          <w:rFonts w:ascii="Bookman Old Style" w:hAnsi="Bookman Old Style" w:cs="Arial"/>
          <w:sz w:val="24"/>
          <w:szCs w:val="24"/>
          <w:lang w:val="id-ID"/>
        </w:rPr>
      </w:pPr>
    </w:p>
    <w:p w:rsidR="008C5D15" w:rsidRPr="000B2520" w:rsidRDefault="008C5D15" w:rsidP="008C5D15">
      <w:pPr>
        <w:spacing w:after="0" w:line="20" w:lineRule="atLeast"/>
        <w:rPr>
          <w:rFonts w:ascii="Bookman Old Style" w:hAnsi="Bookman Old Style" w:cs="Arial"/>
          <w:sz w:val="24"/>
          <w:szCs w:val="24"/>
        </w:rPr>
      </w:pPr>
      <w:r w:rsidRPr="000B2520">
        <w:rPr>
          <w:rFonts w:ascii="Bookman Old Style" w:hAnsi="Bookman Old Style" w:cs="Arial"/>
          <w:sz w:val="24"/>
          <w:szCs w:val="24"/>
        </w:rPr>
        <w:t>LEMBARAN DAERAH KOTA BENGKULU TAHUN 2014 NOMOR</w:t>
      </w:r>
      <w:r w:rsidR="009955C9" w:rsidRPr="000B2520">
        <w:rPr>
          <w:rFonts w:ascii="Bookman Old Style" w:hAnsi="Bookman Old Style" w:cs="Arial"/>
          <w:sz w:val="24"/>
          <w:szCs w:val="24"/>
        </w:rPr>
        <w:t xml:space="preserve"> 03</w:t>
      </w:r>
      <w:r w:rsidRPr="000B2520">
        <w:rPr>
          <w:rFonts w:ascii="Bookman Old Style" w:hAnsi="Bookman Old Style" w:cs="Arial"/>
          <w:sz w:val="24"/>
          <w:szCs w:val="24"/>
        </w:rPr>
        <w:t xml:space="preserve"> </w:t>
      </w:r>
    </w:p>
    <w:p w:rsidR="008C5D15" w:rsidRPr="000B2520" w:rsidRDefault="008C5D15" w:rsidP="008C5D15">
      <w:pPr>
        <w:spacing w:after="0" w:line="20" w:lineRule="atLeast"/>
        <w:rPr>
          <w:rFonts w:ascii="Bookman Old Style" w:hAnsi="Bookman Old Style" w:cs="Arial"/>
          <w:sz w:val="24"/>
          <w:szCs w:val="24"/>
        </w:rPr>
      </w:pPr>
    </w:p>
    <w:p w:rsidR="008C5D15" w:rsidRPr="000B2520" w:rsidRDefault="008C5D15" w:rsidP="008C5D15">
      <w:pPr>
        <w:spacing w:after="0" w:line="20" w:lineRule="atLeast"/>
        <w:rPr>
          <w:rFonts w:ascii="Bookman Old Style" w:hAnsi="Bookman Old Style" w:cs="Arial"/>
          <w:sz w:val="24"/>
          <w:szCs w:val="24"/>
        </w:rPr>
      </w:pPr>
    </w:p>
    <w:p w:rsidR="008C5D15" w:rsidRPr="00581887" w:rsidRDefault="008C5D15" w:rsidP="008C5D15">
      <w:pPr>
        <w:spacing w:after="0" w:line="20" w:lineRule="atLeast"/>
        <w:rPr>
          <w:rFonts w:ascii="Bookman Old Style" w:hAnsi="Bookman Old Style" w:cs="Arial"/>
          <w:color w:val="FFFFFF" w:themeColor="background1"/>
          <w:sz w:val="24"/>
          <w:szCs w:val="24"/>
        </w:rPr>
      </w:pPr>
    </w:p>
    <w:p w:rsidR="008C5D15" w:rsidRPr="00581887" w:rsidRDefault="008C5D15" w:rsidP="008C5D15">
      <w:pPr>
        <w:spacing w:after="0" w:line="20" w:lineRule="atLeast"/>
        <w:rPr>
          <w:rFonts w:ascii="Bookman Old Style" w:hAnsi="Bookman Old Style" w:cs="Arial"/>
          <w:color w:val="FFFFFF" w:themeColor="background1"/>
          <w:sz w:val="24"/>
          <w:szCs w:val="24"/>
        </w:rPr>
      </w:pPr>
    </w:p>
    <w:p w:rsidR="008C5D15" w:rsidRPr="00581887" w:rsidRDefault="008C5D15" w:rsidP="008C5D15">
      <w:pPr>
        <w:spacing w:after="0" w:line="20" w:lineRule="atLeast"/>
        <w:rPr>
          <w:rFonts w:ascii="Bookman Old Style" w:hAnsi="Bookman Old Style" w:cs="Arial"/>
          <w:color w:val="FFFFFF" w:themeColor="background1"/>
          <w:sz w:val="24"/>
          <w:szCs w:val="24"/>
        </w:rPr>
      </w:pPr>
    </w:p>
    <w:p w:rsidR="008C5D15" w:rsidRPr="00581887" w:rsidRDefault="008C5D15" w:rsidP="008C5D15">
      <w:pPr>
        <w:spacing w:after="0" w:line="20" w:lineRule="atLeast"/>
        <w:rPr>
          <w:rFonts w:ascii="Bookman Old Style" w:hAnsi="Bookman Old Style" w:cs="Arial"/>
          <w:color w:val="FFFFFF" w:themeColor="background1"/>
          <w:sz w:val="24"/>
          <w:szCs w:val="24"/>
        </w:rPr>
      </w:pPr>
    </w:p>
    <w:p w:rsidR="008C5D15" w:rsidRPr="00581887" w:rsidRDefault="00D11634" w:rsidP="008C5D15">
      <w:pPr>
        <w:spacing w:after="0" w:line="20" w:lineRule="atLeast"/>
        <w:rPr>
          <w:rFonts w:ascii="Bookman Old Style" w:hAnsi="Bookman Old Style" w:cs="Arial"/>
          <w:color w:val="FFFFFF" w:themeColor="background1"/>
          <w:sz w:val="24"/>
          <w:szCs w:val="24"/>
        </w:rPr>
      </w:pPr>
      <w:r w:rsidRPr="000B2520">
        <w:rPr>
          <w:rFonts w:ascii="Bookman Old Style" w:hAnsi="Bookman Old Style"/>
          <w:sz w:val="24"/>
          <w:szCs w:val="24"/>
        </w:rPr>
        <w:t>NOMOR REGISTER PERATURAN DAERAH KOTA BENGKULU PROVINSI BENGKULU ……….. TAHUN 2014</w:t>
      </w:r>
    </w:p>
    <w:p w:rsidR="00A31A73" w:rsidRDefault="00A31A73" w:rsidP="008C5D15">
      <w:pPr>
        <w:spacing w:after="0" w:line="20" w:lineRule="atLeast"/>
        <w:jc w:val="center"/>
        <w:rPr>
          <w:rFonts w:ascii="Bookman Old Style" w:hAnsi="Bookman Old Style" w:cs="Arial"/>
          <w:sz w:val="24"/>
          <w:szCs w:val="24"/>
          <w:lang w:val="id-ID"/>
        </w:rPr>
      </w:pPr>
    </w:p>
    <w:p w:rsidR="00ED15D7" w:rsidRDefault="00ED15D7" w:rsidP="008C5D15">
      <w:pPr>
        <w:spacing w:after="0" w:line="20" w:lineRule="atLeast"/>
        <w:jc w:val="center"/>
        <w:rPr>
          <w:rFonts w:ascii="Bookman Old Style" w:hAnsi="Bookman Old Style" w:cs="Arial"/>
          <w:sz w:val="24"/>
          <w:szCs w:val="24"/>
        </w:rPr>
      </w:pPr>
      <w:r>
        <w:rPr>
          <w:rFonts w:ascii="Bookman Old Style" w:hAnsi="Bookman Old Style" w:cs="Arial"/>
          <w:sz w:val="24"/>
          <w:szCs w:val="24"/>
        </w:rPr>
        <w:lastRenderedPageBreak/>
        <w:t>PENJELASAN</w:t>
      </w:r>
    </w:p>
    <w:p w:rsidR="00ED15D7" w:rsidRDefault="00ED15D7" w:rsidP="00ED15D7">
      <w:pPr>
        <w:spacing w:after="0" w:line="240" w:lineRule="auto"/>
        <w:jc w:val="center"/>
        <w:rPr>
          <w:rFonts w:ascii="Bookman Old Style" w:hAnsi="Bookman Old Style" w:cs="Arial"/>
          <w:sz w:val="24"/>
          <w:szCs w:val="24"/>
        </w:rPr>
      </w:pPr>
      <w:r>
        <w:rPr>
          <w:rFonts w:ascii="Bookman Old Style" w:hAnsi="Bookman Old Style" w:cs="Arial"/>
          <w:sz w:val="24"/>
          <w:szCs w:val="24"/>
        </w:rPr>
        <w:t xml:space="preserve">ATAS </w:t>
      </w:r>
    </w:p>
    <w:p w:rsidR="00ED15D7" w:rsidRDefault="00ED15D7" w:rsidP="00ED15D7">
      <w:pPr>
        <w:spacing w:after="0" w:line="240" w:lineRule="auto"/>
        <w:jc w:val="center"/>
        <w:rPr>
          <w:rFonts w:ascii="Bookman Old Style" w:hAnsi="Bookman Old Style" w:cs="Arial"/>
          <w:sz w:val="24"/>
          <w:szCs w:val="24"/>
        </w:rPr>
      </w:pPr>
      <w:r>
        <w:rPr>
          <w:rFonts w:ascii="Bookman Old Style" w:hAnsi="Bookman Old Style" w:cs="Arial"/>
          <w:sz w:val="24"/>
          <w:szCs w:val="24"/>
        </w:rPr>
        <w:t>PERATURAN DAERAH KOTA BENGKULU</w:t>
      </w:r>
    </w:p>
    <w:p w:rsidR="00ED15D7" w:rsidRDefault="00ED15D7" w:rsidP="00ED15D7">
      <w:pPr>
        <w:spacing w:after="0" w:line="240" w:lineRule="auto"/>
        <w:jc w:val="center"/>
        <w:rPr>
          <w:rFonts w:ascii="Bookman Old Style" w:hAnsi="Bookman Old Style" w:cs="Arial"/>
          <w:sz w:val="24"/>
          <w:szCs w:val="24"/>
        </w:rPr>
      </w:pPr>
      <w:r>
        <w:rPr>
          <w:rFonts w:ascii="Bookman Old Style" w:hAnsi="Bookman Old Style" w:cs="Arial"/>
          <w:sz w:val="24"/>
          <w:szCs w:val="24"/>
        </w:rPr>
        <w:t xml:space="preserve">NOMOR </w:t>
      </w:r>
      <w:r w:rsidR="008C5D15">
        <w:rPr>
          <w:rFonts w:ascii="Bookman Old Style" w:hAnsi="Bookman Old Style" w:cs="Arial"/>
          <w:sz w:val="24"/>
          <w:szCs w:val="24"/>
        </w:rPr>
        <w:t>03</w:t>
      </w:r>
      <w:r>
        <w:rPr>
          <w:rFonts w:ascii="Bookman Old Style" w:hAnsi="Bookman Old Style" w:cs="Arial"/>
          <w:sz w:val="24"/>
          <w:szCs w:val="24"/>
        </w:rPr>
        <w:t xml:space="preserve">  TAHUN 2014</w:t>
      </w:r>
    </w:p>
    <w:p w:rsidR="00ED15D7" w:rsidRDefault="00ED15D7" w:rsidP="00ED15D7">
      <w:pPr>
        <w:spacing w:after="0" w:line="240" w:lineRule="auto"/>
        <w:jc w:val="center"/>
        <w:rPr>
          <w:rFonts w:ascii="Bookman Old Style" w:hAnsi="Bookman Old Style" w:cs="Arial"/>
          <w:sz w:val="24"/>
          <w:szCs w:val="24"/>
          <w:lang w:val="id-ID"/>
        </w:rPr>
      </w:pPr>
      <w:r>
        <w:rPr>
          <w:rFonts w:ascii="Bookman Old Style" w:hAnsi="Bookman Old Style" w:cs="Arial"/>
          <w:sz w:val="24"/>
          <w:szCs w:val="24"/>
        </w:rPr>
        <w:t xml:space="preserve">TENTANG </w:t>
      </w:r>
    </w:p>
    <w:p w:rsidR="00ED15D7" w:rsidRDefault="00ED15D7" w:rsidP="00ED15D7">
      <w:pPr>
        <w:spacing w:after="0" w:line="240" w:lineRule="auto"/>
        <w:jc w:val="center"/>
        <w:rPr>
          <w:rFonts w:ascii="Bookman Old Style" w:hAnsi="Bookman Old Style" w:cs="Arial"/>
          <w:sz w:val="24"/>
          <w:szCs w:val="24"/>
          <w:lang w:val="id-ID"/>
        </w:rPr>
      </w:pPr>
      <w:r>
        <w:rPr>
          <w:rFonts w:ascii="Bookman Old Style" w:hAnsi="Bookman Old Style" w:cs="Arial"/>
          <w:sz w:val="24"/>
          <w:szCs w:val="24"/>
        </w:rPr>
        <w:t>PENYELENGGARAAN PENDIDIKAN</w:t>
      </w:r>
    </w:p>
    <w:p w:rsidR="00ED15D7" w:rsidRPr="007517EA" w:rsidRDefault="00ED15D7" w:rsidP="00ED15D7">
      <w:pPr>
        <w:spacing w:after="0" w:line="240" w:lineRule="auto"/>
        <w:jc w:val="center"/>
        <w:rPr>
          <w:rFonts w:ascii="Bookman Old Style" w:hAnsi="Bookman Old Style" w:cs="Arial"/>
          <w:sz w:val="14"/>
          <w:szCs w:val="24"/>
        </w:rPr>
      </w:pPr>
    </w:p>
    <w:p w:rsidR="00ED15D7" w:rsidRPr="007221AD" w:rsidRDefault="00ED15D7" w:rsidP="007221AD">
      <w:pPr>
        <w:pStyle w:val="ListParagraph"/>
        <w:numPr>
          <w:ilvl w:val="6"/>
          <w:numId w:val="159"/>
        </w:numPr>
        <w:spacing w:after="0" w:line="240" w:lineRule="auto"/>
        <w:ind w:left="426" w:hanging="426"/>
        <w:rPr>
          <w:rFonts w:ascii="Bookman Old Style" w:hAnsi="Bookman Old Style" w:cs="Arial"/>
          <w:sz w:val="24"/>
          <w:szCs w:val="24"/>
        </w:rPr>
      </w:pPr>
      <w:r w:rsidRPr="007221AD">
        <w:rPr>
          <w:rFonts w:ascii="Bookman Old Style" w:hAnsi="Bookman Old Style" w:cs="Arial"/>
          <w:sz w:val="24"/>
          <w:szCs w:val="24"/>
        </w:rPr>
        <w:t>UMUM</w:t>
      </w:r>
    </w:p>
    <w:p w:rsidR="00ED15D7" w:rsidRPr="007517EA" w:rsidRDefault="00ED15D7" w:rsidP="00ED15D7">
      <w:pPr>
        <w:pStyle w:val="ListParagraph"/>
        <w:spacing w:after="0" w:line="240" w:lineRule="auto"/>
        <w:ind w:left="360"/>
        <w:rPr>
          <w:rFonts w:ascii="Bookman Old Style" w:hAnsi="Bookman Old Style" w:cs="Arial"/>
          <w:sz w:val="12"/>
          <w:szCs w:val="24"/>
        </w:rPr>
      </w:pPr>
    </w:p>
    <w:p w:rsidR="00ED15D7" w:rsidRDefault="00ED15D7" w:rsidP="00ED15D7">
      <w:pPr>
        <w:pStyle w:val="ListParagraph"/>
        <w:spacing w:after="0" w:line="240" w:lineRule="auto"/>
        <w:ind w:left="0" w:firstLine="709"/>
        <w:jc w:val="both"/>
        <w:rPr>
          <w:rFonts w:ascii="Bookman Old Style" w:hAnsi="Bookman Old Style" w:cs="Arial"/>
          <w:sz w:val="24"/>
          <w:szCs w:val="24"/>
          <w:lang w:val="id-ID"/>
        </w:rPr>
      </w:pPr>
      <w:r>
        <w:rPr>
          <w:rFonts w:ascii="Bookman Old Style" w:hAnsi="Bookman Old Style" w:cs="Arial"/>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 </w:t>
      </w:r>
    </w:p>
    <w:p w:rsidR="00ED15D7" w:rsidRDefault="00ED15D7" w:rsidP="00ED15D7">
      <w:pPr>
        <w:pStyle w:val="ListParagraph"/>
        <w:spacing w:after="0" w:line="240" w:lineRule="auto"/>
        <w:ind w:left="0" w:firstLine="709"/>
        <w:jc w:val="both"/>
        <w:rPr>
          <w:rFonts w:ascii="Bookman Old Style" w:hAnsi="Bookman Old Style" w:cs="Arial"/>
          <w:sz w:val="24"/>
          <w:szCs w:val="24"/>
          <w:lang w:val="id-ID"/>
        </w:rPr>
      </w:pPr>
      <w:r>
        <w:rPr>
          <w:rFonts w:ascii="Bookman Old Style" w:hAnsi="Bookman Old Style" w:cs="Arial"/>
          <w:sz w:val="24"/>
          <w:szCs w:val="24"/>
        </w:rPr>
        <w:t>Untuk mencapai terwujudnya tujuan pendidikan nasional perlu adanya penyelenggaraan pendidikan yang bermutu.</w:t>
      </w:r>
      <w:r>
        <w:rPr>
          <w:rFonts w:ascii="Bookman Old Style" w:hAnsi="Bookman Old Style" w:cs="Arial"/>
          <w:sz w:val="24"/>
          <w:szCs w:val="24"/>
          <w:lang w:val="id-ID"/>
        </w:rPr>
        <w:t xml:space="preserve"> Pengaturan mengenai penyelenggaraan sistem pendidikan nasional, telah diatur dalam Undang-Undang Nomor </w:t>
      </w:r>
      <w:r w:rsidRPr="006E3A98">
        <w:rPr>
          <w:rFonts w:ascii="Bookman Old Style" w:hAnsi="Bookman Old Style" w:cs="Arial"/>
          <w:sz w:val="24"/>
          <w:szCs w:val="24"/>
        </w:rPr>
        <w:t xml:space="preserve">20  Tahun  2003  tentang  Sistem </w:t>
      </w:r>
      <w:r>
        <w:rPr>
          <w:rFonts w:ascii="Bookman Old Style" w:hAnsi="Bookman Old Style" w:cs="Arial"/>
          <w:sz w:val="24"/>
          <w:szCs w:val="24"/>
        </w:rPr>
        <w:t xml:space="preserve"> Pendidikan  Nasional</w:t>
      </w:r>
      <w:r>
        <w:rPr>
          <w:rFonts w:ascii="Bookman Old Style" w:hAnsi="Bookman Old Style" w:cs="Arial"/>
          <w:sz w:val="24"/>
          <w:szCs w:val="24"/>
          <w:lang w:val="id-ID"/>
        </w:rPr>
        <w:t>. Dalam Undang-Undang tersebut telah diatur mengenai kewenangan pemerintah, pemerintah provinsi, dan pemerintah kabupaten/kota dalam penyelenggaraan sistem pendidikan nasional. Adanya pembagian kewenangan ini merupakan salah satu implikasi dari pelaksanaan otonomi daerah.</w:t>
      </w:r>
    </w:p>
    <w:p w:rsidR="00ED15D7" w:rsidRDefault="00ED15D7" w:rsidP="00ED15D7">
      <w:pPr>
        <w:pStyle w:val="ListParagraph"/>
        <w:spacing w:after="0" w:line="240" w:lineRule="auto"/>
        <w:ind w:left="0" w:firstLine="709"/>
        <w:jc w:val="both"/>
        <w:rPr>
          <w:rFonts w:ascii="Bookman Old Style" w:hAnsi="Bookman Old Style" w:cs="Arial"/>
          <w:sz w:val="24"/>
          <w:szCs w:val="24"/>
          <w:lang w:val="id-ID"/>
        </w:rPr>
      </w:pPr>
      <w:r>
        <w:rPr>
          <w:rFonts w:ascii="Bookman Old Style" w:hAnsi="Bookman Old Style" w:cs="Arial"/>
          <w:sz w:val="24"/>
          <w:szCs w:val="24"/>
          <w:lang w:val="id-ID"/>
        </w:rPr>
        <w:t xml:space="preserve">Pembentukan Peraturan </w:t>
      </w:r>
      <w:r w:rsidRPr="0057061B">
        <w:rPr>
          <w:rFonts w:ascii="Bookman Old Style" w:hAnsi="Bookman Old Style" w:cs="Arial"/>
          <w:sz w:val="24"/>
          <w:szCs w:val="24"/>
        </w:rPr>
        <w:t>Daerah</w:t>
      </w:r>
      <w:r>
        <w:rPr>
          <w:rFonts w:ascii="Bookman Old Style" w:hAnsi="Bookman Old Style" w:cs="Arial"/>
          <w:sz w:val="24"/>
          <w:szCs w:val="24"/>
          <w:lang w:val="id-ID"/>
        </w:rPr>
        <w:t xml:space="preserve"> tentang Penyelenggaraan Pendidikan ini merupakan bentuk tanggung jawab Pemerintahan Kota Bengkulu dalam melaksanakan ketentuan </w:t>
      </w:r>
      <w:r w:rsidRPr="006E3A98">
        <w:rPr>
          <w:rFonts w:ascii="Bookman Old Style" w:hAnsi="Bookman Old Style" w:cs="Arial"/>
          <w:sz w:val="24"/>
          <w:szCs w:val="24"/>
        </w:rPr>
        <w:t xml:space="preserve">Undang-Undang  Nomor  20  Tahun  2003  tentang  Sistem </w:t>
      </w:r>
      <w:r>
        <w:rPr>
          <w:rFonts w:ascii="Bookman Old Style" w:hAnsi="Bookman Old Style" w:cs="Arial"/>
          <w:sz w:val="24"/>
          <w:szCs w:val="24"/>
        </w:rPr>
        <w:t xml:space="preserve"> Pendidikan  Nasiona</w:t>
      </w:r>
      <w:r>
        <w:rPr>
          <w:rFonts w:ascii="Bookman Old Style" w:hAnsi="Bookman Old Style" w:cs="Arial"/>
          <w:sz w:val="24"/>
          <w:szCs w:val="24"/>
          <w:lang w:val="id-ID"/>
        </w:rPr>
        <w:t xml:space="preserve">l, maupun dalam menyelenggarakan kewenangan sebagai daerah otonom. Keberadaan Peraturan Daerah ini tidak dimaksudkan sebagai </w:t>
      </w:r>
      <w:r>
        <w:rPr>
          <w:rFonts w:ascii="Bookman Old Style" w:hAnsi="Bookman Old Style" w:cs="Arial"/>
          <w:i/>
          <w:sz w:val="24"/>
          <w:szCs w:val="24"/>
          <w:lang w:val="id-ID"/>
        </w:rPr>
        <w:t xml:space="preserve">lex specialis </w:t>
      </w:r>
      <w:r>
        <w:rPr>
          <w:rFonts w:ascii="Bookman Old Style" w:hAnsi="Bookman Old Style" w:cs="Arial"/>
          <w:sz w:val="24"/>
          <w:szCs w:val="24"/>
          <w:lang w:val="id-ID"/>
        </w:rPr>
        <w:t xml:space="preserve">terhadap </w:t>
      </w:r>
      <w:r w:rsidRPr="006E3A98">
        <w:rPr>
          <w:rFonts w:ascii="Bookman Old Style" w:hAnsi="Bookman Old Style" w:cs="Arial"/>
          <w:sz w:val="24"/>
          <w:szCs w:val="24"/>
        </w:rPr>
        <w:t xml:space="preserve">Undang-Undang  Nomor  20  Tahun  2003  tentang  Sistem </w:t>
      </w:r>
      <w:r>
        <w:rPr>
          <w:rFonts w:ascii="Bookman Old Style" w:hAnsi="Bookman Old Style" w:cs="Arial"/>
          <w:sz w:val="24"/>
          <w:szCs w:val="24"/>
        </w:rPr>
        <w:t xml:space="preserve"> Pendidikan  Nasiona</w:t>
      </w:r>
      <w:r>
        <w:rPr>
          <w:rFonts w:ascii="Bookman Old Style" w:hAnsi="Bookman Old Style" w:cs="Arial"/>
          <w:sz w:val="24"/>
          <w:szCs w:val="24"/>
          <w:lang w:val="id-ID"/>
        </w:rPr>
        <w:t>l maupun peraturan pelaksanaannya melainkan bertujuan untuk memperkuat keberadaan peraturan perundang-undangan di tingkat pusat</w:t>
      </w:r>
      <w:r w:rsidRPr="00666B22">
        <w:rPr>
          <w:rFonts w:ascii="Bookman Old Style" w:hAnsi="Bookman Old Style" w:cs="Arial"/>
          <w:sz w:val="24"/>
          <w:szCs w:val="24"/>
          <w:lang w:val="id-ID"/>
        </w:rPr>
        <w:t xml:space="preserve"> </w:t>
      </w:r>
      <w:r>
        <w:rPr>
          <w:rFonts w:ascii="Bookman Old Style" w:hAnsi="Bookman Old Style" w:cs="Arial"/>
          <w:sz w:val="24"/>
          <w:szCs w:val="24"/>
          <w:lang w:val="id-ID"/>
        </w:rPr>
        <w:t>dan pelaksanaan di Kota Bengkulu.</w:t>
      </w:r>
    </w:p>
    <w:p w:rsidR="00ED15D7" w:rsidRDefault="00ED15D7" w:rsidP="00ED15D7">
      <w:pPr>
        <w:pStyle w:val="ListParagraph"/>
        <w:spacing w:after="0" w:line="240" w:lineRule="auto"/>
        <w:ind w:left="0" w:firstLine="709"/>
        <w:jc w:val="both"/>
        <w:rPr>
          <w:rFonts w:ascii="Bookman Old Style" w:hAnsi="Bookman Old Style" w:cs="Arial"/>
          <w:sz w:val="24"/>
          <w:szCs w:val="24"/>
          <w:lang w:val="id-ID"/>
        </w:rPr>
      </w:pPr>
      <w:r>
        <w:rPr>
          <w:rFonts w:ascii="Bookman Old Style" w:hAnsi="Bookman Old Style" w:cs="Arial"/>
          <w:sz w:val="24"/>
          <w:szCs w:val="24"/>
          <w:lang w:val="id-ID"/>
        </w:rPr>
        <w:t>Oleh karena itu, selain mengatur pokok-pokok penyelenggaraan pendidikan dengan mengacu pada Undang-Undang Nomor 20 Tahun 2003 beserta berbagai peraturan pelaksanaannya, dalam Peraturan Daerah ini diatur pula beberapa hal yang dianggap perlu dipertegas untuk menjamin penyelenggaraan pendidikan di Kota Bengkulu dapat terselenggara dengan baik dan dapat diakses oleh seluruh warga Kota Bengkulu yaitu:</w:t>
      </w:r>
    </w:p>
    <w:p w:rsidR="00ED15D7" w:rsidRDefault="00ED15D7" w:rsidP="007517EA">
      <w:pPr>
        <w:pStyle w:val="ListParagraph"/>
        <w:numPr>
          <w:ilvl w:val="2"/>
          <w:numId w:val="172"/>
        </w:numPr>
        <w:tabs>
          <w:tab w:val="clear" w:pos="2340"/>
        </w:tabs>
        <w:spacing w:after="0" w:line="240" w:lineRule="auto"/>
        <w:ind w:left="426" w:hanging="426"/>
        <w:jc w:val="both"/>
        <w:rPr>
          <w:rFonts w:ascii="Bookman Old Style" w:hAnsi="Bookman Old Style" w:cs="Arial"/>
          <w:sz w:val="24"/>
          <w:szCs w:val="24"/>
          <w:lang w:val="id-ID"/>
        </w:rPr>
      </w:pPr>
      <w:r>
        <w:rPr>
          <w:rFonts w:ascii="Bookman Old Style" w:hAnsi="Bookman Old Style" w:cs="Arial"/>
          <w:sz w:val="24"/>
          <w:szCs w:val="24"/>
          <w:lang w:val="id-ID"/>
        </w:rPr>
        <w:t>Dalam rangka untuk memenuhi hak pendidikan setiap orang atau peserta d</w:t>
      </w:r>
      <w:r>
        <w:rPr>
          <w:rFonts w:ascii="Bookman Old Style" w:hAnsi="Bookman Old Style" w:cs="Arial"/>
          <w:sz w:val="24"/>
          <w:szCs w:val="24"/>
          <w:lang w:val="sv-SE"/>
        </w:rPr>
        <w:t>idik</w:t>
      </w:r>
      <w:r w:rsidRPr="006E3A98">
        <w:rPr>
          <w:rFonts w:ascii="Bookman Old Style" w:hAnsi="Bookman Old Style" w:cs="Arial"/>
          <w:sz w:val="24"/>
          <w:szCs w:val="24"/>
          <w:lang w:val="sv-SE"/>
        </w:rPr>
        <w:t xml:space="preserve"> yang menjadi korban tindak kekerasan seksual atau </w:t>
      </w:r>
      <w:r>
        <w:rPr>
          <w:rFonts w:ascii="Bookman Old Style" w:hAnsi="Bookman Old Style" w:cs="Arial"/>
          <w:sz w:val="24"/>
          <w:szCs w:val="24"/>
          <w:lang w:val="id-ID"/>
        </w:rPr>
        <w:t>mengalami ke</w:t>
      </w:r>
      <w:r w:rsidRPr="006E3A98">
        <w:rPr>
          <w:rFonts w:ascii="Bookman Old Style" w:hAnsi="Bookman Old Style" w:cs="Arial"/>
          <w:sz w:val="24"/>
          <w:szCs w:val="24"/>
          <w:lang w:val="sv-SE"/>
        </w:rPr>
        <w:t>hamil</w:t>
      </w:r>
      <w:r>
        <w:rPr>
          <w:rFonts w:ascii="Bookman Old Style" w:hAnsi="Bookman Old Style" w:cs="Arial"/>
          <w:sz w:val="24"/>
          <w:szCs w:val="24"/>
          <w:lang w:val="id-ID"/>
        </w:rPr>
        <w:t>an</w:t>
      </w:r>
      <w:r w:rsidRPr="006E3A98">
        <w:rPr>
          <w:rFonts w:ascii="Bookman Old Style" w:hAnsi="Bookman Old Style" w:cs="Arial"/>
          <w:sz w:val="24"/>
          <w:szCs w:val="24"/>
          <w:lang w:val="sv-SE"/>
        </w:rPr>
        <w:t xml:space="preserve"> diluar nikah</w:t>
      </w:r>
      <w:r>
        <w:rPr>
          <w:rFonts w:ascii="Bookman Old Style" w:hAnsi="Bookman Old Style" w:cs="Arial"/>
          <w:sz w:val="24"/>
          <w:szCs w:val="24"/>
          <w:lang w:val="id-ID"/>
        </w:rPr>
        <w:t>, maka dalam Peraturan Daerah ini, terhadap Peserta Didik yang mengalami atau menjadi korban kekerasan seksual atau hamil di luar nikah, tetap diberikan hak untuk mengikuti pendidikan baik melalui jalur formal ataupun non formal. Hal ini dipandang perlu untuk diatur dengan pertimbangan bahwa terkadang masih terdapat sekolah yang mengeluarkan Peserta Didik tanpa memperhatikan hak-haknya sehingga mereka tidak dapat mengikuti pendidikan selanjutnya dan memdapatkan tindakan diskriminatif, padahal yang seharusnya adalah mereka diberikan perhatian khusus dan pembinaan untuk mencegah trauma psikis yang berkepanjangan.</w:t>
      </w:r>
    </w:p>
    <w:p w:rsidR="00ED15D7" w:rsidRPr="00CA52E9" w:rsidRDefault="00ED15D7" w:rsidP="007517EA">
      <w:pPr>
        <w:pStyle w:val="ListParagraph"/>
        <w:numPr>
          <w:ilvl w:val="2"/>
          <w:numId w:val="172"/>
        </w:numPr>
        <w:tabs>
          <w:tab w:val="clear" w:pos="2340"/>
        </w:tabs>
        <w:spacing w:after="0" w:line="240" w:lineRule="auto"/>
        <w:ind w:left="426" w:hanging="426"/>
        <w:jc w:val="both"/>
        <w:rPr>
          <w:rFonts w:ascii="Bookman Old Style" w:hAnsi="Bookman Old Style" w:cs="Arial"/>
          <w:sz w:val="24"/>
          <w:szCs w:val="24"/>
          <w:lang w:val="id-ID"/>
        </w:rPr>
      </w:pPr>
      <w:r w:rsidRPr="00CA52E9">
        <w:rPr>
          <w:rFonts w:ascii="Bookman Old Style" w:hAnsi="Bookman Old Style" w:cs="BookmanOldStyle"/>
          <w:sz w:val="24"/>
          <w:szCs w:val="24"/>
        </w:rPr>
        <w:t xml:space="preserve">Pemerintah Kota menjamin terselenggaranya pendidikan khusus pada Satuan Pendidikan umum dan Satuan Pendidikan kejuruan sesuai dengan kebutuhan </w:t>
      </w:r>
      <w:r w:rsidRPr="00CA52E9">
        <w:rPr>
          <w:rFonts w:ascii="Bookman Old Style" w:hAnsi="Bookman Old Style" w:cs="BookmanOldStyle"/>
          <w:sz w:val="24"/>
          <w:szCs w:val="24"/>
          <w:lang w:val="id-ID"/>
        </w:rPr>
        <w:t xml:space="preserve">bagi </w:t>
      </w:r>
      <w:r w:rsidRPr="00CA52E9">
        <w:rPr>
          <w:rFonts w:ascii="Bookman Old Style" w:hAnsi="Bookman Old Style" w:cs="BookmanOldStyle"/>
          <w:sz w:val="24"/>
          <w:szCs w:val="24"/>
        </w:rPr>
        <w:t>Peserta Didik</w:t>
      </w:r>
      <w:r w:rsidRPr="00CA52E9">
        <w:rPr>
          <w:rFonts w:ascii="Bookman Old Style" w:hAnsi="Bookman Old Style" w:cs="BookmanOldStyle"/>
          <w:sz w:val="24"/>
          <w:szCs w:val="24"/>
          <w:lang w:val="id-ID"/>
        </w:rPr>
        <w:t xml:space="preserve"> </w:t>
      </w:r>
      <w:r w:rsidRPr="00CA52E9">
        <w:rPr>
          <w:rFonts w:ascii="Bookman Old Style" w:hAnsi="Bookman Old Style" w:cs="Arial"/>
          <w:sz w:val="24"/>
          <w:szCs w:val="24"/>
          <w:lang w:val="sv-SE"/>
        </w:rPr>
        <w:t>yang memiliki tingkat kesulitan dalam mengikuti proses pembelajaran karena kelainan fisik, emosional, mental, sosial, dan/atau memiliki potensi kecerdasan dan bakat istimewa</w:t>
      </w:r>
      <w:r w:rsidRPr="00CA52E9">
        <w:rPr>
          <w:rFonts w:ascii="Bookman Old Style" w:hAnsi="Bookman Old Style" w:cs="Arial"/>
          <w:sz w:val="24"/>
          <w:szCs w:val="24"/>
          <w:lang w:val="id-ID"/>
        </w:rPr>
        <w:t>. Selain itu, Peraturan Daerah ini mengamanatkan kepada Pemerintah Kota untuk</w:t>
      </w:r>
      <w:r w:rsidRPr="00CA52E9">
        <w:rPr>
          <w:rFonts w:ascii="Bookman Old Style" w:hAnsi="Bookman Old Style" w:cs="BookmanOldStyle"/>
          <w:sz w:val="24"/>
          <w:szCs w:val="24"/>
        </w:rPr>
        <w:t xml:space="preserve"> menetapkan paling sedikit 1 (satu) Satuan Pendidikan umum dan 1 (satu) </w:t>
      </w:r>
      <w:r w:rsidRPr="00CA52E9">
        <w:rPr>
          <w:rFonts w:ascii="Bookman Old Style" w:hAnsi="Bookman Old Style" w:cs="BookmanOldStyle"/>
          <w:sz w:val="24"/>
          <w:szCs w:val="24"/>
        </w:rPr>
        <w:lastRenderedPageBreak/>
        <w:t>Satuan Pendidikan kejuruan yang memberikan pendidikan khusus</w:t>
      </w:r>
      <w:r w:rsidRPr="00CA52E9">
        <w:rPr>
          <w:rFonts w:ascii="Bookman Old Style" w:hAnsi="Bookman Old Style" w:cs="BookmanOldStyle"/>
          <w:sz w:val="24"/>
          <w:szCs w:val="24"/>
          <w:lang w:val="id-ID"/>
        </w:rPr>
        <w:t xml:space="preserve">, serta </w:t>
      </w:r>
      <w:r w:rsidRPr="00CA52E9">
        <w:rPr>
          <w:rFonts w:ascii="Bookman Old Style" w:hAnsi="Bookman Old Style" w:cs="BookmanOldStyle"/>
          <w:sz w:val="24"/>
          <w:szCs w:val="24"/>
        </w:rPr>
        <w:t>menyelenggarakan paling sedikit 1 (satu) Satuan Pendidikan khusus.</w:t>
      </w:r>
    </w:p>
    <w:p w:rsidR="00ED15D7" w:rsidRPr="00CA52E9" w:rsidRDefault="00ED15D7" w:rsidP="007517EA">
      <w:pPr>
        <w:pStyle w:val="ListParagraph"/>
        <w:numPr>
          <w:ilvl w:val="2"/>
          <w:numId w:val="172"/>
        </w:numPr>
        <w:tabs>
          <w:tab w:val="clear" w:pos="2340"/>
        </w:tabs>
        <w:spacing w:after="0" w:line="240" w:lineRule="auto"/>
        <w:ind w:left="426" w:hanging="426"/>
        <w:jc w:val="both"/>
        <w:rPr>
          <w:rFonts w:ascii="Bookman Old Style" w:hAnsi="Bookman Old Style" w:cs="Arial"/>
          <w:sz w:val="24"/>
          <w:szCs w:val="24"/>
          <w:lang w:val="id-ID"/>
        </w:rPr>
      </w:pPr>
      <w:r>
        <w:rPr>
          <w:rFonts w:ascii="Bookman Old Style" w:hAnsi="Bookman Old Style" w:cs="BookmanOldStyle"/>
          <w:sz w:val="24"/>
          <w:szCs w:val="24"/>
          <w:lang w:val="id-ID"/>
        </w:rPr>
        <w:t>Perluasan program wajib belajar hingga ke pendidikan menengah, dengan tujuan untuk menjamin setiap warga Kota Bengkulu memperoleh pendidikan hingga ke jenjang sekolah menengah tingkat atas. Pelaksanaan wajib belajar ini dilaksanakan dengan tanpa dipungut biaya operasi serta menjamin tersedia tenaga pendidik, tenaga kependidikan baik bagi satuan pendidikan yang diselenggarakan oleh Pemerintah Kota Bengkulu ataupun yang diselenggarakan oleh masyarakat.</w:t>
      </w:r>
    </w:p>
    <w:p w:rsidR="00ED15D7" w:rsidRDefault="00ED15D7" w:rsidP="007517EA">
      <w:pPr>
        <w:pStyle w:val="ListParagraph"/>
        <w:numPr>
          <w:ilvl w:val="2"/>
          <w:numId w:val="172"/>
        </w:numPr>
        <w:tabs>
          <w:tab w:val="clear" w:pos="2340"/>
        </w:tabs>
        <w:spacing w:after="0" w:line="240" w:lineRule="auto"/>
        <w:ind w:left="426" w:hanging="426"/>
        <w:jc w:val="both"/>
        <w:rPr>
          <w:rFonts w:ascii="Bookman Old Style" w:hAnsi="Bookman Old Style" w:cs="Arial"/>
          <w:sz w:val="24"/>
          <w:szCs w:val="24"/>
          <w:lang w:val="id-ID"/>
        </w:rPr>
      </w:pPr>
      <w:r>
        <w:rPr>
          <w:rFonts w:ascii="Bookman Old Style" w:hAnsi="Bookman Old Style" w:cs="Arial"/>
          <w:sz w:val="24"/>
          <w:szCs w:val="24"/>
          <w:lang w:val="id-ID"/>
        </w:rPr>
        <w:t>Perluasan standar pendidik berkaitan dengan latar belakang pendidikan bagi guru mata pelajaran di tingkat SMP sederajat dan SMA sederajat yang tidak harus berlatar belakang di bidang pendidikan namun diperbolehkan untuk diisi oleh lulusan program studi lain di luar bidang pendidikan dengan syarat harus sesuai dengan mata pelajaran yang akan diajarkannya.</w:t>
      </w:r>
    </w:p>
    <w:p w:rsidR="00ED15D7" w:rsidRDefault="00ED15D7" w:rsidP="007517EA">
      <w:pPr>
        <w:pStyle w:val="ListParagraph"/>
        <w:numPr>
          <w:ilvl w:val="2"/>
          <w:numId w:val="172"/>
        </w:numPr>
        <w:tabs>
          <w:tab w:val="clear" w:pos="2340"/>
        </w:tabs>
        <w:spacing w:after="0" w:line="240" w:lineRule="auto"/>
        <w:ind w:left="426" w:hanging="426"/>
        <w:jc w:val="both"/>
        <w:rPr>
          <w:rFonts w:ascii="Bookman Old Style" w:hAnsi="Bookman Old Style" w:cs="Arial"/>
          <w:sz w:val="24"/>
          <w:szCs w:val="24"/>
          <w:lang w:val="id-ID"/>
        </w:rPr>
      </w:pPr>
      <w:r>
        <w:rPr>
          <w:rFonts w:ascii="Bookman Old Style" w:hAnsi="Bookman Old Style" w:cs="Arial"/>
          <w:sz w:val="24"/>
          <w:szCs w:val="24"/>
          <w:lang w:val="id-ID"/>
        </w:rPr>
        <w:t>Memperketat syarat pengangkatan Kepala Sekolah pada satuan pendidikan yang diselenggarakan oleh Pemerintah Kota. Selain harus berpedoman pada peraturan perundang-undangan yang berlaku, harus memenuhi persyaratan lain yaitu t</w:t>
      </w:r>
      <w:r w:rsidRPr="0024541F">
        <w:rPr>
          <w:rFonts w:ascii="Bookman Old Style" w:hAnsi="Bookman Old Style" w:cs="Arial"/>
          <w:sz w:val="24"/>
          <w:szCs w:val="24"/>
        </w:rPr>
        <w:t xml:space="preserve">elah bertugas di </w:t>
      </w:r>
      <w:r>
        <w:rPr>
          <w:rFonts w:ascii="Bookman Old Style" w:hAnsi="Bookman Old Style" w:cs="Arial"/>
          <w:sz w:val="24"/>
          <w:szCs w:val="24"/>
          <w:lang w:val="id-ID"/>
        </w:rPr>
        <w:t xml:space="preserve">satuan pendidikan di </w:t>
      </w:r>
      <w:r w:rsidRPr="0024541F">
        <w:rPr>
          <w:rFonts w:ascii="Bookman Old Style" w:hAnsi="Bookman Old Style" w:cs="Arial"/>
          <w:sz w:val="24"/>
          <w:szCs w:val="24"/>
        </w:rPr>
        <w:t xml:space="preserve">Kota </w:t>
      </w:r>
      <w:r>
        <w:rPr>
          <w:rFonts w:ascii="Bookman Old Style" w:hAnsi="Bookman Old Style" w:cs="Arial"/>
          <w:sz w:val="24"/>
          <w:szCs w:val="24"/>
          <w:lang w:val="id-ID"/>
        </w:rPr>
        <w:t>Bengkulu s</w:t>
      </w:r>
      <w:r w:rsidRPr="0024541F">
        <w:rPr>
          <w:rFonts w:ascii="Bookman Old Style" w:hAnsi="Bookman Old Style" w:cs="Arial"/>
          <w:sz w:val="24"/>
          <w:szCs w:val="24"/>
        </w:rPr>
        <w:t>ekurang-kurangnya 2 (dua) tahun</w:t>
      </w:r>
      <w:r>
        <w:rPr>
          <w:rFonts w:ascii="Bookman Old Style" w:hAnsi="Bookman Old Style" w:cs="Arial"/>
          <w:sz w:val="24"/>
          <w:szCs w:val="24"/>
          <w:lang w:val="id-ID"/>
        </w:rPr>
        <w:t>, dan memiliki p</w:t>
      </w:r>
      <w:r w:rsidRPr="0024541F">
        <w:rPr>
          <w:rFonts w:ascii="Bookman Old Style" w:hAnsi="Bookman Old Style" w:cs="Arial"/>
          <w:sz w:val="24"/>
          <w:szCs w:val="24"/>
        </w:rPr>
        <w:t>engalaman mengajar pada jenjang dan jenis yang sama sekurang-kurangnya 5 (lima) tahun untuk Kepala TK dan sekurang-kurangnya 8 (delapan) tahun untuk kepala SD,SMP,SMA, SMK dan SLB.</w:t>
      </w:r>
    </w:p>
    <w:p w:rsidR="00ED15D7" w:rsidRDefault="007517EA" w:rsidP="007517EA">
      <w:pPr>
        <w:pStyle w:val="ListParagraph"/>
        <w:spacing w:after="0" w:line="240" w:lineRule="auto"/>
        <w:ind w:left="426" w:hanging="426"/>
        <w:jc w:val="both"/>
        <w:rPr>
          <w:rFonts w:ascii="Bookman Old Style" w:hAnsi="Bookman Old Style" w:cs="Arial"/>
          <w:sz w:val="24"/>
          <w:szCs w:val="24"/>
          <w:lang w:val="id-ID"/>
        </w:rPr>
      </w:pPr>
      <w:r>
        <w:rPr>
          <w:rFonts w:ascii="Bookman Old Style" w:hAnsi="Bookman Old Style" w:cs="Arial"/>
          <w:sz w:val="24"/>
          <w:szCs w:val="24"/>
          <w:lang w:val="id-ID"/>
        </w:rPr>
        <w:tab/>
      </w:r>
      <w:r w:rsidR="00ED15D7">
        <w:rPr>
          <w:rFonts w:ascii="Bookman Old Style" w:hAnsi="Bookman Old Style" w:cs="Arial"/>
          <w:sz w:val="24"/>
          <w:szCs w:val="24"/>
          <w:lang w:val="id-ID"/>
        </w:rPr>
        <w:t>Selain itu diatur pula mengenai pengangkatan Kepala Sekolah yang diselenggarakan oleh masyarakat dan berstatus pendidik PNS di lingkungan Pemerintah Kota harus dengan seizin Walikota berdasarkan permohonan penyelenggara pendidikan bersangkutan dilampiri surat kesediaan PNS yang bersangkutan.</w:t>
      </w:r>
    </w:p>
    <w:p w:rsidR="00ED15D7" w:rsidRDefault="00ED15D7" w:rsidP="007517EA">
      <w:pPr>
        <w:pStyle w:val="ListParagraph"/>
        <w:numPr>
          <w:ilvl w:val="2"/>
          <w:numId w:val="172"/>
        </w:numPr>
        <w:tabs>
          <w:tab w:val="clear" w:pos="2340"/>
        </w:tabs>
        <w:spacing w:after="0" w:line="240" w:lineRule="auto"/>
        <w:ind w:left="426" w:hanging="426"/>
        <w:jc w:val="both"/>
        <w:rPr>
          <w:rFonts w:ascii="Bookman Old Style" w:hAnsi="Bookman Old Style" w:cs="Arial"/>
          <w:sz w:val="24"/>
          <w:szCs w:val="24"/>
          <w:lang w:val="id-ID"/>
        </w:rPr>
      </w:pPr>
      <w:r>
        <w:rPr>
          <w:rFonts w:ascii="Bookman Old Style" w:hAnsi="Bookman Old Style" w:cs="Arial"/>
          <w:sz w:val="24"/>
          <w:szCs w:val="24"/>
          <w:lang w:val="id-ID"/>
        </w:rPr>
        <w:t>Sesuai dengan amanat Pasal 31 ayat (4) Undang-Undang Dasar Negara Republik Indonesia Tahun 1945 yang mengamanatkan bahwa anggaran pendidikan sekurang-kurangnya 20% dari APBN/APBD, maka dalam Peraturan Daerah ini telah ditetapkan bahwa anggaran pendidikan di Kota Bengkulu diprioritaskan paling kurang 25% dari APBD Kota. Angka ini meliputi biaya pendidikan dan biaya gaji serta tunjangan guru.</w:t>
      </w:r>
    </w:p>
    <w:p w:rsidR="00ED15D7" w:rsidRDefault="00ED15D7" w:rsidP="007517EA">
      <w:pPr>
        <w:pStyle w:val="ListParagraph"/>
        <w:numPr>
          <w:ilvl w:val="2"/>
          <w:numId w:val="172"/>
        </w:numPr>
        <w:tabs>
          <w:tab w:val="clear" w:pos="2340"/>
        </w:tabs>
        <w:spacing w:after="0" w:line="240" w:lineRule="auto"/>
        <w:ind w:left="426" w:hanging="426"/>
        <w:jc w:val="both"/>
        <w:rPr>
          <w:rFonts w:ascii="Bookman Old Style" w:hAnsi="Bookman Old Style" w:cs="Arial"/>
          <w:sz w:val="24"/>
          <w:szCs w:val="24"/>
          <w:lang w:val="id-ID"/>
        </w:rPr>
      </w:pPr>
      <w:r>
        <w:rPr>
          <w:rFonts w:ascii="Bookman Old Style" w:hAnsi="Bookman Old Style" w:cs="Arial"/>
          <w:sz w:val="24"/>
          <w:szCs w:val="24"/>
          <w:lang w:val="id-ID"/>
        </w:rPr>
        <w:t>Selanjutnya dalam Peraturan Daerah ini diatur pula mengenai pengembangan satuan pendidikan pada jenjang pendidikan menengah untuk dikembangkan menjadi satuan pendidikan yang berbasis keunggulan lokal Kota Bengkulu, minimal 1 (satu) sekolah.</w:t>
      </w:r>
    </w:p>
    <w:p w:rsidR="00ED15D7" w:rsidRDefault="00ED15D7" w:rsidP="007517EA">
      <w:pPr>
        <w:pStyle w:val="ListParagraph"/>
        <w:numPr>
          <w:ilvl w:val="2"/>
          <w:numId w:val="172"/>
        </w:numPr>
        <w:tabs>
          <w:tab w:val="clear" w:pos="2340"/>
        </w:tabs>
        <w:spacing w:after="0" w:line="240" w:lineRule="auto"/>
        <w:ind w:left="426" w:hanging="426"/>
        <w:jc w:val="both"/>
        <w:rPr>
          <w:rFonts w:ascii="Bookman Old Style" w:hAnsi="Bookman Old Style" w:cs="Arial"/>
          <w:sz w:val="24"/>
          <w:szCs w:val="24"/>
          <w:lang w:val="id-ID"/>
        </w:rPr>
      </w:pPr>
      <w:r>
        <w:rPr>
          <w:rFonts w:ascii="Bookman Old Style" w:hAnsi="Bookman Old Style" w:cs="Arial"/>
          <w:sz w:val="24"/>
          <w:szCs w:val="24"/>
          <w:lang w:val="id-ID"/>
        </w:rPr>
        <w:t>Berkaitan dengan buku teks yang digunakan di sekolah, pihak sekolah tidak boleh memaksa atau mewajibkan peserta untuk membeli buku teks. Untuk itu, Pemerintah Kota berkewajiban untuk mengupayakan tersedianya</w:t>
      </w:r>
      <w:r w:rsidRPr="00A640A7">
        <w:rPr>
          <w:rFonts w:ascii="Bookman Old Style" w:hAnsi="Bookman Old Style" w:cs="Arial"/>
          <w:sz w:val="24"/>
          <w:szCs w:val="24"/>
          <w:lang w:val="fi-FI"/>
        </w:rPr>
        <w:t xml:space="preserve"> </w:t>
      </w:r>
      <w:r w:rsidRPr="00B17486">
        <w:rPr>
          <w:rFonts w:ascii="Bookman Old Style" w:hAnsi="Bookman Old Style" w:cs="Arial"/>
          <w:sz w:val="24"/>
          <w:szCs w:val="24"/>
          <w:lang w:val="fi-FI"/>
        </w:rPr>
        <w:t xml:space="preserve">buku teks yang bermutu dan sesuai dengan Standar Nasional Pendidikan serta mencukupi kebutuhan pendidik dan </w:t>
      </w:r>
      <w:r>
        <w:rPr>
          <w:rFonts w:ascii="Bookman Old Style" w:hAnsi="Bookman Old Style" w:cs="Arial"/>
          <w:sz w:val="24"/>
          <w:szCs w:val="24"/>
          <w:lang w:val="fi-FI"/>
        </w:rPr>
        <w:t>Peserta Didik</w:t>
      </w:r>
      <w:r>
        <w:rPr>
          <w:rFonts w:ascii="Bookman Old Style" w:hAnsi="Bookman Old Style" w:cs="Arial"/>
          <w:sz w:val="24"/>
          <w:szCs w:val="24"/>
          <w:lang w:val="id-ID"/>
        </w:rPr>
        <w:t>. Untuk memacu kreativitas pendidik atau penulis buku pelajaran, Pemerintah Kota dan masyarakat dapat memberikan bantuan dana bagi calon penulis buku dalam bentuk hibah. Selain itu Pemerintah Kota dapat membeli hak cipta buku dari pemiliknya untuk memfasilitasi penyediaan buku dimaksud.</w:t>
      </w:r>
    </w:p>
    <w:p w:rsidR="00ED15D7" w:rsidRPr="00413B78" w:rsidRDefault="00ED15D7" w:rsidP="007517EA">
      <w:pPr>
        <w:pStyle w:val="ListParagraph"/>
        <w:numPr>
          <w:ilvl w:val="2"/>
          <w:numId w:val="172"/>
        </w:numPr>
        <w:tabs>
          <w:tab w:val="clear" w:pos="2340"/>
        </w:tabs>
        <w:spacing w:after="0" w:line="240" w:lineRule="auto"/>
        <w:ind w:left="426" w:hanging="426"/>
        <w:jc w:val="both"/>
        <w:rPr>
          <w:rFonts w:ascii="Bookman Old Style" w:hAnsi="Bookman Old Style" w:cs="Arial"/>
          <w:sz w:val="24"/>
          <w:szCs w:val="24"/>
          <w:lang w:val="id-ID"/>
        </w:rPr>
      </w:pPr>
      <w:r w:rsidRPr="00413B78">
        <w:rPr>
          <w:rFonts w:ascii="Bookman Old Style" w:hAnsi="Bookman Old Style" w:cs="Arial"/>
          <w:sz w:val="24"/>
          <w:szCs w:val="24"/>
          <w:lang w:val="id-ID"/>
        </w:rPr>
        <w:t>Dalam Peraturan Daerah ini juga diatur mengenai pakaian seragam sekolah yang ditentukan hanya terdiri dari tiga jenis yaitu pakaian seragam nasional, pakaian seragam lokal berupa seragam batik besurek, serta pakaian olahraga dan pakaian praktik. Untuk keseragaman, maka bentuk, corak, penggunaan pakaian seragam tersebut akan diatur dengan Peraturan Walikota. Per</w:t>
      </w:r>
      <w:r>
        <w:rPr>
          <w:rFonts w:ascii="Bookman Old Style" w:hAnsi="Bookman Old Style" w:cs="Arial"/>
          <w:sz w:val="24"/>
          <w:szCs w:val="24"/>
          <w:lang w:val="id-ID"/>
        </w:rPr>
        <w:t xml:space="preserve">aturan Daerah ini juga melarang </w:t>
      </w:r>
      <w:r w:rsidRPr="00413B78">
        <w:rPr>
          <w:rFonts w:ascii="Bookman Old Style" w:hAnsi="Bookman Old Style" w:cs="Arial"/>
          <w:sz w:val="24"/>
          <w:szCs w:val="24"/>
          <w:lang w:val="fi-FI"/>
        </w:rPr>
        <w:t xml:space="preserve">Satuan Pendidikan, dewan pendidikan, komite Sekolah/ Madrasah, pendidik dan Tenaga Kependidikan </w:t>
      </w:r>
      <w:r>
        <w:rPr>
          <w:rFonts w:ascii="Bookman Old Style" w:hAnsi="Bookman Old Style" w:cs="Arial"/>
          <w:sz w:val="24"/>
          <w:szCs w:val="24"/>
          <w:lang w:val="id-ID"/>
        </w:rPr>
        <w:t xml:space="preserve">untuk </w:t>
      </w:r>
      <w:r w:rsidRPr="00413B78">
        <w:rPr>
          <w:rFonts w:ascii="Bookman Old Style" w:hAnsi="Bookman Old Style" w:cs="Arial"/>
          <w:sz w:val="24"/>
          <w:szCs w:val="24"/>
          <w:lang w:val="fi-FI"/>
        </w:rPr>
        <w:t xml:space="preserve">mengkoordinir pengadaan pakaian seragam </w:t>
      </w:r>
      <w:r w:rsidRPr="00413B78">
        <w:rPr>
          <w:rFonts w:ascii="Bookman Old Style" w:hAnsi="Bookman Old Style" w:cs="Arial"/>
          <w:sz w:val="24"/>
          <w:szCs w:val="24"/>
          <w:lang w:val="fi-FI"/>
        </w:rPr>
        <w:lastRenderedPageBreak/>
        <w:t>sekolah</w:t>
      </w:r>
      <w:r>
        <w:rPr>
          <w:rFonts w:ascii="Bookman Old Style" w:hAnsi="Bookman Old Style" w:cs="Arial"/>
          <w:sz w:val="24"/>
          <w:szCs w:val="24"/>
          <w:lang w:val="id-ID"/>
        </w:rPr>
        <w:t xml:space="preserve"> kecuali pengadaan pakaian seragam lokal, pakaian seragam olahraga, dan pakaian seragam praktik.</w:t>
      </w:r>
    </w:p>
    <w:p w:rsidR="00ED15D7" w:rsidRPr="00666B22" w:rsidRDefault="00ED15D7" w:rsidP="00ED15D7">
      <w:pPr>
        <w:pStyle w:val="ListParagraph"/>
        <w:spacing w:after="0" w:line="240" w:lineRule="auto"/>
        <w:ind w:left="567"/>
        <w:jc w:val="both"/>
        <w:rPr>
          <w:rFonts w:ascii="Bookman Old Style" w:hAnsi="Bookman Old Style" w:cs="Arial"/>
          <w:sz w:val="24"/>
          <w:szCs w:val="24"/>
          <w:lang w:val="id-ID"/>
        </w:rPr>
      </w:pPr>
    </w:p>
    <w:p w:rsidR="00ED15D7" w:rsidRPr="007221AD" w:rsidRDefault="00ED15D7" w:rsidP="007221AD">
      <w:pPr>
        <w:pStyle w:val="ListParagraph"/>
        <w:numPr>
          <w:ilvl w:val="6"/>
          <w:numId w:val="159"/>
        </w:numPr>
        <w:spacing w:after="0" w:line="240" w:lineRule="auto"/>
        <w:ind w:left="426" w:hanging="426"/>
        <w:jc w:val="both"/>
        <w:rPr>
          <w:rFonts w:ascii="Bookman Old Style" w:hAnsi="Bookman Old Style" w:cs="Arial"/>
          <w:sz w:val="24"/>
          <w:szCs w:val="24"/>
        </w:rPr>
      </w:pPr>
      <w:r w:rsidRPr="007221AD">
        <w:rPr>
          <w:rFonts w:ascii="Bookman Old Style" w:hAnsi="Bookman Old Style" w:cs="Arial"/>
          <w:sz w:val="24"/>
          <w:szCs w:val="24"/>
        </w:rPr>
        <w:t>PASAL DEMI PASAL</w:t>
      </w:r>
    </w:p>
    <w:p w:rsidR="007517EA" w:rsidRDefault="007517EA" w:rsidP="00ED15D7">
      <w:pPr>
        <w:tabs>
          <w:tab w:val="left" w:pos="1134"/>
        </w:tabs>
        <w:spacing w:after="0" w:line="240" w:lineRule="auto"/>
        <w:ind w:left="1134" w:hanging="1134"/>
        <w:jc w:val="both"/>
        <w:rPr>
          <w:rFonts w:ascii="Bookman Old Style" w:hAnsi="Bookman Old Style" w:cs="Arial"/>
          <w:sz w:val="24"/>
          <w:szCs w:val="24"/>
          <w:lang w:val="id-ID"/>
        </w:rPr>
      </w:pP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 xml:space="preserve">Pasal 3 </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4</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5</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6</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7</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8</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9</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10</w:t>
      </w:r>
    </w:p>
    <w:p w:rsidR="00ED15D7" w:rsidRPr="00413B78"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13</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14</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15</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16</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17</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18</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19</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20</w:t>
      </w:r>
    </w:p>
    <w:p w:rsidR="00ED15D7" w:rsidRPr="00413B78"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21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ayat (1)</w:t>
      </w:r>
    </w:p>
    <w:p w:rsidR="00ED15D7" w:rsidRDefault="00ED15D7" w:rsidP="00ED15D7">
      <w:pPr>
        <w:tabs>
          <w:tab w:val="left" w:pos="1134"/>
          <w:tab w:val="left" w:pos="2127"/>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ayat (2)</w:t>
      </w:r>
    </w:p>
    <w:p w:rsidR="00ED15D7" w:rsidRDefault="00ED15D7" w:rsidP="00ED15D7">
      <w:pPr>
        <w:tabs>
          <w:tab w:val="left" w:pos="1134"/>
          <w:tab w:val="left" w:pos="2127"/>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r>
      <w:r>
        <w:rPr>
          <w:rFonts w:ascii="Bookman Old Style" w:hAnsi="Bookman Old Style" w:cs="Arial"/>
          <w:sz w:val="24"/>
          <w:szCs w:val="24"/>
          <w:lang w:val="id-ID"/>
        </w:rPr>
        <w:tab/>
      </w: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ayat (3)</w:t>
      </w:r>
    </w:p>
    <w:p w:rsidR="00ED15D7" w:rsidRDefault="00ED15D7" w:rsidP="00ED15D7">
      <w:pPr>
        <w:tabs>
          <w:tab w:val="left" w:pos="1134"/>
          <w:tab w:val="left" w:pos="2127"/>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r>
      <w:r>
        <w:rPr>
          <w:rFonts w:ascii="Bookman Old Style" w:hAnsi="Bookman Old Style" w:cs="Arial"/>
          <w:sz w:val="24"/>
          <w:szCs w:val="24"/>
          <w:lang w:val="id-ID"/>
        </w:rPr>
        <w:tab/>
        <w:t>Cukup jelas.</w:t>
      </w:r>
    </w:p>
    <w:p w:rsidR="00ED15D7" w:rsidRDefault="00ED15D7" w:rsidP="00ED15D7">
      <w:pPr>
        <w:pStyle w:val="ListParagraph"/>
        <w:tabs>
          <w:tab w:val="left" w:pos="1134"/>
        </w:tabs>
        <w:spacing w:after="0"/>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r>
      <w:r>
        <w:rPr>
          <w:rFonts w:ascii="Bookman Old Style" w:hAnsi="Bookman Old Style" w:cs="Arial"/>
          <w:sz w:val="24"/>
          <w:szCs w:val="24"/>
        </w:rPr>
        <w:t>ayat (4)</w:t>
      </w:r>
    </w:p>
    <w:p w:rsidR="00ED15D7" w:rsidRPr="00C427D5" w:rsidRDefault="00ED15D7" w:rsidP="00ED15D7">
      <w:pPr>
        <w:tabs>
          <w:tab w:val="left" w:pos="2127"/>
          <w:tab w:val="left" w:pos="8907"/>
        </w:tabs>
        <w:spacing w:after="0"/>
        <w:ind w:left="2127" w:right="-29"/>
        <w:jc w:val="both"/>
        <w:rPr>
          <w:rFonts w:ascii="Bookman Old Style" w:hAnsi="Bookman Old Style" w:cs="Arial"/>
          <w:sz w:val="24"/>
          <w:szCs w:val="24"/>
          <w:lang w:val="sv-SE"/>
        </w:rPr>
      </w:pPr>
      <w:r w:rsidRPr="00D36587">
        <w:rPr>
          <w:rFonts w:ascii="Bookman Old Style" w:hAnsi="Bookman Old Style" w:cs="Arial"/>
          <w:sz w:val="24"/>
          <w:szCs w:val="24"/>
          <w:lang w:val="sv-SE"/>
        </w:rPr>
        <w:t xml:space="preserve">Pendidikan kecakapan hidup (life skills) adalah  Pendidikan yang memberikan kecakapan personal, kecakapan sosial, </w:t>
      </w:r>
      <w:r w:rsidRPr="00D36587">
        <w:rPr>
          <w:rFonts w:ascii="Bookman Old Style" w:hAnsi="Bookman Old Style" w:cs="Arial"/>
          <w:sz w:val="24"/>
          <w:szCs w:val="24"/>
          <w:lang w:val="sv-SE"/>
        </w:rPr>
        <w:lastRenderedPageBreak/>
        <w:t>kecakapan intelektual, dan kecakapan vokasional untuk bekerja atau usaha mandiri</w:t>
      </w:r>
      <w:r>
        <w:rPr>
          <w:rFonts w:ascii="Bookman Old Style" w:hAnsi="Bookman Old Style" w:cs="Arial"/>
          <w:sz w:val="24"/>
          <w:szCs w:val="24"/>
          <w:lang w:val="id-ID"/>
        </w:rPr>
        <w:t>.</w:t>
      </w:r>
      <w:r w:rsidRPr="00D36587">
        <w:rPr>
          <w:rFonts w:ascii="Bookman Old Style" w:hAnsi="Bookman Old Style" w:cs="Arial"/>
          <w:sz w:val="24"/>
          <w:szCs w:val="24"/>
          <w:lang w:val="sv-SE"/>
        </w:rPr>
        <w:t xml:space="preserve">  </w:t>
      </w:r>
    </w:p>
    <w:p w:rsidR="00ED15D7" w:rsidRPr="008B5815" w:rsidRDefault="00ED15D7" w:rsidP="00ED15D7">
      <w:pPr>
        <w:tabs>
          <w:tab w:val="left" w:pos="2127"/>
          <w:tab w:val="left" w:pos="8907"/>
        </w:tabs>
        <w:spacing w:after="0"/>
        <w:ind w:left="2127" w:right="-29"/>
        <w:jc w:val="both"/>
        <w:rPr>
          <w:rFonts w:ascii="Bookman Old Style" w:hAnsi="Bookman Old Style" w:cs="Arial"/>
          <w:sz w:val="24"/>
          <w:szCs w:val="24"/>
          <w:lang w:val="id-ID"/>
        </w:rPr>
      </w:pPr>
      <w:r w:rsidRPr="00D36587">
        <w:rPr>
          <w:rFonts w:ascii="Bookman Old Style" w:hAnsi="Bookman Old Style" w:cs="Arial"/>
          <w:sz w:val="24"/>
          <w:szCs w:val="24"/>
          <w:lang w:val="it-IT"/>
        </w:rPr>
        <w:t>Pendidikan kepemudaan adalah  Pendidikan yang diselenggarakan untuk mempersiapkan kader pemimpin bangsa, seperti organisasi pemuda,  Pendidikan kepanduan/kepramukaan, keolahragaan, palang merah, pelatihan, kepemimpinan, pe</w:t>
      </w:r>
      <w:r>
        <w:rPr>
          <w:rFonts w:ascii="Bookman Old Style" w:hAnsi="Bookman Old Style" w:cs="Arial"/>
          <w:sz w:val="24"/>
          <w:szCs w:val="24"/>
          <w:lang w:val="it-IT"/>
        </w:rPr>
        <w:t>cinta alam, serta kewirausahaan</w:t>
      </w:r>
      <w:r>
        <w:rPr>
          <w:rFonts w:ascii="Bookman Old Style" w:hAnsi="Bookman Old Style" w:cs="Arial"/>
          <w:sz w:val="24"/>
          <w:szCs w:val="24"/>
          <w:lang w:val="id-ID"/>
        </w:rPr>
        <w:t>.</w:t>
      </w:r>
    </w:p>
    <w:p w:rsidR="00ED15D7" w:rsidRPr="00D36587" w:rsidRDefault="00ED15D7" w:rsidP="00ED15D7">
      <w:pPr>
        <w:tabs>
          <w:tab w:val="left" w:pos="2127"/>
          <w:tab w:val="left" w:pos="8907"/>
        </w:tabs>
        <w:spacing w:after="0"/>
        <w:ind w:left="2127" w:right="-29"/>
        <w:jc w:val="both"/>
        <w:rPr>
          <w:rFonts w:ascii="Bookman Old Style" w:hAnsi="Bookman Old Style" w:cs="Arial"/>
          <w:sz w:val="24"/>
          <w:szCs w:val="24"/>
          <w:lang w:val="sv-SE"/>
        </w:rPr>
      </w:pPr>
      <w:r w:rsidRPr="00D36587">
        <w:rPr>
          <w:rFonts w:ascii="Bookman Old Style" w:hAnsi="Bookman Old Style" w:cs="Arial"/>
          <w:sz w:val="24"/>
          <w:szCs w:val="24"/>
          <w:lang w:val="sv-SE"/>
        </w:rPr>
        <w:t>Pendidikan pemberdayaan perempuan adalah  Pendidikan untuk mengangkat harkat dan martabat perempuan;</w:t>
      </w:r>
    </w:p>
    <w:p w:rsidR="00ED15D7" w:rsidRPr="00D36587" w:rsidRDefault="00ED15D7" w:rsidP="00ED15D7">
      <w:pPr>
        <w:tabs>
          <w:tab w:val="left" w:pos="2127"/>
          <w:tab w:val="left" w:pos="8907"/>
        </w:tabs>
        <w:spacing w:after="0"/>
        <w:ind w:left="2127" w:right="-29"/>
        <w:jc w:val="both"/>
        <w:rPr>
          <w:rFonts w:ascii="Bookman Old Style" w:hAnsi="Bookman Old Style" w:cs="Arial"/>
          <w:sz w:val="24"/>
          <w:szCs w:val="24"/>
          <w:lang w:val="sv-SE"/>
        </w:rPr>
      </w:pPr>
      <w:r w:rsidRPr="00D36587">
        <w:rPr>
          <w:rFonts w:ascii="Bookman Old Style" w:hAnsi="Bookman Old Style" w:cs="Arial"/>
          <w:sz w:val="24"/>
          <w:szCs w:val="24"/>
          <w:lang w:val="sv-SE"/>
        </w:rPr>
        <w:t>Pendidikan keaksaraan dalam rangka menunjang pemberantasan buta aksara</w:t>
      </w:r>
      <w:r>
        <w:rPr>
          <w:rFonts w:ascii="Bookman Old Style" w:hAnsi="Bookman Old Style" w:cs="Arial"/>
          <w:sz w:val="24"/>
          <w:szCs w:val="24"/>
          <w:lang w:val="id-ID"/>
        </w:rPr>
        <w:t>.</w:t>
      </w:r>
    </w:p>
    <w:p w:rsidR="00ED15D7" w:rsidRPr="008B5815" w:rsidRDefault="00ED15D7" w:rsidP="00ED15D7">
      <w:pPr>
        <w:tabs>
          <w:tab w:val="left" w:pos="2127"/>
          <w:tab w:val="left" w:pos="8907"/>
        </w:tabs>
        <w:spacing w:after="0"/>
        <w:ind w:left="2127" w:right="-29"/>
        <w:jc w:val="both"/>
        <w:rPr>
          <w:rFonts w:ascii="Bookman Old Style" w:hAnsi="Bookman Old Style" w:cs="Arial"/>
          <w:sz w:val="24"/>
          <w:szCs w:val="24"/>
          <w:lang w:val="id-ID"/>
        </w:rPr>
      </w:pPr>
      <w:r w:rsidRPr="00D36587">
        <w:rPr>
          <w:rFonts w:ascii="Bookman Old Style" w:hAnsi="Bookman Old Style" w:cs="Arial"/>
          <w:sz w:val="24"/>
          <w:szCs w:val="24"/>
          <w:lang w:val="sv-SE"/>
        </w:rPr>
        <w:t>Pendidikan keterampilan dan pelatihan kerja dilaksanakan untuk meningkatkan kemampuan Peserta Didik dengan penekanan pada penguasaan keterampilan fungsional yang sesu</w:t>
      </w:r>
      <w:r>
        <w:rPr>
          <w:rFonts w:ascii="Bookman Old Style" w:hAnsi="Bookman Old Style" w:cs="Arial"/>
          <w:sz w:val="24"/>
          <w:szCs w:val="24"/>
          <w:lang w:val="sv-SE"/>
        </w:rPr>
        <w:t>ai dengan kebutuhan dunia kerja</w:t>
      </w:r>
      <w:r>
        <w:rPr>
          <w:rFonts w:ascii="Bookman Old Style" w:hAnsi="Bookman Old Style" w:cs="Arial"/>
          <w:sz w:val="24"/>
          <w:szCs w:val="24"/>
          <w:lang w:val="id-ID"/>
        </w:rPr>
        <w:t>.</w:t>
      </w:r>
    </w:p>
    <w:p w:rsidR="00ED15D7" w:rsidRPr="00D36587" w:rsidRDefault="00ED15D7" w:rsidP="00ED15D7">
      <w:pPr>
        <w:tabs>
          <w:tab w:val="left" w:pos="2127"/>
          <w:tab w:val="left" w:pos="8907"/>
        </w:tabs>
        <w:spacing w:after="0"/>
        <w:ind w:left="2127" w:right="-29"/>
        <w:jc w:val="both"/>
        <w:rPr>
          <w:rFonts w:ascii="Bookman Old Style" w:hAnsi="Bookman Old Style" w:cs="Arial"/>
          <w:sz w:val="24"/>
          <w:szCs w:val="24"/>
          <w:lang w:val="sv-SE"/>
        </w:rPr>
      </w:pPr>
      <w:r w:rsidRPr="00D36587">
        <w:rPr>
          <w:rFonts w:ascii="Bookman Old Style" w:hAnsi="Bookman Old Style" w:cs="Arial"/>
          <w:sz w:val="24"/>
          <w:szCs w:val="24"/>
          <w:lang w:val="sv-SE"/>
        </w:rPr>
        <w:t>Pendidikan kesetaraan adalah program  Pendidikan Nonformal  yang menyelenggarakan  Pendidikan umum setara SD/MI, SMP/MTs, dan SMA/MA yang mencakup program paket A, paket B, dan Paket C</w:t>
      </w:r>
      <w:r>
        <w:rPr>
          <w:rFonts w:ascii="Bookman Old Style" w:hAnsi="Bookman Old Style" w:cs="Arial"/>
          <w:sz w:val="24"/>
          <w:szCs w:val="24"/>
          <w:lang w:val="id-ID"/>
        </w:rPr>
        <w:t>.</w:t>
      </w:r>
    </w:p>
    <w:p w:rsidR="00ED15D7" w:rsidRPr="008B5815" w:rsidRDefault="00ED15D7" w:rsidP="00ED15D7">
      <w:pPr>
        <w:tabs>
          <w:tab w:val="left" w:pos="2127"/>
        </w:tabs>
        <w:spacing w:after="0" w:line="240" w:lineRule="auto"/>
        <w:ind w:left="2127"/>
        <w:jc w:val="both"/>
        <w:rPr>
          <w:rFonts w:ascii="Bookman Old Style" w:hAnsi="Bookman Old Style" w:cs="Arial"/>
          <w:sz w:val="24"/>
          <w:szCs w:val="24"/>
          <w:lang w:val="id-ID"/>
        </w:rPr>
      </w:pPr>
      <w:r w:rsidRPr="00D36587">
        <w:rPr>
          <w:rFonts w:ascii="Bookman Old Style" w:hAnsi="Bookman Old Style" w:cs="Arial"/>
          <w:sz w:val="24"/>
          <w:szCs w:val="24"/>
          <w:lang w:val="sv-SE"/>
        </w:rPr>
        <w:t>Pendidikan lain yang ditujukan untuk mengem</w:t>
      </w:r>
      <w:r>
        <w:rPr>
          <w:rFonts w:ascii="Bookman Old Style" w:hAnsi="Bookman Old Style" w:cs="Arial"/>
          <w:sz w:val="24"/>
          <w:szCs w:val="24"/>
          <w:lang w:val="sv-SE"/>
        </w:rPr>
        <w:t>bangkan kemampuan Peserta Didik</w:t>
      </w:r>
      <w:r>
        <w:rPr>
          <w:rFonts w:ascii="Bookman Old Style" w:hAnsi="Bookman Old Style" w:cs="Arial"/>
          <w:sz w:val="24"/>
          <w:szCs w:val="24"/>
          <w:lang w:val="id-ID"/>
        </w:rPr>
        <w:t>.</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(5)</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(6)</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(7)</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(8)</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22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23</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24</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25</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(1)</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(2)</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(3)</w:t>
      </w:r>
    </w:p>
    <w:p w:rsidR="00ED15D7" w:rsidRDefault="00ED15D7" w:rsidP="00ED15D7">
      <w:pPr>
        <w:tabs>
          <w:tab w:val="left" w:pos="2268"/>
          <w:tab w:val="left" w:pos="8907"/>
        </w:tabs>
        <w:spacing w:after="0"/>
        <w:ind w:left="2268" w:right="-29" w:hanging="1134"/>
        <w:jc w:val="both"/>
        <w:rPr>
          <w:rFonts w:ascii="Bookman Old Style" w:hAnsi="Bookman Old Style" w:cs="BookmanOldStyle"/>
          <w:sz w:val="24"/>
          <w:szCs w:val="24"/>
          <w:lang w:val="id-ID"/>
        </w:rPr>
      </w:pPr>
      <w:r>
        <w:rPr>
          <w:rFonts w:ascii="Bookman Old Style" w:hAnsi="Bookman Old Style" w:cs="BookmanOldStyle"/>
          <w:sz w:val="24"/>
          <w:szCs w:val="24"/>
          <w:lang w:val="id-ID"/>
        </w:rPr>
        <w:tab/>
        <w:t>Huruf a</w:t>
      </w:r>
    </w:p>
    <w:p w:rsidR="00ED15D7" w:rsidRPr="00D36587" w:rsidRDefault="00ED15D7" w:rsidP="00ED15D7">
      <w:pPr>
        <w:tabs>
          <w:tab w:val="left" w:pos="8907"/>
        </w:tabs>
        <w:spacing w:after="0"/>
        <w:ind w:left="3261" w:right="-29"/>
        <w:jc w:val="both"/>
        <w:rPr>
          <w:rFonts w:ascii="Bookman Old Style" w:hAnsi="Bookman Old Style" w:cs="Arial"/>
          <w:sz w:val="24"/>
          <w:szCs w:val="24"/>
          <w:lang w:val="sv-SE"/>
        </w:rPr>
      </w:pPr>
      <w:r w:rsidRPr="00C427D5">
        <w:rPr>
          <w:rFonts w:ascii="Bookman Old Style" w:hAnsi="Bookman Old Style" w:cs="BookmanOldStyle"/>
          <w:sz w:val="24"/>
          <w:szCs w:val="24"/>
        </w:rPr>
        <w:t>Program percepatan adalah program pembelajaran yang dirancang untuk memberikan kesempatan kepada Peserta Didik mencapai standar isi dan standar kompetensi lulusan dalam waktu yang lebih singkat dari waktu belajar yang ditetapkan. Misalnya, lama belajar 3 (tiga) tahun pada SMA dapat diselesaikan kurang dari 3 (tiga) tahun.</w:t>
      </w:r>
    </w:p>
    <w:p w:rsidR="00ED15D7" w:rsidRDefault="00ED15D7" w:rsidP="00ED15D7">
      <w:pPr>
        <w:spacing w:after="0" w:line="240" w:lineRule="auto"/>
        <w:ind w:left="3261" w:hanging="993"/>
        <w:jc w:val="both"/>
        <w:rPr>
          <w:rFonts w:ascii="Bookman Old Style" w:hAnsi="Bookman Old Style" w:cs="BookmanOldStyle"/>
          <w:sz w:val="24"/>
          <w:szCs w:val="24"/>
          <w:lang w:val="id-ID"/>
        </w:rPr>
      </w:pPr>
      <w:r>
        <w:rPr>
          <w:rFonts w:ascii="Bookman Old Style" w:hAnsi="Bookman Old Style" w:cs="BookmanOldStyle"/>
          <w:sz w:val="24"/>
          <w:szCs w:val="24"/>
          <w:lang w:val="id-ID"/>
        </w:rPr>
        <w:t>Huruf b</w:t>
      </w:r>
    </w:p>
    <w:p w:rsidR="00ED15D7" w:rsidRDefault="00ED15D7" w:rsidP="00ED15D7">
      <w:pPr>
        <w:spacing w:after="0" w:line="240" w:lineRule="auto"/>
        <w:ind w:left="3261"/>
        <w:jc w:val="both"/>
        <w:rPr>
          <w:rFonts w:ascii="Bookman Old Style" w:hAnsi="Bookman Old Style" w:cs="BookmanOldStyle"/>
          <w:sz w:val="24"/>
          <w:szCs w:val="24"/>
          <w:lang w:val="id-ID"/>
        </w:rPr>
      </w:pPr>
      <w:r w:rsidRPr="001E0D94">
        <w:rPr>
          <w:rFonts w:ascii="Bookman Old Style" w:hAnsi="Bookman Old Style" w:cs="BookmanOldStyle"/>
          <w:sz w:val="24"/>
          <w:szCs w:val="24"/>
        </w:rPr>
        <w:t xml:space="preserve">Program pengayaan adalah program pembelajaran yang dirancang untuk memberikan kesempatan </w:t>
      </w:r>
      <w:r w:rsidRPr="001E0D94">
        <w:rPr>
          <w:rFonts w:ascii="Bookman Old Style" w:hAnsi="Bookman Old Style" w:cs="BookmanOldStyle"/>
          <w:sz w:val="24"/>
          <w:szCs w:val="24"/>
        </w:rPr>
        <w:lastRenderedPageBreak/>
        <w:t>kepada Peserta Didik guna mencapai kompetensi lebih luas dan/atau lebih dalam dari pada standar isi dan standar kompetensi lulusan. Misalnya, cakupan dan urutan mata pelajaran tertentu diperluas atau diperdalam dengan menambahkanaspek lain seperti moral, etika, aplikasi, dan saling keterkaitan dengan materi lain yang memperluas dan/atau memperdalam bidang ilmu yang menaungi mata pelajaran tersebut.</w:t>
      </w:r>
    </w:p>
    <w:p w:rsidR="00ED15D7" w:rsidRDefault="00ED15D7" w:rsidP="00ED15D7">
      <w:pPr>
        <w:tabs>
          <w:tab w:val="left" w:pos="2268"/>
        </w:tabs>
        <w:spacing w:after="0" w:line="240" w:lineRule="auto"/>
        <w:ind w:left="2268" w:hanging="1134"/>
        <w:jc w:val="both"/>
        <w:rPr>
          <w:rFonts w:ascii="Bookman Old Style" w:hAnsi="Bookman Old Style" w:cs="BookmanOldStyle"/>
          <w:sz w:val="24"/>
          <w:szCs w:val="24"/>
          <w:lang w:val="id-ID"/>
        </w:rPr>
      </w:pPr>
      <w:r>
        <w:rPr>
          <w:rFonts w:ascii="Bookman Old Style" w:hAnsi="Bookman Old Style" w:cs="BookmanOldStyle"/>
          <w:sz w:val="24"/>
          <w:szCs w:val="24"/>
          <w:lang w:val="id-ID"/>
        </w:rPr>
        <w:t>ayat (4)</w:t>
      </w:r>
    </w:p>
    <w:p w:rsidR="00ED15D7" w:rsidRDefault="00ED15D7" w:rsidP="00ED15D7">
      <w:pPr>
        <w:tabs>
          <w:tab w:val="left" w:pos="2268"/>
        </w:tabs>
        <w:spacing w:after="0" w:line="240" w:lineRule="auto"/>
        <w:ind w:left="2268" w:hanging="1134"/>
        <w:jc w:val="both"/>
        <w:rPr>
          <w:rFonts w:ascii="Bookman Old Style" w:hAnsi="Bookman Old Style" w:cs="BookmanOldStyle"/>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2268" w:hanging="1134"/>
        <w:jc w:val="both"/>
        <w:rPr>
          <w:rFonts w:ascii="Bookman Old Style" w:hAnsi="Bookman Old Style" w:cs="BookmanOldStyle"/>
          <w:sz w:val="24"/>
          <w:szCs w:val="24"/>
          <w:lang w:val="id-ID"/>
        </w:rPr>
      </w:pPr>
      <w:r>
        <w:rPr>
          <w:rFonts w:ascii="Bookman Old Style" w:hAnsi="Bookman Old Style" w:cs="BookmanOldStyle"/>
          <w:sz w:val="24"/>
          <w:szCs w:val="24"/>
          <w:lang w:val="id-ID"/>
        </w:rPr>
        <w:t>ayat (5)</w:t>
      </w:r>
    </w:p>
    <w:p w:rsidR="00ED15D7" w:rsidRPr="002C63C0"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26</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27</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28</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29</w:t>
      </w:r>
    </w:p>
    <w:p w:rsidR="00ED15D7" w:rsidRDefault="00ED15D7" w:rsidP="00ED15D7">
      <w:pPr>
        <w:tabs>
          <w:tab w:val="left" w:pos="1134"/>
          <w:tab w:val="left" w:pos="2268"/>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ayat (1)</w:t>
      </w:r>
    </w:p>
    <w:p w:rsidR="00ED15D7" w:rsidRDefault="00ED15D7" w:rsidP="00ED15D7">
      <w:pPr>
        <w:tabs>
          <w:tab w:val="left" w:pos="1134"/>
          <w:tab w:val="left" w:pos="2268"/>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r>
      <w:r>
        <w:rPr>
          <w:rFonts w:ascii="Bookman Old Style" w:hAnsi="Bookman Old Style" w:cs="Arial"/>
          <w:sz w:val="24"/>
          <w:szCs w:val="24"/>
          <w:lang w:val="id-ID"/>
        </w:rPr>
        <w:tab/>
        <w:t>Cukup jelas.</w:t>
      </w:r>
    </w:p>
    <w:p w:rsidR="00ED15D7" w:rsidRDefault="00ED15D7" w:rsidP="00ED15D7">
      <w:pPr>
        <w:tabs>
          <w:tab w:val="left" w:pos="1134"/>
          <w:tab w:val="left" w:pos="2268"/>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ayat (2)</w:t>
      </w:r>
    </w:p>
    <w:p w:rsidR="00ED15D7" w:rsidRPr="001E0D94" w:rsidRDefault="00ED15D7" w:rsidP="00ED15D7">
      <w:pPr>
        <w:tabs>
          <w:tab w:val="left" w:pos="8907"/>
        </w:tabs>
        <w:spacing w:after="0"/>
        <w:ind w:left="2268" w:right="-29"/>
        <w:jc w:val="both"/>
        <w:rPr>
          <w:rFonts w:ascii="Bookman Old Style" w:hAnsi="Bookman Old Style" w:cs="BookmanOldStyle"/>
          <w:sz w:val="24"/>
          <w:szCs w:val="24"/>
        </w:rPr>
      </w:pPr>
      <w:r>
        <w:rPr>
          <w:rFonts w:ascii="Bookman Old Style" w:hAnsi="Bookman Old Style" w:cs="BookmanOldStyle"/>
          <w:sz w:val="24"/>
          <w:szCs w:val="24"/>
        </w:rPr>
        <w:t>Yang dimaksud dengan bahasa Bengkulu adalah bahasa asli melayu Bengkulu dan bahasa Lembak Delapan.</w:t>
      </w:r>
    </w:p>
    <w:p w:rsidR="00ED15D7" w:rsidRDefault="00ED15D7" w:rsidP="00ED15D7">
      <w:pPr>
        <w:tabs>
          <w:tab w:val="left" w:pos="1134"/>
          <w:tab w:val="left" w:pos="2268"/>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ayat (3)</w:t>
      </w:r>
    </w:p>
    <w:p w:rsidR="00ED15D7" w:rsidRDefault="00ED15D7" w:rsidP="00ED15D7">
      <w:pPr>
        <w:tabs>
          <w:tab w:val="left" w:pos="1134"/>
          <w:tab w:val="left" w:pos="2268"/>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30</w:t>
      </w:r>
    </w:p>
    <w:p w:rsidR="00ED15D7" w:rsidRPr="00413B78"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31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32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33</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34</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35</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36</w:t>
      </w:r>
    </w:p>
    <w:p w:rsidR="00ED15D7" w:rsidRDefault="00ED15D7" w:rsidP="00ED15D7">
      <w:pPr>
        <w:tabs>
          <w:tab w:val="left" w:pos="1134"/>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(1)</w:t>
      </w:r>
    </w:p>
    <w:p w:rsidR="00ED15D7" w:rsidRDefault="00ED15D7" w:rsidP="00ED15D7">
      <w:pPr>
        <w:tabs>
          <w:tab w:val="left" w:pos="1134"/>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(2)</w:t>
      </w:r>
    </w:p>
    <w:p w:rsidR="00ED15D7" w:rsidRDefault="00ED15D7" w:rsidP="00ED15D7">
      <w:pPr>
        <w:spacing w:after="0" w:line="240" w:lineRule="auto"/>
        <w:ind w:left="2268"/>
        <w:jc w:val="both"/>
        <w:rPr>
          <w:rFonts w:ascii="Bookman Old Style" w:hAnsi="Bookman Old Style" w:cs="BookmanOldStyle"/>
          <w:sz w:val="24"/>
          <w:szCs w:val="24"/>
          <w:lang w:val="id-ID"/>
        </w:rPr>
      </w:pPr>
      <w:r>
        <w:rPr>
          <w:rFonts w:ascii="Bookman Old Style" w:hAnsi="Bookman Old Style" w:cs="BookmanOldStyle"/>
          <w:sz w:val="24"/>
          <w:szCs w:val="24"/>
        </w:rPr>
        <w:t>Yang dimaksud dengan keteladanan antara lain kepribadian, perilaku, tutur kata, cara berpakaian serta sikap lain yang tidak bertentangan dengan norma adat istiadat.</w:t>
      </w:r>
    </w:p>
    <w:p w:rsidR="00ED15D7" w:rsidRDefault="00ED15D7" w:rsidP="00ED15D7">
      <w:pPr>
        <w:tabs>
          <w:tab w:val="left" w:pos="1134"/>
          <w:tab w:val="left" w:pos="2268"/>
        </w:tabs>
        <w:spacing w:after="0" w:line="240" w:lineRule="auto"/>
        <w:ind w:left="1134"/>
        <w:jc w:val="both"/>
        <w:rPr>
          <w:rFonts w:ascii="Bookman Old Style" w:hAnsi="Bookman Old Style" w:cs="BookmanOldStyle"/>
          <w:sz w:val="24"/>
          <w:szCs w:val="24"/>
          <w:lang w:val="id-ID"/>
        </w:rPr>
      </w:pPr>
      <w:r>
        <w:rPr>
          <w:rFonts w:ascii="Bookman Old Style" w:hAnsi="Bookman Old Style" w:cs="BookmanOldStyle"/>
          <w:sz w:val="24"/>
          <w:szCs w:val="24"/>
          <w:lang w:val="id-ID"/>
        </w:rPr>
        <w:t>ayat (3)</w:t>
      </w:r>
    </w:p>
    <w:p w:rsidR="00ED15D7" w:rsidRDefault="00ED15D7" w:rsidP="00ED15D7">
      <w:pPr>
        <w:tabs>
          <w:tab w:val="left" w:pos="1134"/>
          <w:tab w:val="left" w:pos="2268"/>
        </w:tabs>
        <w:spacing w:after="0" w:line="240" w:lineRule="auto"/>
        <w:ind w:left="1134"/>
        <w:jc w:val="both"/>
        <w:rPr>
          <w:rFonts w:ascii="Bookman Old Style" w:hAnsi="Bookman Old Style" w:cs="BookmanOldStyle"/>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37</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38</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39</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Pr="00413B78"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40</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lastRenderedPageBreak/>
        <w:t>Pasal 41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42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43</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(1)</w:t>
      </w:r>
    </w:p>
    <w:p w:rsidR="00ED15D7" w:rsidRDefault="00ED15D7" w:rsidP="00ED15D7">
      <w:pPr>
        <w:tabs>
          <w:tab w:val="left" w:pos="2268"/>
          <w:tab w:val="left" w:pos="3402"/>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huruf a</w:t>
      </w:r>
    </w:p>
    <w:p w:rsidR="00ED15D7" w:rsidRDefault="00ED15D7" w:rsidP="00ED15D7">
      <w:pPr>
        <w:tabs>
          <w:tab w:val="left" w:pos="2268"/>
          <w:tab w:val="left" w:pos="3402"/>
        </w:tabs>
        <w:spacing w:after="0" w:line="240" w:lineRule="auto"/>
        <w:ind w:left="2268"/>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 w:val="left" w:pos="3402"/>
        </w:tabs>
        <w:spacing w:after="0" w:line="240" w:lineRule="auto"/>
        <w:ind w:left="2268"/>
        <w:jc w:val="both"/>
        <w:rPr>
          <w:rFonts w:ascii="Bookman Old Style" w:hAnsi="Bookman Old Style"/>
          <w:sz w:val="24"/>
          <w:szCs w:val="24"/>
          <w:lang w:val="id-ID"/>
        </w:rPr>
      </w:pPr>
      <w:r>
        <w:rPr>
          <w:rFonts w:ascii="Bookman Old Style" w:hAnsi="Bookman Old Style" w:cs="Arial"/>
          <w:sz w:val="24"/>
          <w:szCs w:val="24"/>
          <w:lang w:val="id-ID"/>
        </w:rPr>
        <w:t>huruf b</w:t>
      </w:r>
      <w:r w:rsidRPr="001479FC">
        <w:rPr>
          <w:rFonts w:ascii="Bookman Old Style" w:hAnsi="Bookman Old Style"/>
          <w:sz w:val="24"/>
          <w:szCs w:val="24"/>
        </w:rPr>
        <w:t xml:space="preserve"> </w:t>
      </w:r>
    </w:p>
    <w:p w:rsidR="00ED15D7" w:rsidRPr="0004184F" w:rsidRDefault="00ED15D7" w:rsidP="00ED15D7">
      <w:pPr>
        <w:spacing w:after="0" w:line="240" w:lineRule="auto"/>
        <w:ind w:left="3402"/>
        <w:jc w:val="both"/>
        <w:rPr>
          <w:rFonts w:ascii="Bookman Old Style" w:hAnsi="Bookman Old Style"/>
          <w:sz w:val="24"/>
          <w:szCs w:val="24"/>
          <w:lang w:val="id-ID"/>
        </w:rPr>
      </w:pPr>
      <w:r w:rsidRPr="001E0D94">
        <w:rPr>
          <w:rFonts w:ascii="Bookman Old Style" w:hAnsi="Bookman Old Style"/>
          <w:sz w:val="24"/>
          <w:szCs w:val="24"/>
        </w:rPr>
        <w:t>Yang dimaksud dengan Ke</w:t>
      </w:r>
      <w:r>
        <w:rPr>
          <w:rFonts w:ascii="Bookman Old Style" w:hAnsi="Bookman Old Style"/>
          <w:sz w:val="24"/>
          <w:szCs w:val="24"/>
        </w:rPr>
        <w:t>p</w:t>
      </w:r>
      <w:r w:rsidRPr="001E0D94">
        <w:rPr>
          <w:rFonts w:ascii="Bookman Old Style" w:hAnsi="Bookman Old Style"/>
          <w:sz w:val="24"/>
          <w:szCs w:val="24"/>
        </w:rPr>
        <w:t>endidikan lain pada PAUD meliputi sarjana (S1) lulusan bidang  kependid</w:t>
      </w:r>
      <w:r>
        <w:rPr>
          <w:rFonts w:ascii="Bookman Old Style" w:hAnsi="Bookman Old Style"/>
          <w:sz w:val="24"/>
          <w:szCs w:val="24"/>
          <w:lang w:val="id-ID"/>
        </w:rPr>
        <w:t>i</w:t>
      </w:r>
      <w:r w:rsidRPr="001E0D94">
        <w:rPr>
          <w:rFonts w:ascii="Bookman Old Style" w:hAnsi="Bookman Old Style"/>
          <w:sz w:val="24"/>
          <w:szCs w:val="24"/>
        </w:rPr>
        <w:t>kan.</w:t>
      </w:r>
    </w:p>
    <w:p w:rsidR="00ED15D7" w:rsidRDefault="00ED15D7" w:rsidP="00ED15D7">
      <w:pPr>
        <w:tabs>
          <w:tab w:val="left" w:pos="2268"/>
          <w:tab w:val="left" w:pos="3402"/>
        </w:tabs>
        <w:spacing w:after="0" w:line="240" w:lineRule="auto"/>
        <w:ind w:left="2268"/>
        <w:jc w:val="both"/>
        <w:rPr>
          <w:rFonts w:ascii="Bookman Old Style" w:hAnsi="Bookman Old Style" w:cs="Arial"/>
          <w:sz w:val="24"/>
          <w:szCs w:val="24"/>
          <w:lang w:val="id-ID"/>
        </w:rPr>
      </w:pPr>
      <w:r>
        <w:rPr>
          <w:rFonts w:ascii="Bookman Old Style" w:hAnsi="Bookman Old Style" w:cs="Arial"/>
          <w:sz w:val="24"/>
          <w:szCs w:val="24"/>
          <w:lang w:val="id-ID"/>
        </w:rPr>
        <w:t>huruf c</w:t>
      </w:r>
    </w:p>
    <w:p w:rsidR="00ED15D7" w:rsidRDefault="00ED15D7" w:rsidP="00ED15D7">
      <w:pPr>
        <w:tabs>
          <w:tab w:val="left" w:pos="2268"/>
          <w:tab w:val="left" w:pos="3402"/>
        </w:tabs>
        <w:spacing w:after="0" w:line="240" w:lineRule="auto"/>
        <w:ind w:left="2268"/>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(2)</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huruf a</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3402"/>
        </w:tabs>
        <w:spacing w:after="0" w:line="240" w:lineRule="auto"/>
        <w:ind w:left="3402" w:hanging="1134"/>
        <w:jc w:val="both"/>
        <w:rPr>
          <w:rFonts w:ascii="Bookman Old Style" w:hAnsi="Bookman Old Style"/>
          <w:sz w:val="24"/>
          <w:szCs w:val="24"/>
          <w:lang w:val="id-ID"/>
        </w:rPr>
      </w:pPr>
      <w:r>
        <w:rPr>
          <w:rFonts w:ascii="Bookman Old Style" w:hAnsi="Bookman Old Style" w:cs="Arial"/>
          <w:sz w:val="24"/>
          <w:szCs w:val="24"/>
          <w:lang w:val="id-ID"/>
        </w:rPr>
        <w:t>huruf b</w:t>
      </w:r>
      <w:r w:rsidRPr="001479FC">
        <w:rPr>
          <w:rFonts w:ascii="Bookman Old Style" w:hAnsi="Bookman Old Style"/>
          <w:sz w:val="24"/>
          <w:szCs w:val="24"/>
        </w:rPr>
        <w:t xml:space="preserve"> </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sz w:val="24"/>
          <w:szCs w:val="24"/>
          <w:lang w:val="id-ID"/>
        </w:rPr>
        <w:tab/>
      </w:r>
      <w:r>
        <w:rPr>
          <w:rFonts w:ascii="Bookman Old Style" w:hAnsi="Bookman Old Style"/>
          <w:sz w:val="24"/>
          <w:szCs w:val="24"/>
        </w:rPr>
        <w:t>dimaksud dengan Ke</w:t>
      </w:r>
      <w:r>
        <w:rPr>
          <w:rFonts w:ascii="Bookman Old Style" w:hAnsi="Bookman Old Style"/>
          <w:sz w:val="24"/>
          <w:szCs w:val="24"/>
          <w:lang w:val="id-ID"/>
        </w:rPr>
        <w:t>p</w:t>
      </w:r>
      <w:r w:rsidRPr="001E0D94">
        <w:rPr>
          <w:rFonts w:ascii="Bookman Old Style" w:hAnsi="Bookman Old Style"/>
          <w:sz w:val="24"/>
          <w:szCs w:val="24"/>
        </w:rPr>
        <w:t>endidikan lain pada SD/MI meliputi sarjana ke Pendidikan yang bertanggung jawab terhadap mata pelajaran agama dan akhlak mulia,  Pendidikan jasmani dan kesehatan dan muatan lokal</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huruf c</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(3)</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(4)</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(5)</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(6)</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(7)</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(8)</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44</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45</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46</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47</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48</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49</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Pr="00413B78"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50</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51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52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Ayat (1)</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lastRenderedPageBreak/>
        <w:t>Ayat (2)</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(3)</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Yang dimaksud dengan berprestasi misalnya sebagai pemenang lomba Kepala Sekolah berprestasi minimal di tingkat Kota.</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53</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54</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(1)</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1134"/>
        <w:jc w:val="both"/>
        <w:rPr>
          <w:rFonts w:ascii="Bookman Old Style" w:hAnsi="Bookman Old Style" w:cs="Arial"/>
          <w:sz w:val="24"/>
          <w:szCs w:val="24"/>
          <w:lang w:val="id-ID"/>
        </w:rPr>
      </w:pPr>
      <w:r>
        <w:rPr>
          <w:rFonts w:ascii="Bookman Old Style" w:hAnsi="Bookman Old Style" w:cs="Arial"/>
          <w:sz w:val="24"/>
          <w:szCs w:val="24"/>
          <w:lang w:val="id-ID"/>
        </w:rPr>
        <w:t>ayat (2)</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huruf a</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ab/>
        <w:t>yang dimaksud dengan “pemuda” adalah pendidikan kepemudaan sebagaimana dimaksud dalam Pasal 21 ayat (4).</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huruf b</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huruf c</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huruf d</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55</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56</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57</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58</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59</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Pr="00413B78"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60</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61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62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63</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64</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65</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66</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67</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68</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69</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Pr="00413B78"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70</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71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8C5D15" w:rsidRDefault="008C5D15" w:rsidP="00ED15D7">
      <w:pPr>
        <w:tabs>
          <w:tab w:val="left" w:pos="1134"/>
        </w:tabs>
        <w:spacing w:after="0" w:line="240" w:lineRule="auto"/>
        <w:ind w:left="1134" w:hanging="1134"/>
        <w:jc w:val="both"/>
        <w:rPr>
          <w:rFonts w:ascii="Bookman Old Style" w:hAnsi="Bookman Old Style" w:cs="Arial"/>
          <w:sz w:val="24"/>
          <w:szCs w:val="24"/>
        </w:rPr>
      </w:pP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lastRenderedPageBreak/>
        <w:t>Pasal 72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73</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74</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75</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76</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77</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78</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79</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Pr="00413B78"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80</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81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82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83</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84</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85</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86</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ayat (1)</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 xml:space="preserve">Cukup jelas. </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(2)</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huruf a</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huruf b</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huruf c</w:t>
      </w:r>
    </w:p>
    <w:p w:rsidR="00ED15D7" w:rsidRPr="00D27A2E" w:rsidRDefault="00ED15D7" w:rsidP="00ED15D7">
      <w:pPr>
        <w:tabs>
          <w:tab w:val="left" w:pos="3402"/>
          <w:tab w:val="left" w:pos="8907"/>
        </w:tabs>
        <w:spacing w:after="0"/>
        <w:ind w:left="3402" w:right="-24" w:hanging="1134"/>
        <w:jc w:val="both"/>
        <w:rPr>
          <w:rFonts w:ascii="Bookman Old Style" w:hAnsi="Bookman Old Style" w:cs="Arial"/>
          <w:sz w:val="24"/>
          <w:szCs w:val="24"/>
          <w:lang w:val="id-ID"/>
        </w:rPr>
      </w:pPr>
      <w:r>
        <w:rPr>
          <w:rFonts w:ascii="Bookman Old Style" w:hAnsi="Bookman Old Style" w:cs="Arial"/>
          <w:color w:val="FF0000"/>
          <w:sz w:val="24"/>
          <w:szCs w:val="24"/>
          <w:lang w:val="id-ID"/>
        </w:rPr>
        <w:tab/>
      </w:r>
      <w:r w:rsidRPr="00D27A2E">
        <w:rPr>
          <w:rFonts w:ascii="Bookman Old Style" w:hAnsi="Bookman Old Style" w:cs="Arial"/>
          <w:sz w:val="24"/>
          <w:szCs w:val="24"/>
          <w:lang w:val="sv-SE"/>
        </w:rPr>
        <w:t>Pengawasan yang dilakukan oleh komite Sekolah/Madrasah tidak termasuk fungsi pemeriksaan</w:t>
      </w:r>
      <w:r w:rsidRPr="00D27A2E">
        <w:rPr>
          <w:rFonts w:ascii="Bookman Old Style" w:hAnsi="Bookman Old Style" w:cs="Arial"/>
          <w:sz w:val="24"/>
          <w:szCs w:val="24"/>
          <w:lang w:val="id-ID"/>
        </w:rPr>
        <w:t>.</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huruf d</w:t>
      </w:r>
    </w:p>
    <w:p w:rsidR="00ED15D7" w:rsidRDefault="00ED15D7" w:rsidP="00ED15D7">
      <w:pPr>
        <w:tabs>
          <w:tab w:val="left" w:pos="3402"/>
        </w:tabs>
        <w:spacing w:after="0" w:line="240" w:lineRule="auto"/>
        <w:ind w:left="3402"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(3)</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87</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88</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89</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Pr="00413B78"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90</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Ayat (3)</w:t>
      </w:r>
    </w:p>
    <w:p w:rsidR="00ED15D7" w:rsidRDefault="009955C9" w:rsidP="009955C9">
      <w:pPr>
        <w:tabs>
          <w:tab w:val="left" w:pos="1134"/>
        </w:tabs>
        <w:spacing w:after="0" w:line="240" w:lineRule="auto"/>
        <w:ind w:left="2160" w:hanging="1134"/>
        <w:jc w:val="both"/>
        <w:rPr>
          <w:rFonts w:ascii="Bookman Old Style" w:hAnsi="Bookman Old Style" w:cs="Arial"/>
          <w:sz w:val="24"/>
          <w:szCs w:val="24"/>
          <w:lang w:val="id-ID"/>
        </w:rPr>
      </w:pPr>
      <w:r>
        <w:rPr>
          <w:rFonts w:ascii="Bookman Old Style" w:hAnsi="Bookman Old Style" w:cs="Arial"/>
          <w:sz w:val="24"/>
          <w:szCs w:val="24"/>
        </w:rPr>
        <w:tab/>
      </w:r>
      <w:r>
        <w:rPr>
          <w:rFonts w:ascii="Bookman Old Style" w:hAnsi="Bookman Old Style" w:cs="Arial"/>
          <w:sz w:val="24"/>
          <w:szCs w:val="24"/>
        </w:rPr>
        <w:tab/>
      </w:r>
      <w:r w:rsidR="00ED15D7">
        <w:rPr>
          <w:rFonts w:ascii="Bookman Old Style" w:hAnsi="Bookman Old Style" w:cs="Arial"/>
          <w:sz w:val="24"/>
          <w:szCs w:val="24"/>
          <w:lang w:val="id-ID"/>
        </w:rPr>
        <w:t>Yang dimaksud dengan pihak-pihak yang berkepentingan meliputi orang tua Peserta Didik, Satuan Pendidikan, dan Dinas.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lastRenderedPageBreak/>
        <w:t>Pasal 91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92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93</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(1)</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(2)</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(3)</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(4)</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(5)</w:t>
      </w:r>
    </w:p>
    <w:p w:rsidR="00ED15D7" w:rsidRPr="002C1CA6" w:rsidRDefault="00ED15D7" w:rsidP="00ED15D7">
      <w:pPr>
        <w:tabs>
          <w:tab w:val="left" w:pos="2268"/>
          <w:tab w:val="left" w:pos="8907"/>
        </w:tabs>
        <w:spacing w:after="0"/>
        <w:ind w:left="2268" w:right="-24" w:hanging="1134"/>
        <w:jc w:val="both"/>
        <w:rPr>
          <w:rFonts w:ascii="Bookman Old Style" w:hAnsi="Bookman Old Style" w:cs="Arial"/>
          <w:sz w:val="24"/>
          <w:szCs w:val="24"/>
          <w:lang w:val="id-ID"/>
        </w:rPr>
      </w:pPr>
      <w:r w:rsidRPr="002C1CA6">
        <w:rPr>
          <w:rFonts w:ascii="Bookman Old Style" w:hAnsi="Bookman Old Style" w:cs="Arial"/>
          <w:sz w:val="24"/>
          <w:szCs w:val="24"/>
          <w:lang w:val="id-ID"/>
        </w:rPr>
        <w:tab/>
        <w:t>c</w:t>
      </w:r>
      <w:r w:rsidRPr="002C1CA6">
        <w:rPr>
          <w:rFonts w:ascii="Bookman Old Style" w:hAnsi="Bookman Old Style" w:cs="Arial"/>
          <w:sz w:val="24"/>
          <w:szCs w:val="24"/>
          <w:lang w:val="sv-SE"/>
        </w:rPr>
        <w:t>ontoh dari kelompok masyarakat yang memiliki kompetensi adalah organisasi profesi berbadan hukum yang diakui oleh Pemerintah</w:t>
      </w:r>
      <w:r w:rsidRPr="002C1CA6">
        <w:rPr>
          <w:rFonts w:ascii="Bookman Old Style" w:hAnsi="Bookman Old Style" w:cs="Arial"/>
          <w:sz w:val="24"/>
          <w:szCs w:val="24"/>
          <w:lang w:val="id-ID"/>
        </w:rPr>
        <w:t>.</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(6)</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94</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95</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96</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97</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98</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99</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Pr="00413B78"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100</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101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102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103</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104</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105</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106</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107</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(1)</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2268"/>
        </w:tabs>
        <w:spacing w:after="0" w:line="240" w:lineRule="auto"/>
        <w:ind w:left="2268" w:hanging="1134"/>
        <w:jc w:val="both"/>
        <w:rPr>
          <w:rFonts w:ascii="Bookman Old Style" w:hAnsi="Bookman Old Style" w:cs="Arial"/>
          <w:sz w:val="24"/>
          <w:szCs w:val="24"/>
          <w:lang w:val="id-ID"/>
        </w:rPr>
      </w:pPr>
      <w:r>
        <w:rPr>
          <w:rFonts w:ascii="Bookman Old Style" w:hAnsi="Bookman Old Style" w:cs="Arial"/>
          <w:sz w:val="24"/>
          <w:szCs w:val="24"/>
          <w:lang w:val="id-ID"/>
        </w:rPr>
        <w:t>ayat (2)</w:t>
      </w:r>
    </w:p>
    <w:p w:rsidR="00ED15D7" w:rsidRPr="00D27A2E" w:rsidRDefault="00ED15D7" w:rsidP="00ED15D7">
      <w:pPr>
        <w:tabs>
          <w:tab w:val="left" w:pos="2268"/>
          <w:tab w:val="left" w:pos="8907"/>
        </w:tabs>
        <w:spacing w:after="0"/>
        <w:ind w:left="2268" w:right="-24" w:hanging="1134"/>
        <w:jc w:val="both"/>
        <w:rPr>
          <w:rFonts w:ascii="Bookman Old Style" w:hAnsi="Bookman Old Style" w:cs="Arial"/>
          <w:sz w:val="24"/>
          <w:szCs w:val="24"/>
          <w:lang w:val="id-ID"/>
        </w:rPr>
      </w:pPr>
      <w:r>
        <w:rPr>
          <w:rFonts w:ascii="Bookman Old Style" w:hAnsi="Bookman Old Style" w:cs="Arial"/>
          <w:color w:val="FF0000"/>
          <w:sz w:val="24"/>
          <w:szCs w:val="24"/>
          <w:lang w:val="id-ID"/>
        </w:rPr>
        <w:tab/>
      </w:r>
      <w:r w:rsidRPr="00D27A2E">
        <w:rPr>
          <w:rFonts w:ascii="Bookman Old Style" w:hAnsi="Bookman Old Style" w:cs="Arial"/>
          <w:sz w:val="24"/>
          <w:szCs w:val="24"/>
          <w:lang w:val="id-ID"/>
        </w:rPr>
        <w:t>C</w:t>
      </w:r>
      <w:r w:rsidRPr="00D27A2E">
        <w:rPr>
          <w:rFonts w:ascii="Bookman Old Style" w:hAnsi="Bookman Old Style" w:cs="Arial"/>
          <w:sz w:val="24"/>
          <w:szCs w:val="24"/>
          <w:lang w:val="sv-SE"/>
        </w:rPr>
        <w:t>ontoh dari kelompok masyarakat yang memiliki kompetensi tersebut adalah organisasi profesi berbadan hukum yang diakui oleh Pemerintah</w:t>
      </w:r>
      <w:r w:rsidRPr="00D27A2E">
        <w:rPr>
          <w:rFonts w:ascii="Bookman Old Style" w:hAnsi="Bookman Old Style" w:cs="Arial"/>
          <w:sz w:val="24"/>
          <w:szCs w:val="24"/>
          <w:lang w:val="id-ID"/>
        </w:rPr>
        <w:t>.</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108</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109</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Pr="00413B78"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lastRenderedPageBreak/>
        <w:t>Pasal 110</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111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112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113</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114</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Yang dimaksud dengan o</w:t>
      </w:r>
      <w:r>
        <w:rPr>
          <w:rFonts w:ascii="Bookman Old Style" w:hAnsi="Bookman Old Style" w:cs="Arial"/>
          <w:sz w:val="24"/>
          <w:szCs w:val="24"/>
          <w:lang w:val="fi-FI"/>
        </w:rPr>
        <w:t>byekti</w:t>
      </w:r>
      <w:r>
        <w:rPr>
          <w:rFonts w:ascii="Bookman Old Style" w:hAnsi="Bookman Old Style" w:cs="Arial"/>
          <w:sz w:val="24"/>
          <w:szCs w:val="24"/>
          <w:lang w:val="id-ID"/>
        </w:rPr>
        <w:t xml:space="preserve">f adalah </w:t>
      </w:r>
      <w:r w:rsidRPr="006E3A98">
        <w:rPr>
          <w:rFonts w:ascii="Bookman Old Style" w:hAnsi="Bookman Old Style" w:cs="Arial"/>
          <w:sz w:val="24"/>
          <w:szCs w:val="24"/>
          <w:lang w:val="fi-FI"/>
        </w:rPr>
        <w:t>bahwa penerimaan siswa, baik siswa baru maupun pindahan harus memenuhi ketentuan umum yang diatur di dal</w:t>
      </w:r>
      <w:r>
        <w:rPr>
          <w:rFonts w:ascii="Bookman Old Style" w:hAnsi="Bookman Old Style" w:cs="Arial"/>
          <w:sz w:val="24"/>
          <w:szCs w:val="24"/>
          <w:lang w:val="fi-FI"/>
        </w:rPr>
        <w:t>am peraturan perundang-undangan</w:t>
      </w:r>
      <w:r>
        <w:rPr>
          <w:rFonts w:ascii="Bookman Old Style" w:hAnsi="Bookman Old Style" w:cs="Arial"/>
          <w:sz w:val="24"/>
          <w:szCs w:val="24"/>
          <w:lang w:val="id-ID"/>
        </w:rPr>
        <w:t>.</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Yang dimaksud dengan t</w:t>
      </w:r>
      <w:r>
        <w:rPr>
          <w:rFonts w:ascii="Bookman Old Style" w:hAnsi="Bookman Old Style" w:cs="Arial"/>
          <w:sz w:val="24"/>
          <w:szCs w:val="24"/>
          <w:lang w:val="fi-FI"/>
        </w:rPr>
        <w:t>ransparan</w:t>
      </w:r>
      <w:r>
        <w:rPr>
          <w:rFonts w:ascii="Bookman Old Style" w:hAnsi="Bookman Old Style" w:cs="Arial"/>
          <w:sz w:val="24"/>
          <w:szCs w:val="24"/>
          <w:lang w:val="id-ID"/>
        </w:rPr>
        <w:t xml:space="preserve"> adalah</w:t>
      </w:r>
      <w:r w:rsidRPr="006E3A98">
        <w:rPr>
          <w:rFonts w:ascii="Bookman Old Style" w:hAnsi="Bookman Old Style" w:cs="Arial"/>
          <w:sz w:val="24"/>
          <w:szCs w:val="24"/>
          <w:lang w:val="fi-FI"/>
        </w:rPr>
        <w:t xml:space="preserve"> pelaksanaan penerimaan </w:t>
      </w:r>
      <w:r>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bersifat terbuka dan dapat diketahui oleh masyarakat termasuk orang</w:t>
      </w:r>
      <w:r w:rsidRPr="006E3A98">
        <w:rPr>
          <w:rFonts w:ascii="Bookman Old Style" w:hAnsi="Bookman Old Style" w:cs="Arial"/>
          <w:sz w:val="24"/>
          <w:szCs w:val="24"/>
        </w:rPr>
        <w:t xml:space="preserve"> </w:t>
      </w:r>
      <w:r w:rsidRPr="006E3A98">
        <w:rPr>
          <w:rFonts w:ascii="Bookman Old Style" w:hAnsi="Bookman Old Style" w:cs="Arial"/>
          <w:sz w:val="24"/>
          <w:szCs w:val="24"/>
          <w:lang w:val="fi-FI"/>
        </w:rPr>
        <w:t xml:space="preserve">tua atau wali </w:t>
      </w:r>
      <w:r>
        <w:rPr>
          <w:rFonts w:ascii="Bookman Old Style" w:hAnsi="Bookman Old Style" w:cs="Arial"/>
          <w:sz w:val="24"/>
          <w:szCs w:val="24"/>
          <w:lang w:val="fi-FI"/>
        </w:rPr>
        <w:t>Peserta Didik</w:t>
      </w:r>
      <w:r>
        <w:rPr>
          <w:rFonts w:ascii="Bookman Old Style" w:hAnsi="Bookman Old Style" w:cs="Arial"/>
          <w:sz w:val="24"/>
          <w:szCs w:val="24"/>
          <w:lang w:val="id-ID"/>
        </w:rPr>
        <w:t>.</w:t>
      </w:r>
    </w:p>
    <w:p w:rsidR="00ED15D7" w:rsidRPr="00185693"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Yang dimaksud dengan a</w:t>
      </w:r>
      <w:r>
        <w:rPr>
          <w:rFonts w:ascii="Bookman Old Style" w:hAnsi="Bookman Old Style" w:cs="Arial"/>
          <w:sz w:val="24"/>
          <w:szCs w:val="24"/>
          <w:lang w:val="fi-FI"/>
        </w:rPr>
        <w:t>kuntabel</w:t>
      </w:r>
      <w:r>
        <w:rPr>
          <w:rFonts w:ascii="Bookman Old Style" w:hAnsi="Bookman Old Style" w:cs="Arial"/>
          <w:sz w:val="24"/>
          <w:szCs w:val="24"/>
          <w:lang w:val="id-ID"/>
        </w:rPr>
        <w:t xml:space="preserve"> adalah</w:t>
      </w:r>
      <w:r w:rsidRPr="006E3A98">
        <w:rPr>
          <w:rFonts w:ascii="Bookman Old Style" w:hAnsi="Bookman Old Style" w:cs="Arial"/>
          <w:sz w:val="24"/>
          <w:szCs w:val="24"/>
          <w:lang w:val="fi-FI"/>
        </w:rPr>
        <w:t xml:space="preserve"> penerimaan </w:t>
      </w:r>
      <w:r>
        <w:rPr>
          <w:rFonts w:ascii="Bookman Old Style" w:hAnsi="Bookman Old Style" w:cs="Arial"/>
          <w:sz w:val="24"/>
          <w:szCs w:val="24"/>
          <w:lang w:val="fi-FI"/>
        </w:rPr>
        <w:t>Peserta Didik</w:t>
      </w:r>
      <w:r w:rsidRPr="006E3A98">
        <w:rPr>
          <w:rFonts w:ascii="Bookman Old Style" w:hAnsi="Bookman Old Style" w:cs="Arial"/>
          <w:sz w:val="24"/>
          <w:szCs w:val="24"/>
          <w:lang w:val="fi-FI"/>
        </w:rPr>
        <w:t xml:space="preserve"> dapat dipertanggungjawabkan kepada masyarakat, baik prosedur maupun hasilnya;</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115</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116</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117</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118</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119</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Pr="00413B78"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120</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121</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122</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Pasal 123</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r>
        <w:rPr>
          <w:rFonts w:ascii="Bookman Old Style" w:hAnsi="Bookman Old Style" w:cs="Arial"/>
          <w:sz w:val="24"/>
          <w:szCs w:val="24"/>
          <w:lang w:val="id-ID"/>
        </w:rPr>
        <w:tab/>
        <w:t>Cukup jelas.</w:t>
      </w:r>
    </w:p>
    <w:p w:rsidR="00ED15D7" w:rsidRDefault="00ED15D7" w:rsidP="00ED15D7">
      <w:pPr>
        <w:tabs>
          <w:tab w:val="left" w:pos="1134"/>
        </w:tabs>
        <w:spacing w:after="0" w:line="240" w:lineRule="auto"/>
        <w:ind w:left="1134" w:hanging="1134"/>
        <w:jc w:val="both"/>
        <w:rPr>
          <w:rFonts w:ascii="Bookman Old Style" w:hAnsi="Bookman Old Style" w:cs="Arial"/>
          <w:sz w:val="24"/>
          <w:szCs w:val="24"/>
          <w:lang w:val="id-ID"/>
        </w:rPr>
      </w:pPr>
    </w:p>
    <w:p w:rsidR="00ED15D7" w:rsidRPr="009955C9" w:rsidRDefault="00ED15D7" w:rsidP="00ED15D7">
      <w:pPr>
        <w:tabs>
          <w:tab w:val="left" w:pos="1134"/>
        </w:tabs>
        <w:spacing w:after="0" w:line="240" w:lineRule="auto"/>
        <w:ind w:left="1134" w:hanging="1134"/>
        <w:jc w:val="both"/>
        <w:rPr>
          <w:rFonts w:ascii="Bookman Old Style" w:hAnsi="Bookman Old Style" w:cs="Arial"/>
          <w:sz w:val="24"/>
          <w:szCs w:val="24"/>
        </w:rPr>
      </w:pPr>
      <w:r>
        <w:rPr>
          <w:rFonts w:ascii="Bookman Old Style" w:hAnsi="Bookman Old Style" w:cs="Arial"/>
          <w:sz w:val="24"/>
          <w:szCs w:val="24"/>
          <w:lang w:val="id-ID"/>
        </w:rPr>
        <w:t>TAMBAHAN LEMBARAN DAERAH KOTA BENGKULU NOMOR</w:t>
      </w:r>
      <w:r w:rsidR="009955C9">
        <w:rPr>
          <w:rFonts w:ascii="Bookman Old Style" w:hAnsi="Bookman Old Style" w:cs="Arial"/>
          <w:sz w:val="24"/>
          <w:szCs w:val="24"/>
        </w:rPr>
        <w:t xml:space="preserve"> 02</w:t>
      </w:r>
    </w:p>
    <w:p w:rsidR="00682914" w:rsidRDefault="00682914" w:rsidP="00682914">
      <w:pPr>
        <w:tabs>
          <w:tab w:val="left" w:pos="3230"/>
        </w:tabs>
        <w:rPr>
          <w:rFonts w:ascii="Bookman Old Style" w:hAnsi="Bookman Old Style" w:cs="Arial"/>
          <w:sz w:val="24"/>
          <w:szCs w:val="24"/>
        </w:rPr>
      </w:pPr>
    </w:p>
    <w:p w:rsidR="00682914" w:rsidRDefault="00682914" w:rsidP="00682914">
      <w:pPr>
        <w:tabs>
          <w:tab w:val="left" w:pos="3230"/>
        </w:tabs>
        <w:rPr>
          <w:rFonts w:ascii="Bookman Old Style" w:hAnsi="Bookman Old Style" w:cs="Arial"/>
          <w:sz w:val="24"/>
          <w:szCs w:val="24"/>
        </w:rPr>
      </w:pPr>
    </w:p>
    <w:p w:rsidR="00682914" w:rsidRDefault="00682914" w:rsidP="00682914">
      <w:pPr>
        <w:tabs>
          <w:tab w:val="left" w:pos="3230"/>
        </w:tabs>
        <w:rPr>
          <w:rFonts w:ascii="Bookman Old Style" w:hAnsi="Bookman Old Style" w:cs="Arial"/>
          <w:sz w:val="24"/>
          <w:szCs w:val="24"/>
        </w:rPr>
      </w:pPr>
    </w:p>
    <w:p w:rsidR="00682914" w:rsidRDefault="00682914" w:rsidP="00682914">
      <w:pPr>
        <w:tabs>
          <w:tab w:val="left" w:pos="3230"/>
        </w:tabs>
        <w:rPr>
          <w:rFonts w:ascii="Bookman Old Style" w:hAnsi="Bookman Old Style" w:cs="Arial"/>
          <w:sz w:val="24"/>
          <w:szCs w:val="24"/>
        </w:rPr>
      </w:pPr>
    </w:p>
    <w:p w:rsidR="00682914" w:rsidRDefault="00682914" w:rsidP="00682914">
      <w:pPr>
        <w:tabs>
          <w:tab w:val="left" w:pos="3230"/>
        </w:tabs>
        <w:rPr>
          <w:rFonts w:ascii="Bookman Old Style" w:hAnsi="Bookman Old Style" w:cs="Arial"/>
          <w:sz w:val="24"/>
          <w:szCs w:val="24"/>
        </w:rPr>
      </w:pPr>
    </w:p>
    <w:p w:rsidR="00682914" w:rsidRDefault="00682914" w:rsidP="00682914">
      <w:pPr>
        <w:tabs>
          <w:tab w:val="left" w:pos="3230"/>
        </w:tabs>
        <w:rPr>
          <w:rFonts w:ascii="Bookman Old Style" w:hAnsi="Bookman Old Style" w:cs="Arial"/>
          <w:sz w:val="24"/>
          <w:szCs w:val="24"/>
        </w:rPr>
      </w:pPr>
    </w:p>
    <w:p w:rsidR="00682914" w:rsidRDefault="00682914" w:rsidP="00682914">
      <w:pPr>
        <w:tabs>
          <w:tab w:val="left" w:pos="3230"/>
        </w:tabs>
        <w:rPr>
          <w:rFonts w:ascii="Bookman Old Style" w:hAnsi="Bookman Old Style" w:cs="Arial"/>
          <w:sz w:val="24"/>
          <w:szCs w:val="24"/>
        </w:rPr>
      </w:pPr>
    </w:p>
    <w:p w:rsidR="00AA6610" w:rsidRDefault="00AA6610" w:rsidP="00682914">
      <w:pPr>
        <w:tabs>
          <w:tab w:val="left" w:pos="3230"/>
        </w:tabs>
        <w:rPr>
          <w:rFonts w:ascii="Bookman Old Style" w:hAnsi="Bookman Old Style" w:cs="Arial"/>
          <w:sz w:val="24"/>
          <w:szCs w:val="24"/>
        </w:rPr>
      </w:pPr>
    </w:p>
    <w:p w:rsidR="00682914" w:rsidRDefault="00682914" w:rsidP="00682914">
      <w:pPr>
        <w:tabs>
          <w:tab w:val="left" w:pos="3230"/>
        </w:tabs>
        <w:rPr>
          <w:rFonts w:ascii="Bookman Old Style" w:hAnsi="Bookman Old Style" w:cs="Arial"/>
          <w:sz w:val="24"/>
          <w:szCs w:val="24"/>
        </w:rPr>
      </w:pPr>
    </w:p>
    <w:sectPr w:rsidR="00682914" w:rsidSect="003522B7">
      <w:footerReference w:type="default" r:id="rId9"/>
      <w:pgSz w:w="12242" w:h="20163" w:code="5"/>
      <w:pgMar w:top="1440" w:right="1440" w:bottom="2552" w:left="1440" w:header="709" w:footer="18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F0B" w:rsidRDefault="00190F0B" w:rsidP="00855EDC">
      <w:pPr>
        <w:spacing w:after="0" w:line="240" w:lineRule="auto"/>
      </w:pPr>
      <w:r>
        <w:separator/>
      </w:r>
    </w:p>
  </w:endnote>
  <w:endnote w:type="continuationSeparator" w:id="1">
    <w:p w:rsidR="00190F0B" w:rsidRDefault="00190F0B" w:rsidP="00855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9F" w:rsidRDefault="003C589F" w:rsidP="00A945A5">
    <w:pPr>
      <w:pStyle w:val="Footer"/>
      <w:jc w:val="right"/>
    </w:pPr>
  </w:p>
  <w:p w:rsidR="003C589F" w:rsidRDefault="003C5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F0B" w:rsidRDefault="00190F0B" w:rsidP="00855EDC">
      <w:pPr>
        <w:spacing w:after="0" w:line="240" w:lineRule="auto"/>
      </w:pPr>
      <w:r>
        <w:separator/>
      </w:r>
    </w:p>
  </w:footnote>
  <w:footnote w:type="continuationSeparator" w:id="1">
    <w:p w:rsidR="00190F0B" w:rsidRDefault="00190F0B" w:rsidP="00855E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83C"/>
    <w:multiLevelType w:val="hybridMultilevel"/>
    <w:tmpl w:val="D43C8000"/>
    <w:lvl w:ilvl="0" w:tplc="B0401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83240"/>
    <w:multiLevelType w:val="hybridMultilevel"/>
    <w:tmpl w:val="C242E0A6"/>
    <w:lvl w:ilvl="0" w:tplc="FF8E8DD0">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9215CF"/>
    <w:multiLevelType w:val="hybridMultilevel"/>
    <w:tmpl w:val="DE3C3932"/>
    <w:lvl w:ilvl="0" w:tplc="1D606E9C">
      <w:start w:val="1"/>
      <w:numFmt w:val="decimal"/>
      <w:lvlText w:val="(%1)"/>
      <w:lvlJc w:val="left"/>
      <w:pPr>
        <w:tabs>
          <w:tab w:val="num" w:pos="720"/>
        </w:tabs>
        <w:ind w:left="720" w:hanging="360"/>
      </w:pPr>
      <w:rPr>
        <w:rFonts w:ascii="Bookman Old Style" w:hAnsi="Bookman Old Style" w:cs="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0BF4D61"/>
    <w:multiLevelType w:val="hybridMultilevel"/>
    <w:tmpl w:val="D0EA4CAA"/>
    <w:lvl w:ilvl="0" w:tplc="9EE2B64E">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262B18"/>
    <w:multiLevelType w:val="hybridMultilevel"/>
    <w:tmpl w:val="3626AD62"/>
    <w:lvl w:ilvl="0" w:tplc="35740834">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8A3F2B"/>
    <w:multiLevelType w:val="hybridMultilevel"/>
    <w:tmpl w:val="0B5AB988"/>
    <w:lvl w:ilvl="0" w:tplc="3118D490">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32A030D"/>
    <w:multiLevelType w:val="hybridMultilevel"/>
    <w:tmpl w:val="703291FC"/>
    <w:lvl w:ilvl="0" w:tplc="04090019">
      <w:start w:val="1"/>
      <w:numFmt w:val="lowerLetter"/>
      <w:lvlText w:val="%1."/>
      <w:lvlJc w:val="left"/>
      <w:pPr>
        <w:tabs>
          <w:tab w:val="num" w:pos="1080"/>
        </w:tabs>
        <w:ind w:left="1080" w:hanging="360"/>
      </w:pPr>
    </w:lvl>
    <w:lvl w:ilvl="1" w:tplc="1B944960">
      <w:start w:val="1"/>
      <w:numFmt w:val="decimal"/>
      <w:lvlText w:val="%2."/>
      <w:lvlJc w:val="left"/>
      <w:pPr>
        <w:tabs>
          <w:tab w:val="num" w:pos="1800"/>
        </w:tabs>
        <w:ind w:left="1800" w:hanging="360"/>
      </w:pPr>
      <w:rPr>
        <w:rFonts w:hint="default"/>
      </w:rPr>
    </w:lvl>
    <w:lvl w:ilvl="2" w:tplc="D4BA9A4A">
      <w:start w:val="1"/>
      <w:numFmt w:val="decimal"/>
      <w:lvlText w:val="(%3)"/>
      <w:lvlJc w:val="left"/>
      <w:pPr>
        <w:ind w:left="36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4C80A42"/>
    <w:multiLevelType w:val="hybridMultilevel"/>
    <w:tmpl w:val="099635D4"/>
    <w:lvl w:ilvl="0" w:tplc="6D1A0172">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7AE45C5"/>
    <w:multiLevelType w:val="hybridMultilevel"/>
    <w:tmpl w:val="BA248EA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3A3F74"/>
    <w:multiLevelType w:val="hybridMultilevel"/>
    <w:tmpl w:val="2E8052F0"/>
    <w:lvl w:ilvl="0" w:tplc="58F0697C">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9B4CB8"/>
    <w:multiLevelType w:val="hybridMultilevel"/>
    <w:tmpl w:val="5908FFB6"/>
    <w:lvl w:ilvl="0" w:tplc="A41069BE">
      <w:start w:val="2"/>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0112CD"/>
    <w:multiLevelType w:val="hybridMultilevel"/>
    <w:tmpl w:val="BA82AF1A"/>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B81B9E"/>
    <w:multiLevelType w:val="hybridMultilevel"/>
    <w:tmpl w:val="5BA6709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A06443C"/>
    <w:multiLevelType w:val="hybridMultilevel"/>
    <w:tmpl w:val="0E18F95C"/>
    <w:lvl w:ilvl="0" w:tplc="CB528370">
      <w:start w:val="1"/>
      <w:numFmt w:val="decimal"/>
      <w:lvlText w:val="(%1)"/>
      <w:lvlJc w:val="left"/>
      <w:pPr>
        <w:tabs>
          <w:tab w:val="num" w:pos="720"/>
        </w:tabs>
        <w:ind w:left="72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300A96"/>
    <w:multiLevelType w:val="hybridMultilevel"/>
    <w:tmpl w:val="902EC9F2"/>
    <w:lvl w:ilvl="0" w:tplc="03CE5692">
      <w:start w:val="1"/>
      <w:numFmt w:val="decimal"/>
      <w:lvlText w:val="(%1)"/>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rPr>
        <w:rFonts w:hint="default"/>
      </w:rPr>
    </w:lvl>
    <w:lvl w:ilvl="2" w:tplc="1B94496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B126FE6"/>
    <w:multiLevelType w:val="hybridMultilevel"/>
    <w:tmpl w:val="CECCFB4E"/>
    <w:lvl w:ilvl="0" w:tplc="F8A6B6C8">
      <w:start w:val="1"/>
      <w:numFmt w:val="decimal"/>
      <w:lvlText w:val="(%1)"/>
      <w:lvlJc w:val="left"/>
      <w:pPr>
        <w:tabs>
          <w:tab w:val="num" w:pos="720"/>
        </w:tabs>
        <w:ind w:left="720" w:hanging="360"/>
      </w:pPr>
      <w:rPr>
        <w:rFonts w:ascii="Bookman Old Style" w:hAnsi="Bookman Old Style"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FD2489"/>
    <w:multiLevelType w:val="hybridMultilevel"/>
    <w:tmpl w:val="1CAC48A4"/>
    <w:lvl w:ilvl="0" w:tplc="12E66634">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112B81"/>
    <w:multiLevelType w:val="hybridMultilevel"/>
    <w:tmpl w:val="2536D58E"/>
    <w:lvl w:ilvl="0" w:tplc="6BB0D8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0D8C56C6"/>
    <w:multiLevelType w:val="hybridMultilevel"/>
    <w:tmpl w:val="73E248A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0DBE7783"/>
    <w:multiLevelType w:val="hybridMultilevel"/>
    <w:tmpl w:val="7F9891EE"/>
    <w:lvl w:ilvl="0" w:tplc="B04017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10344743"/>
    <w:multiLevelType w:val="hybridMultilevel"/>
    <w:tmpl w:val="3934FDC0"/>
    <w:lvl w:ilvl="0" w:tplc="24763B74">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355BBB"/>
    <w:multiLevelType w:val="hybridMultilevel"/>
    <w:tmpl w:val="B02C13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1385151"/>
    <w:multiLevelType w:val="hybridMultilevel"/>
    <w:tmpl w:val="A8F6747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1547559"/>
    <w:multiLevelType w:val="hybridMultilevel"/>
    <w:tmpl w:val="3BE2A8A8"/>
    <w:lvl w:ilvl="0" w:tplc="AFFC04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F462BF"/>
    <w:multiLevelType w:val="hybridMultilevel"/>
    <w:tmpl w:val="010C75E4"/>
    <w:lvl w:ilvl="0" w:tplc="D4BA9A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B61485"/>
    <w:multiLevelType w:val="hybridMultilevel"/>
    <w:tmpl w:val="E96693EA"/>
    <w:lvl w:ilvl="0" w:tplc="9EDA927C">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C00DA1"/>
    <w:multiLevelType w:val="hybridMultilevel"/>
    <w:tmpl w:val="F4F4D278"/>
    <w:lvl w:ilvl="0" w:tplc="C4E8B1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12E62F9C"/>
    <w:multiLevelType w:val="hybridMultilevel"/>
    <w:tmpl w:val="E5FA3FFE"/>
    <w:lvl w:ilvl="0" w:tplc="5E100F4C">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48B5E79"/>
    <w:multiLevelType w:val="hybridMultilevel"/>
    <w:tmpl w:val="228C99D2"/>
    <w:lvl w:ilvl="0" w:tplc="A492094C">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4B92C2A"/>
    <w:multiLevelType w:val="hybridMultilevel"/>
    <w:tmpl w:val="F546422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5D379D9"/>
    <w:multiLevelType w:val="hybridMultilevel"/>
    <w:tmpl w:val="864A56FC"/>
    <w:lvl w:ilvl="0" w:tplc="87C4F5D0">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start w:val="1"/>
      <w:numFmt w:val="lowerLetter"/>
      <w:lvlText w:val="%2."/>
      <w:lvlJc w:val="left"/>
      <w:pPr>
        <w:tabs>
          <w:tab w:val="num" w:pos="1440"/>
        </w:tabs>
        <w:ind w:left="1440" w:hanging="360"/>
      </w:pPr>
    </w:lvl>
    <w:lvl w:ilvl="2" w:tplc="FF50276C">
      <w:start w:val="1"/>
      <w:numFmt w:val="decimal"/>
      <w:lvlText w:val="(%3)"/>
      <w:lvlJc w:val="left"/>
      <w:pPr>
        <w:ind w:left="2340" w:hanging="360"/>
      </w:pPr>
      <w:rPr>
        <w:rFonts w:hint="default"/>
      </w:rPr>
    </w:lvl>
    <w:lvl w:ilvl="3" w:tplc="F7066510">
      <w:start w:val="1"/>
      <w:numFmt w:val="lowerLetter"/>
      <w:lvlText w:val="%4."/>
      <w:lvlJc w:val="left"/>
      <w:pPr>
        <w:ind w:left="1070" w:hanging="360"/>
      </w:pPr>
      <w:rPr>
        <w:rFonts w:hint="default"/>
      </w:rPr>
    </w:lvl>
    <w:lvl w:ilvl="4" w:tplc="4C969D9E">
      <w:start w:val="3"/>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5F62DEC"/>
    <w:multiLevelType w:val="hybridMultilevel"/>
    <w:tmpl w:val="052A6DEC"/>
    <w:lvl w:ilvl="0" w:tplc="E3220E6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171E14D6"/>
    <w:multiLevelType w:val="hybridMultilevel"/>
    <w:tmpl w:val="2670E10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7647AAD"/>
    <w:multiLevelType w:val="hybridMultilevel"/>
    <w:tmpl w:val="159A2FFC"/>
    <w:lvl w:ilvl="0" w:tplc="3FF650C6">
      <w:start w:val="5"/>
      <w:numFmt w:val="decimal"/>
      <w:lvlText w:val="(%1)"/>
      <w:lvlJc w:val="left"/>
      <w:pPr>
        <w:tabs>
          <w:tab w:val="num" w:pos="720"/>
        </w:tabs>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7E67799"/>
    <w:multiLevelType w:val="hybridMultilevel"/>
    <w:tmpl w:val="8398CF9C"/>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7E975EA"/>
    <w:multiLevelType w:val="hybridMultilevel"/>
    <w:tmpl w:val="4BAA3258"/>
    <w:lvl w:ilvl="0" w:tplc="BD7AA8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182171B5"/>
    <w:multiLevelType w:val="hybridMultilevel"/>
    <w:tmpl w:val="8A0679CA"/>
    <w:lvl w:ilvl="0" w:tplc="A6C09F10">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1A1E376E"/>
    <w:multiLevelType w:val="hybridMultilevel"/>
    <w:tmpl w:val="6548F1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AA8656A"/>
    <w:multiLevelType w:val="hybridMultilevel"/>
    <w:tmpl w:val="18084484"/>
    <w:lvl w:ilvl="0" w:tplc="12584078">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D212495"/>
    <w:multiLevelType w:val="hybridMultilevel"/>
    <w:tmpl w:val="16AC3310"/>
    <w:lvl w:ilvl="0" w:tplc="69A435C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D882724"/>
    <w:multiLevelType w:val="hybridMultilevel"/>
    <w:tmpl w:val="34EA6BB0"/>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DCA15FD"/>
    <w:multiLevelType w:val="hybridMultilevel"/>
    <w:tmpl w:val="06928F40"/>
    <w:lvl w:ilvl="0" w:tplc="8F44A87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2">
    <w:nsid w:val="1F2A5489"/>
    <w:multiLevelType w:val="hybridMultilevel"/>
    <w:tmpl w:val="8FAEB062"/>
    <w:lvl w:ilvl="0" w:tplc="2FAAEE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F746F4B"/>
    <w:multiLevelType w:val="hybridMultilevel"/>
    <w:tmpl w:val="9D3A4860"/>
    <w:lvl w:ilvl="0" w:tplc="F6B2D3D8">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046512E"/>
    <w:multiLevelType w:val="hybridMultilevel"/>
    <w:tmpl w:val="450EAB04"/>
    <w:lvl w:ilvl="0" w:tplc="96B2B03A">
      <w:start w:val="2"/>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645DA8"/>
    <w:multiLevelType w:val="hybridMultilevel"/>
    <w:tmpl w:val="BED6ABB2"/>
    <w:lvl w:ilvl="0" w:tplc="16EA8E1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nsid w:val="21572F0B"/>
    <w:multiLevelType w:val="hybridMultilevel"/>
    <w:tmpl w:val="AA32B4D6"/>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24277AB"/>
    <w:multiLevelType w:val="hybridMultilevel"/>
    <w:tmpl w:val="FE42DDEE"/>
    <w:lvl w:ilvl="0" w:tplc="849CE196">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3FA7511"/>
    <w:multiLevelType w:val="hybridMultilevel"/>
    <w:tmpl w:val="0F466888"/>
    <w:lvl w:ilvl="0" w:tplc="8FFC5EC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5671549"/>
    <w:multiLevelType w:val="hybridMultilevel"/>
    <w:tmpl w:val="A8C4102A"/>
    <w:lvl w:ilvl="0" w:tplc="7DDE45D4">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56A12F1"/>
    <w:multiLevelType w:val="hybridMultilevel"/>
    <w:tmpl w:val="07547600"/>
    <w:lvl w:ilvl="0" w:tplc="77E4E682">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6875560"/>
    <w:multiLevelType w:val="hybridMultilevel"/>
    <w:tmpl w:val="0CA45A1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9096A62"/>
    <w:multiLevelType w:val="hybridMultilevel"/>
    <w:tmpl w:val="4B58DEF6"/>
    <w:lvl w:ilvl="0" w:tplc="27427662">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90D0E6F"/>
    <w:multiLevelType w:val="hybridMultilevel"/>
    <w:tmpl w:val="AFC822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9D93192"/>
    <w:multiLevelType w:val="hybridMultilevel"/>
    <w:tmpl w:val="785E3058"/>
    <w:lvl w:ilvl="0" w:tplc="3098B0FC">
      <w:start w:val="4"/>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DCC2421"/>
    <w:multiLevelType w:val="hybridMultilevel"/>
    <w:tmpl w:val="9DD80DC2"/>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nsid w:val="2E040CC1"/>
    <w:multiLevelType w:val="hybridMultilevel"/>
    <w:tmpl w:val="D174E58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2E5F30A4"/>
    <w:multiLevelType w:val="hybridMultilevel"/>
    <w:tmpl w:val="CC044A22"/>
    <w:lvl w:ilvl="0" w:tplc="1D48DC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31570335"/>
    <w:multiLevelType w:val="hybridMultilevel"/>
    <w:tmpl w:val="72E06E14"/>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1D629A6"/>
    <w:multiLevelType w:val="hybridMultilevel"/>
    <w:tmpl w:val="719E4868"/>
    <w:lvl w:ilvl="0" w:tplc="3252DE5A">
      <w:start w:val="5"/>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5C2B86"/>
    <w:multiLevelType w:val="hybridMultilevel"/>
    <w:tmpl w:val="D0EA4CAA"/>
    <w:lvl w:ilvl="0" w:tplc="9EE2B64E">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29377FD"/>
    <w:multiLevelType w:val="hybridMultilevel"/>
    <w:tmpl w:val="3A88DF4A"/>
    <w:lvl w:ilvl="0" w:tplc="DE76ED3C">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AC759A"/>
    <w:multiLevelType w:val="hybridMultilevel"/>
    <w:tmpl w:val="CECE4536"/>
    <w:lvl w:ilvl="0" w:tplc="7EEEEAA0">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7027E4C"/>
    <w:multiLevelType w:val="hybridMultilevel"/>
    <w:tmpl w:val="09CE7F5C"/>
    <w:lvl w:ilvl="0" w:tplc="75D4E364">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765666D"/>
    <w:multiLevelType w:val="hybridMultilevel"/>
    <w:tmpl w:val="97926626"/>
    <w:lvl w:ilvl="0" w:tplc="5B960DEC">
      <w:start w:val="3"/>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7771BC7"/>
    <w:multiLevelType w:val="hybridMultilevel"/>
    <w:tmpl w:val="C67ACCC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6">
    <w:nsid w:val="38085B48"/>
    <w:multiLevelType w:val="hybridMultilevel"/>
    <w:tmpl w:val="ACD4BE9A"/>
    <w:lvl w:ilvl="0" w:tplc="F15AA460">
      <w:start w:val="1"/>
      <w:numFmt w:val="lowerLetter"/>
      <w:lvlText w:val="%1."/>
      <w:lvlJc w:val="left"/>
      <w:pPr>
        <w:tabs>
          <w:tab w:val="num" w:pos="720"/>
        </w:tabs>
        <w:ind w:left="720" w:hanging="360"/>
      </w:pPr>
      <w:rPr>
        <w:rFonts w:hint="default"/>
      </w:rPr>
    </w:lvl>
    <w:lvl w:ilvl="1" w:tplc="2FAAEE08">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96E7A30"/>
    <w:multiLevelType w:val="hybridMultilevel"/>
    <w:tmpl w:val="2F6837F0"/>
    <w:lvl w:ilvl="0" w:tplc="313C1A1E">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8">
    <w:nsid w:val="39703B3E"/>
    <w:multiLevelType w:val="hybridMultilevel"/>
    <w:tmpl w:val="45FAEC24"/>
    <w:lvl w:ilvl="0" w:tplc="DEA64892">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9704C30"/>
    <w:multiLevelType w:val="hybridMultilevel"/>
    <w:tmpl w:val="43D47DD6"/>
    <w:lvl w:ilvl="0" w:tplc="1FE88B7A">
      <w:start w:val="2"/>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99952E1"/>
    <w:multiLevelType w:val="hybridMultilevel"/>
    <w:tmpl w:val="9AE264F8"/>
    <w:lvl w:ilvl="0" w:tplc="B0401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A2F4E85"/>
    <w:multiLevelType w:val="hybridMultilevel"/>
    <w:tmpl w:val="90AC897A"/>
    <w:lvl w:ilvl="0" w:tplc="9A10F7E0">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B602352"/>
    <w:multiLevelType w:val="hybridMultilevel"/>
    <w:tmpl w:val="709EF142"/>
    <w:lvl w:ilvl="0" w:tplc="456A8AE2">
      <w:start w:val="3"/>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BE03730"/>
    <w:multiLevelType w:val="hybridMultilevel"/>
    <w:tmpl w:val="D212A88E"/>
    <w:lvl w:ilvl="0" w:tplc="C2CCA53C">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F53F65"/>
    <w:multiLevelType w:val="hybridMultilevel"/>
    <w:tmpl w:val="CC58D624"/>
    <w:lvl w:ilvl="0" w:tplc="BE9E37C6">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D1A461E"/>
    <w:multiLevelType w:val="hybridMultilevel"/>
    <w:tmpl w:val="DA8265E4"/>
    <w:lvl w:ilvl="0" w:tplc="7CCAC108">
      <w:start w:val="1"/>
      <w:numFmt w:val="decimal"/>
      <w:lvlText w:val="(%1)"/>
      <w:lvlJc w:val="left"/>
      <w:pPr>
        <w:tabs>
          <w:tab w:val="num" w:pos="720"/>
        </w:tabs>
        <w:ind w:left="720" w:hanging="360"/>
      </w:pPr>
      <w:rPr>
        <w:rFonts w:ascii="Bookman Old Style" w:eastAsia="Calibri" w:hAnsi="Bookman Old Style" w:cs="Arial" w:hint="default"/>
      </w:rPr>
    </w:lvl>
    <w:lvl w:ilvl="1" w:tplc="895AE2E4">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D936F38"/>
    <w:multiLevelType w:val="hybridMultilevel"/>
    <w:tmpl w:val="6428B04E"/>
    <w:lvl w:ilvl="0" w:tplc="52EA3DDE">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5B5281"/>
    <w:multiLevelType w:val="hybridMultilevel"/>
    <w:tmpl w:val="EAAA2CE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8">
    <w:nsid w:val="3FA60859"/>
    <w:multiLevelType w:val="hybridMultilevel"/>
    <w:tmpl w:val="31DE91C8"/>
    <w:lvl w:ilvl="0" w:tplc="167E635A">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FD176AC"/>
    <w:multiLevelType w:val="hybridMultilevel"/>
    <w:tmpl w:val="E8E65558"/>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FE456E0"/>
    <w:multiLevelType w:val="hybridMultilevel"/>
    <w:tmpl w:val="A26220A2"/>
    <w:lvl w:ilvl="0" w:tplc="606EF57A">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40390617"/>
    <w:multiLevelType w:val="hybridMultilevel"/>
    <w:tmpl w:val="AED46868"/>
    <w:lvl w:ilvl="0" w:tplc="288C00BC">
      <w:start w:val="2"/>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0390D0D"/>
    <w:multiLevelType w:val="hybridMultilevel"/>
    <w:tmpl w:val="A85AF0BA"/>
    <w:lvl w:ilvl="0" w:tplc="AA200B42">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17023AC"/>
    <w:multiLevelType w:val="hybridMultilevel"/>
    <w:tmpl w:val="BBE49FD8"/>
    <w:lvl w:ilvl="0" w:tplc="9F6098B0">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37645BC"/>
    <w:multiLevelType w:val="hybridMultilevel"/>
    <w:tmpl w:val="16FE5B84"/>
    <w:lvl w:ilvl="0" w:tplc="7148607E">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51206FF"/>
    <w:multiLevelType w:val="hybridMultilevel"/>
    <w:tmpl w:val="3DCAD0E2"/>
    <w:lvl w:ilvl="0" w:tplc="1B760840">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46167F36"/>
    <w:multiLevelType w:val="hybridMultilevel"/>
    <w:tmpl w:val="2C366DB8"/>
    <w:lvl w:ilvl="0" w:tplc="F15C0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68B0752"/>
    <w:multiLevelType w:val="hybridMultilevel"/>
    <w:tmpl w:val="A218E830"/>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7067605"/>
    <w:multiLevelType w:val="hybridMultilevel"/>
    <w:tmpl w:val="CC30C70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4747285B"/>
    <w:multiLevelType w:val="hybridMultilevel"/>
    <w:tmpl w:val="D81AD912"/>
    <w:lvl w:ilvl="0" w:tplc="8042FF9C">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7DB4E98"/>
    <w:multiLevelType w:val="hybridMultilevel"/>
    <w:tmpl w:val="C96CBF0C"/>
    <w:lvl w:ilvl="0" w:tplc="E3A85B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48B878B8"/>
    <w:multiLevelType w:val="hybridMultilevel"/>
    <w:tmpl w:val="06240B54"/>
    <w:lvl w:ilvl="0" w:tplc="7082A968">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8DF50E2"/>
    <w:multiLevelType w:val="hybridMultilevel"/>
    <w:tmpl w:val="719029B4"/>
    <w:lvl w:ilvl="0" w:tplc="B0401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92C6761"/>
    <w:multiLevelType w:val="hybridMultilevel"/>
    <w:tmpl w:val="E51E65A2"/>
    <w:lvl w:ilvl="0" w:tplc="702A942E">
      <w:start w:val="1"/>
      <w:numFmt w:val="decimal"/>
      <w:lvlText w:val="(%1)"/>
      <w:lvlJc w:val="left"/>
      <w:pPr>
        <w:tabs>
          <w:tab w:val="num" w:pos="720"/>
        </w:tabs>
        <w:ind w:left="720" w:hanging="360"/>
      </w:pPr>
      <w:rPr>
        <w:rFonts w:ascii="Arial" w:eastAsia="Calibri"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9377A44"/>
    <w:multiLevelType w:val="hybridMultilevel"/>
    <w:tmpl w:val="AECEC60E"/>
    <w:lvl w:ilvl="0" w:tplc="87A432DE">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9DC4B1A"/>
    <w:multiLevelType w:val="hybridMultilevel"/>
    <w:tmpl w:val="E1FC4348"/>
    <w:lvl w:ilvl="0" w:tplc="4A8AF8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AB11BB9"/>
    <w:multiLevelType w:val="hybridMultilevel"/>
    <w:tmpl w:val="CB0053A2"/>
    <w:lvl w:ilvl="0" w:tplc="E6CCB658">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B431E1A"/>
    <w:multiLevelType w:val="hybridMultilevel"/>
    <w:tmpl w:val="24D8C5E2"/>
    <w:lvl w:ilvl="0" w:tplc="22DE2940">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C4255D6"/>
    <w:multiLevelType w:val="hybridMultilevel"/>
    <w:tmpl w:val="E81C4124"/>
    <w:lvl w:ilvl="0" w:tplc="7144CFB0">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4CED61B2"/>
    <w:multiLevelType w:val="hybridMultilevel"/>
    <w:tmpl w:val="420879CA"/>
    <w:lvl w:ilvl="0" w:tplc="B0B478EE">
      <w:start w:val="1"/>
      <w:numFmt w:val="decimal"/>
      <w:lvlText w:val="(%1)"/>
      <w:lvlJc w:val="left"/>
      <w:pPr>
        <w:tabs>
          <w:tab w:val="num" w:pos="720"/>
        </w:tabs>
        <w:ind w:left="720" w:hanging="360"/>
      </w:pPr>
      <w:rPr>
        <w:rFonts w:ascii="Bookman Old Style" w:eastAsia="Calibri" w:hAnsi="Bookman Old Style" w:cs="Arial"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4DB67F65"/>
    <w:multiLevelType w:val="hybridMultilevel"/>
    <w:tmpl w:val="244A951A"/>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F48300F"/>
    <w:multiLevelType w:val="hybridMultilevel"/>
    <w:tmpl w:val="F9FA8E6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4FA77FC6"/>
    <w:multiLevelType w:val="hybridMultilevel"/>
    <w:tmpl w:val="78A26DA8"/>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502322F3"/>
    <w:multiLevelType w:val="hybridMultilevel"/>
    <w:tmpl w:val="0FEE6B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316428E"/>
    <w:multiLevelType w:val="hybridMultilevel"/>
    <w:tmpl w:val="FBE6377C"/>
    <w:lvl w:ilvl="0" w:tplc="07AC9B12">
      <w:start w:val="1"/>
      <w:numFmt w:val="decimal"/>
      <w:lvlText w:val="(%1)"/>
      <w:lvlJc w:val="left"/>
      <w:pPr>
        <w:tabs>
          <w:tab w:val="num" w:pos="720"/>
        </w:tabs>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3662F3F"/>
    <w:multiLevelType w:val="hybridMultilevel"/>
    <w:tmpl w:val="138A0126"/>
    <w:lvl w:ilvl="0" w:tplc="ADBEE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6">
    <w:nsid w:val="53900361"/>
    <w:multiLevelType w:val="hybridMultilevel"/>
    <w:tmpl w:val="147C2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53A645A5"/>
    <w:multiLevelType w:val="hybridMultilevel"/>
    <w:tmpl w:val="141A794C"/>
    <w:lvl w:ilvl="0" w:tplc="D9481C96">
      <w:start w:val="1"/>
      <w:numFmt w:val="decimal"/>
      <w:lvlText w:val="(%1)"/>
      <w:lvlJc w:val="left"/>
      <w:pPr>
        <w:ind w:left="720" w:hanging="360"/>
      </w:pPr>
      <w:rPr>
        <w:rFonts w:hint="default"/>
        <w:strike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53B80B03"/>
    <w:multiLevelType w:val="hybridMultilevel"/>
    <w:tmpl w:val="850EFA22"/>
    <w:lvl w:ilvl="0" w:tplc="EA4E3A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9">
    <w:nsid w:val="55480166"/>
    <w:multiLevelType w:val="hybridMultilevel"/>
    <w:tmpl w:val="727EE82E"/>
    <w:lvl w:ilvl="0" w:tplc="2B5251FE">
      <w:start w:val="1"/>
      <w:numFmt w:val="decimal"/>
      <w:lvlText w:val="(%1)"/>
      <w:lvlJc w:val="left"/>
      <w:pPr>
        <w:tabs>
          <w:tab w:val="num" w:pos="1440"/>
        </w:tabs>
        <w:ind w:left="1440" w:hanging="360"/>
      </w:pPr>
      <w:rPr>
        <w:rFonts w:hint="default"/>
        <w:b w:val="0"/>
        <w:color w:val="auto"/>
      </w:rPr>
    </w:lvl>
    <w:lvl w:ilvl="1" w:tplc="113EB970">
      <w:start w:val="1"/>
      <w:numFmt w:val="lowerLetter"/>
      <w:lvlText w:val="%2."/>
      <w:lvlJc w:val="left"/>
      <w:pPr>
        <w:tabs>
          <w:tab w:val="num" w:pos="1440"/>
        </w:tabs>
        <w:ind w:left="1440" w:hanging="360"/>
      </w:pPr>
      <w:rPr>
        <w:rFonts w:hint="default"/>
        <w:b w:val="0"/>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180"/>
        </w:tabs>
        <w:ind w:left="180" w:hanging="180"/>
      </w:pPr>
    </w:lvl>
    <w:lvl w:ilvl="6" w:tplc="E29C0392">
      <w:start w:val="1"/>
      <w:numFmt w:val="upperRoman"/>
      <w:lvlText w:val="%7."/>
      <w:lvlJc w:val="left"/>
      <w:pPr>
        <w:ind w:left="5400" w:hanging="720"/>
      </w:pPr>
      <w:rPr>
        <w:rFonts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0">
    <w:nsid w:val="56607AF4"/>
    <w:multiLevelType w:val="hybridMultilevel"/>
    <w:tmpl w:val="5682214E"/>
    <w:lvl w:ilvl="0" w:tplc="3C2AA70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7191A47"/>
    <w:multiLevelType w:val="hybridMultilevel"/>
    <w:tmpl w:val="BD2AA2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nsid w:val="575C1A22"/>
    <w:multiLevelType w:val="hybridMultilevel"/>
    <w:tmpl w:val="7DD4C7F6"/>
    <w:lvl w:ilvl="0" w:tplc="D26CFBB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7C4513F"/>
    <w:multiLevelType w:val="hybridMultilevel"/>
    <w:tmpl w:val="58FA0B2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7CE38E0"/>
    <w:multiLevelType w:val="hybridMultilevel"/>
    <w:tmpl w:val="68C6EC04"/>
    <w:lvl w:ilvl="0" w:tplc="CC5EEB34">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0D44CE"/>
    <w:multiLevelType w:val="hybridMultilevel"/>
    <w:tmpl w:val="262A8D3C"/>
    <w:lvl w:ilvl="0" w:tplc="D2583252">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8127C69"/>
    <w:multiLevelType w:val="hybridMultilevel"/>
    <w:tmpl w:val="308CE2AA"/>
    <w:lvl w:ilvl="0" w:tplc="E236F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893450C"/>
    <w:multiLevelType w:val="hybridMultilevel"/>
    <w:tmpl w:val="135AC466"/>
    <w:lvl w:ilvl="0" w:tplc="28049198">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B116DE8"/>
    <w:multiLevelType w:val="hybridMultilevel"/>
    <w:tmpl w:val="C082E610"/>
    <w:lvl w:ilvl="0" w:tplc="94F26E94">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C031941"/>
    <w:multiLevelType w:val="hybridMultilevel"/>
    <w:tmpl w:val="07D4D13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DE13E85"/>
    <w:multiLevelType w:val="hybridMultilevel"/>
    <w:tmpl w:val="D2A491C0"/>
    <w:lvl w:ilvl="0" w:tplc="1F92AB22">
      <w:start w:val="4"/>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EA07442"/>
    <w:multiLevelType w:val="hybridMultilevel"/>
    <w:tmpl w:val="35126410"/>
    <w:lvl w:ilvl="0" w:tplc="3FF4CBD2">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EDB4988"/>
    <w:multiLevelType w:val="hybridMultilevel"/>
    <w:tmpl w:val="BC244F32"/>
    <w:lvl w:ilvl="0" w:tplc="BB64A35C">
      <w:start w:val="2"/>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F3F356B"/>
    <w:multiLevelType w:val="hybridMultilevel"/>
    <w:tmpl w:val="22F0D0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5FD65645"/>
    <w:multiLevelType w:val="hybridMultilevel"/>
    <w:tmpl w:val="A91C11E6"/>
    <w:lvl w:ilvl="0" w:tplc="1FA45CB4">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5FDA7849"/>
    <w:multiLevelType w:val="hybridMultilevel"/>
    <w:tmpl w:val="1ADA6ABA"/>
    <w:lvl w:ilvl="0" w:tplc="FBAA6374">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5FF75CAD"/>
    <w:multiLevelType w:val="hybridMultilevel"/>
    <w:tmpl w:val="2476419C"/>
    <w:lvl w:ilvl="0" w:tplc="839EAB62">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003158E"/>
    <w:multiLevelType w:val="hybridMultilevel"/>
    <w:tmpl w:val="B36CA2F2"/>
    <w:lvl w:ilvl="0" w:tplc="C31458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8">
    <w:nsid w:val="6044534B"/>
    <w:multiLevelType w:val="hybridMultilevel"/>
    <w:tmpl w:val="70E8FBCA"/>
    <w:lvl w:ilvl="0" w:tplc="2AB6E332">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0AA194F"/>
    <w:multiLevelType w:val="hybridMultilevel"/>
    <w:tmpl w:val="6F5CA2CA"/>
    <w:lvl w:ilvl="0" w:tplc="A8FC69DE">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0C949FF"/>
    <w:multiLevelType w:val="hybridMultilevel"/>
    <w:tmpl w:val="262A8D3C"/>
    <w:lvl w:ilvl="0" w:tplc="D2583252">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0D46C73"/>
    <w:multiLevelType w:val="hybridMultilevel"/>
    <w:tmpl w:val="88DA9F6A"/>
    <w:lvl w:ilvl="0" w:tplc="04090019">
      <w:start w:val="1"/>
      <w:numFmt w:val="lowerLetter"/>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32">
    <w:nsid w:val="60DF10F0"/>
    <w:multiLevelType w:val="hybridMultilevel"/>
    <w:tmpl w:val="00C61A2C"/>
    <w:lvl w:ilvl="0" w:tplc="4F28184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26A4716"/>
    <w:multiLevelType w:val="hybridMultilevel"/>
    <w:tmpl w:val="44FCCADC"/>
    <w:lvl w:ilvl="0" w:tplc="CF186746">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28F4604"/>
    <w:multiLevelType w:val="hybridMultilevel"/>
    <w:tmpl w:val="5E6601F8"/>
    <w:lvl w:ilvl="0" w:tplc="DDC6A0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5">
    <w:nsid w:val="63201497"/>
    <w:multiLevelType w:val="hybridMultilevel"/>
    <w:tmpl w:val="564859B2"/>
    <w:lvl w:ilvl="0" w:tplc="6C50BABE">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35872EA"/>
    <w:multiLevelType w:val="hybridMultilevel"/>
    <w:tmpl w:val="0492C4D6"/>
    <w:lvl w:ilvl="0" w:tplc="D08C02B4">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6537487C"/>
    <w:multiLevelType w:val="hybridMultilevel"/>
    <w:tmpl w:val="A91E63BA"/>
    <w:lvl w:ilvl="0" w:tplc="46242434">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74920CE"/>
    <w:multiLevelType w:val="hybridMultilevel"/>
    <w:tmpl w:val="0B6C9786"/>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679C07D0"/>
    <w:multiLevelType w:val="hybridMultilevel"/>
    <w:tmpl w:val="F5789164"/>
    <w:lvl w:ilvl="0" w:tplc="48182472">
      <w:start w:val="2"/>
      <w:numFmt w:val="decimal"/>
      <w:lvlText w:val="(%1)"/>
      <w:lvlJc w:val="left"/>
      <w:pPr>
        <w:ind w:left="720" w:hanging="360"/>
      </w:pPr>
      <w:rPr>
        <w:rFonts w:ascii="Bookman Old Style" w:eastAsia="Calibri"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A6E5BD7"/>
    <w:multiLevelType w:val="hybridMultilevel"/>
    <w:tmpl w:val="DDE4FCDE"/>
    <w:lvl w:ilvl="0" w:tplc="8E34C408">
      <w:start w:val="3"/>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AA769AD"/>
    <w:multiLevelType w:val="hybridMultilevel"/>
    <w:tmpl w:val="DAB02C8A"/>
    <w:lvl w:ilvl="0" w:tplc="B950B6E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42">
    <w:nsid w:val="6AD254DA"/>
    <w:multiLevelType w:val="hybridMultilevel"/>
    <w:tmpl w:val="D194BCC0"/>
    <w:lvl w:ilvl="0" w:tplc="DC08AB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BAD27C7"/>
    <w:multiLevelType w:val="hybridMultilevel"/>
    <w:tmpl w:val="87A66046"/>
    <w:lvl w:ilvl="0" w:tplc="FC7E3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BB130EC"/>
    <w:multiLevelType w:val="hybridMultilevel"/>
    <w:tmpl w:val="2A624B50"/>
    <w:lvl w:ilvl="0" w:tplc="B0401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C0B3A1C"/>
    <w:multiLevelType w:val="hybridMultilevel"/>
    <w:tmpl w:val="93EA151E"/>
    <w:lvl w:ilvl="0" w:tplc="945CFA1E">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6CED06DF"/>
    <w:multiLevelType w:val="hybridMultilevel"/>
    <w:tmpl w:val="77C8AD68"/>
    <w:lvl w:ilvl="0" w:tplc="0B88E5EC">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6D327704"/>
    <w:multiLevelType w:val="hybridMultilevel"/>
    <w:tmpl w:val="427E6456"/>
    <w:lvl w:ilvl="0" w:tplc="8F60F41A">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D7438C3"/>
    <w:multiLevelType w:val="hybridMultilevel"/>
    <w:tmpl w:val="A8567AD2"/>
    <w:lvl w:ilvl="0" w:tplc="5C300174">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6DCA3285"/>
    <w:multiLevelType w:val="hybridMultilevel"/>
    <w:tmpl w:val="EDF8C3B2"/>
    <w:lvl w:ilvl="0" w:tplc="34F4E452">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nsid w:val="6E295D4D"/>
    <w:multiLevelType w:val="hybridMultilevel"/>
    <w:tmpl w:val="525893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nsid w:val="6E517B05"/>
    <w:multiLevelType w:val="hybridMultilevel"/>
    <w:tmpl w:val="79B47690"/>
    <w:lvl w:ilvl="0" w:tplc="0A023294">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F05582C"/>
    <w:multiLevelType w:val="hybridMultilevel"/>
    <w:tmpl w:val="7E6C6116"/>
    <w:lvl w:ilvl="0" w:tplc="C472038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3">
    <w:nsid w:val="72241529"/>
    <w:multiLevelType w:val="hybridMultilevel"/>
    <w:tmpl w:val="E07C7DA0"/>
    <w:lvl w:ilvl="0" w:tplc="0EBA49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4">
    <w:nsid w:val="72D6546A"/>
    <w:multiLevelType w:val="hybridMultilevel"/>
    <w:tmpl w:val="37C02A18"/>
    <w:lvl w:ilvl="0" w:tplc="609A77E6">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3891CC0"/>
    <w:multiLevelType w:val="hybridMultilevel"/>
    <w:tmpl w:val="2A464A4E"/>
    <w:lvl w:ilvl="0" w:tplc="E46A5C7A">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3D0552A"/>
    <w:multiLevelType w:val="hybridMultilevel"/>
    <w:tmpl w:val="DA36FEAC"/>
    <w:lvl w:ilvl="0" w:tplc="9EA6EEEE">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7442469A"/>
    <w:multiLevelType w:val="hybridMultilevel"/>
    <w:tmpl w:val="75082F68"/>
    <w:lvl w:ilvl="0" w:tplc="28C2F1EA">
      <w:start w:val="1"/>
      <w:numFmt w:val="decimal"/>
      <w:lvlText w:val="(%1)"/>
      <w:lvlJc w:val="left"/>
      <w:pPr>
        <w:tabs>
          <w:tab w:val="num" w:pos="720"/>
        </w:tabs>
        <w:ind w:left="720" w:hanging="360"/>
      </w:pPr>
      <w:rPr>
        <w:rFonts w:ascii="Bookman Old Style" w:eastAsia="Calibri" w:hAnsi="Bookman Old Style"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nsid w:val="74645F96"/>
    <w:multiLevelType w:val="hybridMultilevel"/>
    <w:tmpl w:val="734240DE"/>
    <w:lvl w:ilvl="0" w:tplc="936E4E58">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72347E7"/>
    <w:multiLevelType w:val="hybridMultilevel"/>
    <w:tmpl w:val="7AD0DBE0"/>
    <w:lvl w:ilvl="0" w:tplc="D8B2DD2E">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73E4AD9"/>
    <w:multiLevelType w:val="hybridMultilevel"/>
    <w:tmpl w:val="57B29A0C"/>
    <w:lvl w:ilvl="0" w:tplc="CD00F3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7890E44"/>
    <w:multiLevelType w:val="hybridMultilevel"/>
    <w:tmpl w:val="D5EA1D8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77B248F2"/>
    <w:multiLevelType w:val="hybridMultilevel"/>
    <w:tmpl w:val="8200D64C"/>
    <w:lvl w:ilvl="0" w:tplc="D13EE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90B5F9F"/>
    <w:multiLevelType w:val="hybridMultilevel"/>
    <w:tmpl w:val="B90EF1AE"/>
    <w:lvl w:ilvl="0" w:tplc="04090019">
      <w:start w:val="1"/>
      <w:numFmt w:val="lowerLetter"/>
      <w:lvlText w:val="%1."/>
      <w:lvlJc w:val="left"/>
      <w:pPr>
        <w:tabs>
          <w:tab w:val="num" w:pos="1080"/>
        </w:tabs>
        <w:ind w:left="1080" w:hanging="360"/>
      </w:pPr>
    </w:lvl>
    <w:lvl w:ilvl="1" w:tplc="1B94496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nsid w:val="7AF01428"/>
    <w:multiLevelType w:val="hybridMultilevel"/>
    <w:tmpl w:val="EECE1D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B4272AE"/>
    <w:multiLevelType w:val="hybridMultilevel"/>
    <w:tmpl w:val="F18E7E70"/>
    <w:lvl w:ilvl="0" w:tplc="2D6297F8">
      <w:start w:val="4"/>
      <w:numFmt w:val="decimal"/>
      <w:lvlText w:val="(%1)"/>
      <w:lvlJc w:val="left"/>
      <w:pPr>
        <w:ind w:left="720" w:hanging="360"/>
      </w:pPr>
      <w:rPr>
        <w:rFonts w:ascii="Bookman Old Style" w:eastAsia="Calibri" w:hAnsi="Bookman Old Style"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BEE34A4"/>
    <w:multiLevelType w:val="hybridMultilevel"/>
    <w:tmpl w:val="55FE504C"/>
    <w:lvl w:ilvl="0" w:tplc="D368F8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7">
    <w:nsid w:val="7C0D48C6"/>
    <w:multiLevelType w:val="hybridMultilevel"/>
    <w:tmpl w:val="E55C8B36"/>
    <w:lvl w:ilvl="0" w:tplc="43044146">
      <w:start w:val="3"/>
      <w:numFmt w:val="decimal"/>
      <w:lvlText w:val="(%1)"/>
      <w:lvlJc w:val="left"/>
      <w:pPr>
        <w:ind w:left="720" w:hanging="360"/>
      </w:pPr>
      <w:rPr>
        <w:rFonts w:ascii="Bookman Old Style" w:eastAsia="Calibri"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DB675FB"/>
    <w:multiLevelType w:val="hybridMultilevel"/>
    <w:tmpl w:val="492C8AB4"/>
    <w:lvl w:ilvl="0" w:tplc="C584D37E">
      <w:start w:val="1"/>
      <w:numFmt w:val="decimal"/>
      <w:lvlText w:val="(%1)"/>
      <w:lvlJc w:val="left"/>
      <w:pPr>
        <w:tabs>
          <w:tab w:val="num" w:pos="720"/>
        </w:tabs>
        <w:ind w:left="720" w:hanging="360"/>
      </w:pPr>
      <w:rPr>
        <w:rFonts w:ascii="Bookman Old Style" w:eastAsia="Calibri" w:hAnsi="Bookman Old Style"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7E182EBA"/>
    <w:multiLevelType w:val="hybridMultilevel"/>
    <w:tmpl w:val="B43AB8B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7F5D7472"/>
    <w:multiLevelType w:val="hybridMultilevel"/>
    <w:tmpl w:val="22C6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F813F35"/>
    <w:multiLevelType w:val="hybridMultilevel"/>
    <w:tmpl w:val="3390AB66"/>
    <w:lvl w:ilvl="0" w:tplc="07A6EC40">
      <w:start w:val="1"/>
      <w:numFmt w:val="decimal"/>
      <w:lvlText w:val="(%1)"/>
      <w:lvlJc w:val="left"/>
      <w:pPr>
        <w:tabs>
          <w:tab w:val="num" w:pos="720"/>
        </w:tabs>
        <w:ind w:left="720" w:hanging="360"/>
      </w:pPr>
      <w:rPr>
        <w:rFonts w:ascii="Bookman Old Style" w:eastAsia="Calibri"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0"/>
  </w:num>
  <w:num w:numId="2">
    <w:abstractNumId w:val="19"/>
  </w:num>
  <w:num w:numId="3">
    <w:abstractNumId w:val="127"/>
  </w:num>
  <w:num w:numId="4">
    <w:abstractNumId w:val="2"/>
  </w:num>
  <w:num w:numId="5">
    <w:abstractNumId w:val="15"/>
  </w:num>
  <w:num w:numId="6">
    <w:abstractNumId w:val="5"/>
  </w:num>
  <w:num w:numId="7">
    <w:abstractNumId w:val="138"/>
  </w:num>
  <w:num w:numId="8">
    <w:abstractNumId w:val="57"/>
  </w:num>
  <w:num w:numId="9">
    <w:abstractNumId w:val="87"/>
  </w:num>
  <w:num w:numId="10">
    <w:abstractNumId w:val="100"/>
  </w:num>
  <w:num w:numId="11">
    <w:abstractNumId w:val="34"/>
  </w:num>
  <w:num w:numId="12">
    <w:abstractNumId w:val="111"/>
  </w:num>
  <w:num w:numId="13">
    <w:abstractNumId w:val="134"/>
  </w:num>
  <w:num w:numId="14">
    <w:abstractNumId w:val="11"/>
  </w:num>
  <w:num w:numId="15">
    <w:abstractNumId w:val="161"/>
  </w:num>
  <w:num w:numId="16">
    <w:abstractNumId w:val="152"/>
  </w:num>
  <w:num w:numId="17">
    <w:abstractNumId w:val="147"/>
  </w:num>
  <w:num w:numId="18">
    <w:abstractNumId w:val="79"/>
  </w:num>
  <w:num w:numId="19">
    <w:abstractNumId w:val="126"/>
  </w:num>
  <w:num w:numId="20">
    <w:abstractNumId w:val="118"/>
  </w:num>
  <w:num w:numId="21">
    <w:abstractNumId w:val="27"/>
  </w:num>
  <w:num w:numId="22">
    <w:abstractNumId w:val="1"/>
  </w:num>
  <w:num w:numId="23">
    <w:abstractNumId w:val="38"/>
  </w:num>
  <w:num w:numId="24">
    <w:abstractNumId w:val="71"/>
  </w:num>
  <w:num w:numId="25">
    <w:abstractNumId w:val="94"/>
  </w:num>
  <w:num w:numId="26">
    <w:abstractNumId w:val="82"/>
  </w:num>
  <w:num w:numId="27">
    <w:abstractNumId w:val="4"/>
  </w:num>
  <w:num w:numId="28">
    <w:abstractNumId w:val="171"/>
  </w:num>
  <w:num w:numId="29">
    <w:abstractNumId w:val="46"/>
  </w:num>
  <w:num w:numId="30">
    <w:abstractNumId w:val="133"/>
  </w:num>
  <w:num w:numId="31">
    <w:abstractNumId w:val="30"/>
  </w:num>
  <w:num w:numId="32">
    <w:abstractNumId w:val="37"/>
  </w:num>
  <w:num w:numId="33">
    <w:abstractNumId w:val="35"/>
  </w:num>
  <w:num w:numId="34">
    <w:abstractNumId w:val="141"/>
  </w:num>
  <w:num w:numId="35">
    <w:abstractNumId w:val="45"/>
  </w:num>
  <w:num w:numId="36">
    <w:abstractNumId w:val="26"/>
  </w:num>
  <w:num w:numId="37">
    <w:abstractNumId w:val="67"/>
  </w:num>
  <w:num w:numId="38">
    <w:abstractNumId w:val="105"/>
  </w:num>
  <w:num w:numId="39">
    <w:abstractNumId w:val="41"/>
  </w:num>
  <w:num w:numId="40">
    <w:abstractNumId w:val="107"/>
  </w:num>
  <w:num w:numId="41">
    <w:abstractNumId w:val="31"/>
  </w:num>
  <w:num w:numId="42">
    <w:abstractNumId w:val="166"/>
  </w:num>
  <w:num w:numId="43">
    <w:abstractNumId w:val="153"/>
  </w:num>
  <w:num w:numId="44">
    <w:abstractNumId w:val="53"/>
  </w:num>
  <w:num w:numId="45">
    <w:abstractNumId w:val="62"/>
  </w:num>
  <w:num w:numId="46">
    <w:abstractNumId w:val="101"/>
  </w:num>
  <w:num w:numId="47">
    <w:abstractNumId w:val="58"/>
  </w:num>
  <w:num w:numId="48">
    <w:abstractNumId w:val="136"/>
  </w:num>
  <w:num w:numId="49">
    <w:abstractNumId w:val="157"/>
  </w:num>
  <w:num w:numId="50">
    <w:abstractNumId w:val="8"/>
  </w:num>
  <w:num w:numId="51">
    <w:abstractNumId w:val="49"/>
  </w:num>
  <w:num w:numId="52">
    <w:abstractNumId w:val="93"/>
  </w:num>
  <w:num w:numId="53">
    <w:abstractNumId w:val="78"/>
  </w:num>
  <w:num w:numId="54">
    <w:abstractNumId w:val="40"/>
  </w:num>
  <w:num w:numId="55">
    <w:abstractNumId w:val="84"/>
  </w:num>
  <w:num w:numId="56">
    <w:abstractNumId w:val="102"/>
  </w:num>
  <w:num w:numId="57">
    <w:abstractNumId w:val="52"/>
  </w:num>
  <w:num w:numId="58">
    <w:abstractNumId w:val="123"/>
  </w:num>
  <w:num w:numId="59">
    <w:abstractNumId w:val="63"/>
  </w:num>
  <w:num w:numId="60">
    <w:abstractNumId w:val="164"/>
  </w:num>
  <w:num w:numId="61">
    <w:abstractNumId w:val="18"/>
  </w:num>
  <w:num w:numId="62">
    <w:abstractNumId w:val="149"/>
  </w:num>
  <w:num w:numId="63">
    <w:abstractNumId w:val="113"/>
  </w:num>
  <w:num w:numId="64">
    <w:abstractNumId w:val="12"/>
  </w:num>
  <w:num w:numId="65">
    <w:abstractNumId w:val="169"/>
  </w:num>
  <w:num w:numId="66">
    <w:abstractNumId w:val="60"/>
  </w:num>
  <w:num w:numId="67">
    <w:abstractNumId w:val="56"/>
  </w:num>
  <w:num w:numId="68">
    <w:abstractNumId w:val="148"/>
  </w:num>
  <w:num w:numId="69">
    <w:abstractNumId w:val="22"/>
  </w:num>
  <w:num w:numId="70">
    <w:abstractNumId w:val="43"/>
  </w:num>
  <w:num w:numId="71">
    <w:abstractNumId w:val="168"/>
  </w:num>
  <w:num w:numId="72">
    <w:abstractNumId w:val="135"/>
  </w:num>
  <w:num w:numId="73">
    <w:abstractNumId w:val="9"/>
  </w:num>
  <w:num w:numId="74">
    <w:abstractNumId w:val="13"/>
  </w:num>
  <w:num w:numId="75">
    <w:abstractNumId w:val="145"/>
  </w:num>
  <w:num w:numId="76">
    <w:abstractNumId w:val="97"/>
  </w:num>
  <w:num w:numId="77">
    <w:abstractNumId w:val="137"/>
  </w:num>
  <w:num w:numId="78">
    <w:abstractNumId w:val="16"/>
  </w:num>
  <w:num w:numId="79">
    <w:abstractNumId w:val="55"/>
  </w:num>
  <w:num w:numId="80">
    <w:abstractNumId w:val="117"/>
  </w:num>
  <w:num w:numId="81">
    <w:abstractNumId w:val="88"/>
  </w:num>
  <w:num w:numId="82">
    <w:abstractNumId w:val="163"/>
  </w:num>
  <w:num w:numId="83">
    <w:abstractNumId w:val="29"/>
  </w:num>
  <w:num w:numId="84">
    <w:abstractNumId w:val="80"/>
  </w:num>
  <w:num w:numId="85">
    <w:abstractNumId w:val="75"/>
  </w:num>
  <w:num w:numId="86">
    <w:abstractNumId w:val="21"/>
  </w:num>
  <w:num w:numId="87">
    <w:abstractNumId w:val="6"/>
  </w:num>
  <w:num w:numId="88">
    <w:abstractNumId w:val="47"/>
  </w:num>
  <w:num w:numId="89">
    <w:abstractNumId w:val="99"/>
  </w:num>
  <w:num w:numId="90">
    <w:abstractNumId w:val="61"/>
  </w:num>
  <w:num w:numId="91">
    <w:abstractNumId w:val="124"/>
  </w:num>
  <w:num w:numId="92">
    <w:abstractNumId w:val="76"/>
  </w:num>
  <w:num w:numId="93">
    <w:abstractNumId w:val="129"/>
  </w:num>
  <w:num w:numId="94">
    <w:abstractNumId w:val="7"/>
  </w:num>
  <w:num w:numId="95">
    <w:abstractNumId w:val="128"/>
  </w:num>
  <w:num w:numId="96">
    <w:abstractNumId w:val="74"/>
  </w:num>
  <w:num w:numId="97">
    <w:abstractNumId w:val="96"/>
  </w:num>
  <w:num w:numId="98">
    <w:abstractNumId w:val="125"/>
  </w:num>
  <w:num w:numId="99">
    <w:abstractNumId w:val="154"/>
  </w:num>
  <w:num w:numId="100">
    <w:abstractNumId w:val="146"/>
  </w:num>
  <w:num w:numId="101">
    <w:abstractNumId w:val="83"/>
  </w:num>
  <w:num w:numId="102">
    <w:abstractNumId w:val="68"/>
  </w:num>
  <w:num w:numId="103">
    <w:abstractNumId w:val="32"/>
  </w:num>
  <w:num w:numId="104">
    <w:abstractNumId w:val="36"/>
  </w:num>
  <w:num w:numId="105">
    <w:abstractNumId w:val="85"/>
  </w:num>
  <w:num w:numId="106">
    <w:abstractNumId w:val="121"/>
  </w:num>
  <w:num w:numId="107">
    <w:abstractNumId w:val="51"/>
  </w:num>
  <w:num w:numId="108">
    <w:abstractNumId w:val="156"/>
  </w:num>
  <w:num w:numId="109">
    <w:abstractNumId w:val="119"/>
  </w:num>
  <w:num w:numId="110">
    <w:abstractNumId w:val="98"/>
  </w:num>
  <w:num w:numId="111">
    <w:abstractNumId w:val="50"/>
  </w:num>
  <w:num w:numId="112">
    <w:abstractNumId w:val="108"/>
  </w:num>
  <w:num w:numId="113">
    <w:abstractNumId w:val="17"/>
  </w:num>
  <w:num w:numId="114">
    <w:abstractNumId w:val="90"/>
  </w:num>
  <w:num w:numId="115">
    <w:abstractNumId w:val="86"/>
  </w:num>
  <w:num w:numId="116">
    <w:abstractNumId w:val="167"/>
  </w:num>
  <w:num w:numId="117">
    <w:abstractNumId w:val="139"/>
  </w:num>
  <w:num w:numId="118">
    <w:abstractNumId w:val="155"/>
  </w:num>
  <w:num w:numId="119">
    <w:abstractNumId w:val="131"/>
  </w:num>
  <w:num w:numId="120">
    <w:abstractNumId w:val="28"/>
  </w:num>
  <w:num w:numId="121">
    <w:abstractNumId w:val="160"/>
  </w:num>
  <w:num w:numId="122">
    <w:abstractNumId w:val="106"/>
  </w:num>
  <w:num w:numId="123">
    <w:abstractNumId w:val="77"/>
  </w:num>
  <w:num w:numId="124">
    <w:abstractNumId w:val="110"/>
  </w:num>
  <w:num w:numId="125">
    <w:abstractNumId w:val="112"/>
  </w:num>
  <w:num w:numId="126">
    <w:abstractNumId w:val="81"/>
  </w:num>
  <w:num w:numId="127">
    <w:abstractNumId w:val="69"/>
  </w:num>
  <w:num w:numId="128">
    <w:abstractNumId w:val="158"/>
  </w:num>
  <w:num w:numId="129">
    <w:abstractNumId w:val="162"/>
  </w:num>
  <w:num w:numId="130">
    <w:abstractNumId w:val="116"/>
  </w:num>
  <w:num w:numId="131">
    <w:abstractNumId w:val="39"/>
  </w:num>
  <w:num w:numId="132">
    <w:abstractNumId w:val="48"/>
  </w:num>
  <w:num w:numId="133">
    <w:abstractNumId w:val="89"/>
  </w:num>
  <w:num w:numId="134">
    <w:abstractNumId w:val="73"/>
  </w:num>
  <w:num w:numId="135">
    <w:abstractNumId w:val="44"/>
  </w:num>
  <w:num w:numId="136">
    <w:abstractNumId w:val="122"/>
  </w:num>
  <w:num w:numId="137">
    <w:abstractNumId w:val="132"/>
  </w:num>
  <w:num w:numId="138">
    <w:abstractNumId w:val="33"/>
  </w:num>
  <w:num w:numId="139">
    <w:abstractNumId w:val="104"/>
  </w:num>
  <w:num w:numId="140">
    <w:abstractNumId w:val="23"/>
  </w:num>
  <w:num w:numId="141">
    <w:abstractNumId w:val="65"/>
  </w:num>
  <w:num w:numId="142">
    <w:abstractNumId w:val="151"/>
  </w:num>
  <w:num w:numId="143">
    <w:abstractNumId w:val="10"/>
  </w:num>
  <w:num w:numId="144">
    <w:abstractNumId w:val="64"/>
  </w:num>
  <w:num w:numId="145">
    <w:abstractNumId w:val="140"/>
  </w:num>
  <w:num w:numId="146">
    <w:abstractNumId w:val="59"/>
  </w:num>
  <w:num w:numId="147">
    <w:abstractNumId w:val="165"/>
  </w:num>
  <w:num w:numId="148">
    <w:abstractNumId w:val="144"/>
  </w:num>
  <w:num w:numId="149">
    <w:abstractNumId w:val="92"/>
  </w:num>
  <w:num w:numId="150">
    <w:abstractNumId w:val="120"/>
  </w:num>
  <w:num w:numId="151">
    <w:abstractNumId w:val="115"/>
  </w:num>
  <w:num w:numId="152">
    <w:abstractNumId w:val="24"/>
  </w:num>
  <w:num w:numId="153">
    <w:abstractNumId w:val="54"/>
  </w:num>
  <w:num w:numId="154">
    <w:abstractNumId w:val="150"/>
  </w:num>
  <w:num w:numId="155">
    <w:abstractNumId w:val="143"/>
  </w:num>
  <w:num w:numId="156">
    <w:abstractNumId w:val="142"/>
  </w:num>
  <w:num w:numId="157">
    <w:abstractNumId w:val="70"/>
  </w:num>
  <w:num w:numId="158">
    <w:abstractNumId w:val="0"/>
  </w:num>
  <w:num w:numId="159">
    <w:abstractNumId w:val="109"/>
  </w:num>
  <w:num w:numId="160">
    <w:abstractNumId w:val="95"/>
  </w:num>
  <w:num w:numId="161">
    <w:abstractNumId w:val="103"/>
  </w:num>
  <w:num w:numId="162">
    <w:abstractNumId w:val="3"/>
  </w:num>
  <w:num w:numId="163">
    <w:abstractNumId w:val="72"/>
  </w:num>
  <w:num w:numId="164">
    <w:abstractNumId w:val="91"/>
  </w:num>
  <w:num w:numId="165">
    <w:abstractNumId w:val="159"/>
  </w:num>
  <w:num w:numId="166">
    <w:abstractNumId w:val="114"/>
  </w:num>
  <w:num w:numId="167">
    <w:abstractNumId w:val="25"/>
  </w:num>
  <w:num w:numId="168">
    <w:abstractNumId w:val="130"/>
  </w:num>
  <w:num w:numId="169">
    <w:abstractNumId w:val="42"/>
  </w:num>
  <w:num w:numId="170">
    <w:abstractNumId w:val="66"/>
  </w:num>
  <w:num w:numId="171">
    <w:abstractNumId w:val="20"/>
  </w:num>
  <w:num w:numId="172">
    <w:abstractNumId w:val="14"/>
  </w:num>
  <w:numIdMacAtCleanup w:val="1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263170"/>
  </w:hdrShapeDefaults>
  <w:footnotePr>
    <w:footnote w:id="0"/>
    <w:footnote w:id="1"/>
  </w:footnotePr>
  <w:endnotePr>
    <w:endnote w:id="0"/>
    <w:endnote w:id="1"/>
  </w:endnotePr>
  <w:compat/>
  <w:rsids>
    <w:rsidRoot w:val="001E4346"/>
    <w:rsid w:val="000065B6"/>
    <w:rsid w:val="00006681"/>
    <w:rsid w:val="00006958"/>
    <w:rsid w:val="00013B07"/>
    <w:rsid w:val="0001421C"/>
    <w:rsid w:val="00016A07"/>
    <w:rsid w:val="000214AB"/>
    <w:rsid w:val="000225E9"/>
    <w:rsid w:val="00023320"/>
    <w:rsid w:val="00023C74"/>
    <w:rsid w:val="00024CBE"/>
    <w:rsid w:val="00025D1D"/>
    <w:rsid w:val="00026F61"/>
    <w:rsid w:val="00030859"/>
    <w:rsid w:val="000308BF"/>
    <w:rsid w:val="00031A72"/>
    <w:rsid w:val="000351AD"/>
    <w:rsid w:val="00042631"/>
    <w:rsid w:val="0004767C"/>
    <w:rsid w:val="0005008A"/>
    <w:rsid w:val="00051811"/>
    <w:rsid w:val="00052F62"/>
    <w:rsid w:val="00056719"/>
    <w:rsid w:val="000578B7"/>
    <w:rsid w:val="000613FF"/>
    <w:rsid w:val="00072150"/>
    <w:rsid w:val="00073DDF"/>
    <w:rsid w:val="00075E6F"/>
    <w:rsid w:val="00076143"/>
    <w:rsid w:val="00076640"/>
    <w:rsid w:val="00076B7E"/>
    <w:rsid w:val="00076EC1"/>
    <w:rsid w:val="000770F4"/>
    <w:rsid w:val="00080C7E"/>
    <w:rsid w:val="00084554"/>
    <w:rsid w:val="00084ACB"/>
    <w:rsid w:val="0008679F"/>
    <w:rsid w:val="0009143F"/>
    <w:rsid w:val="000925E7"/>
    <w:rsid w:val="00092B0F"/>
    <w:rsid w:val="000937B6"/>
    <w:rsid w:val="00093A9D"/>
    <w:rsid w:val="00094C10"/>
    <w:rsid w:val="000950E7"/>
    <w:rsid w:val="000962EB"/>
    <w:rsid w:val="00096B3D"/>
    <w:rsid w:val="00097430"/>
    <w:rsid w:val="000A197E"/>
    <w:rsid w:val="000A3231"/>
    <w:rsid w:val="000A5B36"/>
    <w:rsid w:val="000A7D03"/>
    <w:rsid w:val="000B0FD5"/>
    <w:rsid w:val="000B1572"/>
    <w:rsid w:val="000B239F"/>
    <w:rsid w:val="000B2520"/>
    <w:rsid w:val="000B3014"/>
    <w:rsid w:val="000B3B05"/>
    <w:rsid w:val="000B3E57"/>
    <w:rsid w:val="000B6B9F"/>
    <w:rsid w:val="000C2BE0"/>
    <w:rsid w:val="000C3E44"/>
    <w:rsid w:val="000C41DE"/>
    <w:rsid w:val="000C5112"/>
    <w:rsid w:val="000C512C"/>
    <w:rsid w:val="000C53BE"/>
    <w:rsid w:val="000C5BB4"/>
    <w:rsid w:val="000C7BAB"/>
    <w:rsid w:val="000D0EA6"/>
    <w:rsid w:val="000D3B7D"/>
    <w:rsid w:val="000D42BD"/>
    <w:rsid w:val="000D5681"/>
    <w:rsid w:val="000E197F"/>
    <w:rsid w:val="000E2EFA"/>
    <w:rsid w:val="000E3A20"/>
    <w:rsid w:val="000E4AF7"/>
    <w:rsid w:val="000E5D68"/>
    <w:rsid w:val="000E6367"/>
    <w:rsid w:val="000F2E07"/>
    <w:rsid w:val="000F7A2A"/>
    <w:rsid w:val="00103386"/>
    <w:rsid w:val="00103C22"/>
    <w:rsid w:val="0010415A"/>
    <w:rsid w:val="00104845"/>
    <w:rsid w:val="00104FE2"/>
    <w:rsid w:val="001064DC"/>
    <w:rsid w:val="001068F7"/>
    <w:rsid w:val="00107730"/>
    <w:rsid w:val="00107CE8"/>
    <w:rsid w:val="00110E33"/>
    <w:rsid w:val="0011176A"/>
    <w:rsid w:val="00111D87"/>
    <w:rsid w:val="00117528"/>
    <w:rsid w:val="00120828"/>
    <w:rsid w:val="00126464"/>
    <w:rsid w:val="001301E1"/>
    <w:rsid w:val="0013388C"/>
    <w:rsid w:val="001345CD"/>
    <w:rsid w:val="00135420"/>
    <w:rsid w:val="001368EE"/>
    <w:rsid w:val="0013690E"/>
    <w:rsid w:val="0014090A"/>
    <w:rsid w:val="00144926"/>
    <w:rsid w:val="00145D7B"/>
    <w:rsid w:val="00146543"/>
    <w:rsid w:val="00147D59"/>
    <w:rsid w:val="00150292"/>
    <w:rsid w:val="00151E2E"/>
    <w:rsid w:val="001520F0"/>
    <w:rsid w:val="001523A3"/>
    <w:rsid w:val="001524F7"/>
    <w:rsid w:val="00154DBE"/>
    <w:rsid w:val="00163D5B"/>
    <w:rsid w:val="00164E95"/>
    <w:rsid w:val="0016538B"/>
    <w:rsid w:val="00167508"/>
    <w:rsid w:val="001675FF"/>
    <w:rsid w:val="00167BAD"/>
    <w:rsid w:val="001703CA"/>
    <w:rsid w:val="001773E9"/>
    <w:rsid w:val="00177F21"/>
    <w:rsid w:val="001809CD"/>
    <w:rsid w:val="001858B2"/>
    <w:rsid w:val="00186DA4"/>
    <w:rsid w:val="00190BFA"/>
    <w:rsid w:val="00190F0B"/>
    <w:rsid w:val="00191993"/>
    <w:rsid w:val="00193E92"/>
    <w:rsid w:val="001949C9"/>
    <w:rsid w:val="00197D86"/>
    <w:rsid w:val="001A1094"/>
    <w:rsid w:val="001A163A"/>
    <w:rsid w:val="001A2BA2"/>
    <w:rsid w:val="001A5D93"/>
    <w:rsid w:val="001A6C92"/>
    <w:rsid w:val="001B1BCA"/>
    <w:rsid w:val="001B2906"/>
    <w:rsid w:val="001B2B3B"/>
    <w:rsid w:val="001B55EB"/>
    <w:rsid w:val="001B5B0E"/>
    <w:rsid w:val="001C1AFD"/>
    <w:rsid w:val="001C23DF"/>
    <w:rsid w:val="001C6263"/>
    <w:rsid w:val="001C6B8A"/>
    <w:rsid w:val="001C6F87"/>
    <w:rsid w:val="001C7C2B"/>
    <w:rsid w:val="001D2A95"/>
    <w:rsid w:val="001D5B36"/>
    <w:rsid w:val="001D6303"/>
    <w:rsid w:val="001D7CEE"/>
    <w:rsid w:val="001E0A22"/>
    <w:rsid w:val="001E0D94"/>
    <w:rsid w:val="001E2EFA"/>
    <w:rsid w:val="001E4346"/>
    <w:rsid w:val="001E59C5"/>
    <w:rsid w:val="001F0CBD"/>
    <w:rsid w:val="001F0DFB"/>
    <w:rsid w:val="001F0E47"/>
    <w:rsid w:val="001F1104"/>
    <w:rsid w:val="001F424E"/>
    <w:rsid w:val="001F607B"/>
    <w:rsid w:val="001F6636"/>
    <w:rsid w:val="001F7DD8"/>
    <w:rsid w:val="002008B8"/>
    <w:rsid w:val="00200F84"/>
    <w:rsid w:val="00201BA6"/>
    <w:rsid w:val="00204241"/>
    <w:rsid w:val="002042A2"/>
    <w:rsid w:val="002059C7"/>
    <w:rsid w:val="00206EE0"/>
    <w:rsid w:val="002074C5"/>
    <w:rsid w:val="00207D61"/>
    <w:rsid w:val="00214A26"/>
    <w:rsid w:val="00220CA3"/>
    <w:rsid w:val="00221C09"/>
    <w:rsid w:val="00221CD8"/>
    <w:rsid w:val="00223755"/>
    <w:rsid w:val="002242EC"/>
    <w:rsid w:val="002317DE"/>
    <w:rsid w:val="002346A1"/>
    <w:rsid w:val="002355E1"/>
    <w:rsid w:val="00243748"/>
    <w:rsid w:val="00243D3A"/>
    <w:rsid w:val="00243D56"/>
    <w:rsid w:val="00243DC5"/>
    <w:rsid w:val="002447FF"/>
    <w:rsid w:val="00245680"/>
    <w:rsid w:val="002466D8"/>
    <w:rsid w:val="00250903"/>
    <w:rsid w:val="00252574"/>
    <w:rsid w:val="00252FDF"/>
    <w:rsid w:val="0025657D"/>
    <w:rsid w:val="00256CB4"/>
    <w:rsid w:val="00261D9A"/>
    <w:rsid w:val="0026378F"/>
    <w:rsid w:val="00263B31"/>
    <w:rsid w:val="00265578"/>
    <w:rsid w:val="00265B66"/>
    <w:rsid w:val="002669F1"/>
    <w:rsid w:val="00266ACE"/>
    <w:rsid w:val="00267088"/>
    <w:rsid w:val="00271EF9"/>
    <w:rsid w:val="0027371C"/>
    <w:rsid w:val="0027521A"/>
    <w:rsid w:val="00284BFB"/>
    <w:rsid w:val="002865A7"/>
    <w:rsid w:val="0029065B"/>
    <w:rsid w:val="002908AA"/>
    <w:rsid w:val="002936A8"/>
    <w:rsid w:val="00294253"/>
    <w:rsid w:val="00294306"/>
    <w:rsid w:val="00294CD0"/>
    <w:rsid w:val="00296E8D"/>
    <w:rsid w:val="002A1BB7"/>
    <w:rsid w:val="002A1CCA"/>
    <w:rsid w:val="002A291E"/>
    <w:rsid w:val="002A3796"/>
    <w:rsid w:val="002A492D"/>
    <w:rsid w:val="002A618B"/>
    <w:rsid w:val="002B16C7"/>
    <w:rsid w:val="002B3B53"/>
    <w:rsid w:val="002C0B04"/>
    <w:rsid w:val="002C344B"/>
    <w:rsid w:val="002C537E"/>
    <w:rsid w:val="002C5FF2"/>
    <w:rsid w:val="002C665D"/>
    <w:rsid w:val="002C6894"/>
    <w:rsid w:val="002C6BA8"/>
    <w:rsid w:val="002C7BDA"/>
    <w:rsid w:val="002D03B8"/>
    <w:rsid w:val="002D06D3"/>
    <w:rsid w:val="002D16A0"/>
    <w:rsid w:val="002D21D7"/>
    <w:rsid w:val="002D7C82"/>
    <w:rsid w:val="002D7E68"/>
    <w:rsid w:val="002E0CE0"/>
    <w:rsid w:val="002E22D8"/>
    <w:rsid w:val="002E491B"/>
    <w:rsid w:val="002E7E2D"/>
    <w:rsid w:val="002E7FE6"/>
    <w:rsid w:val="002F1E2E"/>
    <w:rsid w:val="002F35B3"/>
    <w:rsid w:val="002F35F4"/>
    <w:rsid w:val="002F3EF0"/>
    <w:rsid w:val="002F485F"/>
    <w:rsid w:val="002F5397"/>
    <w:rsid w:val="00301F4D"/>
    <w:rsid w:val="00303629"/>
    <w:rsid w:val="0030393A"/>
    <w:rsid w:val="00304CA1"/>
    <w:rsid w:val="003170C8"/>
    <w:rsid w:val="00317B9A"/>
    <w:rsid w:val="00321EF2"/>
    <w:rsid w:val="00323CD2"/>
    <w:rsid w:val="00327091"/>
    <w:rsid w:val="00327B8F"/>
    <w:rsid w:val="003313A0"/>
    <w:rsid w:val="00331912"/>
    <w:rsid w:val="00331F32"/>
    <w:rsid w:val="0033524D"/>
    <w:rsid w:val="00335370"/>
    <w:rsid w:val="00335799"/>
    <w:rsid w:val="003357F7"/>
    <w:rsid w:val="00335CD5"/>
    <w:rsid w:val="00336D80"/>
    <w:rsid w:val="00343035"/>
    <w:rsid w:val="00344EA4"/>
    <w:rsid w:val="00344F0C"/>
    <w:rsid w:val="00345C4C"/>
    <w:rsid w:val="0035030C"/>
    <w:rsid w:val="003505B6"/>
    <w:rsid w:val="003522B7"/>
    <w:rsid w:val="0035290C"/>
    <w:rsid w:val="00352FCE"/>
    <w:rsid w:val="003570E3"/>
    <w:rsid w:val="003605F8"/>
    <w:rsid w:val="00362F71"/>
    <w:rsid w:val="0036302D"/>
    <w:rsid w:val="00364BF2"/>
    <w:rsid w:val="00365167"/>
    <w:rsid w:val="003675FD"/>
    <w:rsid w:val="00370938"/>
    <w:rsid w:val="00372EC8"/>
    <w:rsid w:val="00373B25"/>
    <w:rsid w:val="00373CEF"/>
    <w:rsid w:val="00374D3F"/>
    <w:rsid w:val="003754EF"/>
    <w:rsid w:val="003770B2"/>
    <w:rsid w:val="00377899"/>
    <w:rsid w:val="0038244B"/>
    <w:rsid w:val="0038340D"/>
    <w:rsid w:val="00384AC1"/>
    <w:rsid w:val="00391E00"/>
    <w:rsid w:val="00395FD8"/>
    <w:rsid w:val="00396BAD"/>
    <w:rsid w:val="00397571"/>
    <w:rsid w:val="003A29AA"/>
    <w:rsid w:val="003A4AD1"/>
    <w:rsid w:val="003A61FB"/>
    <w:rsid w:val="003A7345"/>
    <w:rsid w:val="003A7EA7"/>
    <w:rsid w:val="003B3926"/>
    <w:rsid w:val="003B4DE5"/>
    <w:rsid w:val="003B5ECA"/>
    <w:rsid w:val="003B630A"/>
    <w:rsid w:val="003B754B"/>
    <w:rsid w:val="003C0BBD"/>
    <w:rsid w:val="003C1116"/>
    <w:rsid w:val="003C184E"/>
    <w:rsid w:val="003C589F"/>
    <w:rsid w:val="003C7C57"/>
    <w:rsid w:val="003D30A5"/>
    <w:rsid w:val="003D39AD"/>
    <w:rsid w:val="003D47FE"/>
    <w:rsid w:val="003D544E"/>
    <w:rsid w:val="003D6494"/>
    <w:rsid w:val="003D79D9"/>
    <w:rsid w:val="003D7AB3"/>
    <w:rsid w:val="003E0643"/>
    <w:rsid w:val="003E2A83"/>
    <w:rsid w:val="003E2C3B"/>
    <w:rsid w:val="003E2F02"/>
    <w:rsid w:val="003E4FB1"/>
    <w:rsid w:val="003E503C"/>
    <w:rsid w:val="003E5D5C"/>
    <w:rsid w:val="003E7131"/>
    <w:rsid w:val="003F08C4"/>
    <w:rsid w:val="003F2363"/>
    <w:rsid w:val="003F23CA"/>
    <w:rsid w:val="003F2AA4"/>
    <w:rsid w:val="003F4028"/>
    <w:rsid w:val="003F430A"/>
    <w:rsid w:val="003F4CF3"/>
    <w:rsid w:val="003F4F79"/>
    <w:rsid w:val="003F55C7"/>
    <w:rsid w:val="003F7F58"/>
    <w:rsid w:val="00400BB5"/>
    <w:rsid w:val="00401D35"/>
    <w:rsid w:val="00402891"/>
    <w:rsid w:val="00402DC5"/>
    <w:rsid w:val="004030D2"/>
    <w:rsid w:val="004033EB"/>
    <w:rsid w:val="00404740"/>
    <w:rsid w:val="0040684D"/>
    <w:rsid w:val="004110BA"/>
    <w:rsid w:val="00413E50"/>
    <w:rsid w:val="004176FC"/>
    <w:rsid w:val="0042081F"/>
    <w:rsid w:val="00422D40"/>
    <w:rsid w:val="00424B52"/>
    <w:rsid w:val="00424D1B"/>
    <w:rsid w:val="00426951"/>
    <w:rsid w:val="004306BA"/>
    <w:rsid w:val="00431676"/>
    <w:rsid w:val="0043234E"/>
    <w:rsid w:val="004328A0"/>
    <w:rsid w:val="004340A9"/>
    <w:rsid w:val="00434A16"/>
    <w:rsid w:val="0044093C"/>
    <w:rsid w:val="00440DF1"/>
    <w:rsid w:val="00441DCD"/>
    <w:rsid w:val="00441F55"/>
    <w:rsid w:val="00450ACA"/>
    <w:rsid w:val="00452FD0"/>
    <w:rsid w:val="00454A33"/>
    <w:rsid w:val="00457064"/>
    <w:rsid w:val="00461749"/>
    <w:rsid w:val="00462A70"/>
    <w:rsid w:val="00464C3F"/>
    <w:rsid w:val="00465D79"/>
    <w:rsid w:val="00470C1F"/>
    <w:rsid w:val="00471281"/>
    <w:rsid w:val="00474212"/>
    <w:rsid w:val="00475926"/>
    <w:rsid w:val="004759A2"/>
    <w:rsid w:val="004761C6"/>
    <w:rsid w:val="00476AFF"/>
    <w:rsid w:val="004771DB"/>
    <w:rsid w:val="004834F6"/>
    <w:rsid w:val="0048404E"/>
    <w:rsid w:val="00484E47"/>
    <w:rsid w:val="00486C44"/>
    <w:rsid w:val="00487C57"/>
    <w:rsid w:val="00490ACE"/>
    <w:rsid w:val="00491D17"/>
    <w:rsid w:val="00493524"/>
    <w:rsid w:val="00493E05"/>
    <w:rsid w:val="004940F2"/>
    <w:rsid w:val="00494C5C"/>
    <w:rsid w:val="004962F2"/>
    <w:rsid w:val="004A1A55"/>
    <w:rsid w:val="004A2EA7"/>
    <w:rsid w:val="004A484F"/>
    <w:rsid w:val="004A4BAA"/>
    <w:rsid w:val="004A7C2A"/>
    <w:rsid w:val="004B2231"/>
    <w:rsid w:val="004B24DA"/>
    <w:rsid w:val="004B2EF3"/>
    <w:rsid w:val="004C1C50"/>
    <w:rsid w:val="004C38C5"/>
    <w:rsid w:val="004C6E65"/>
    <w:rsid w:val="004D03DF"/>
    <w:rsid w:val="004D214A"/>
    <w:rsid w:val="004D48A0"/>
    <w:rsid w:val="004D5026"/>
    <w:rsid w:val="004D5B36"/>
    <w:rsid w:val="004D5C8C"/>
    <w:rsid w:val="004E069C"/>
    <w:rsid w:val="004E312F"/>
    <w:rsid w:val="004F195D"/>
    <w:rsid w:val="004F2D90"/>
    <w:rsid w:val="004F446C"/>
    <w:rsid w:val="004F4B00"/>
    <w:rsid w:val="004F571E"/>
    <w:rsid w:val="00501DFB"/>
    <w:rsid w:val="00502E15"/>
    <w:rsid w:val="005041B0"/>
    <w:rsid w:val="00504DF7"/>
    <w:rsid w:val="00506565"/>
    <w:rsid w:val="005116F5"/>
    <w:rsid w:val="00513971"/>
    <w:rsid w:val="00515618"/>
    <w:rsid w:val="00516A23"/>
    <w:rsid w:val="0052083C"/>
    <w:rsid w:val="00524902"/>
    <w:rsid w:val="005251BE"/>
    <w:rsid w:val="00525AE1"/>
    <w:rsid w:val="00525B2F"/>
    <w:rsid w:val="00526F66"/>
    <w:rsid w:val="00530E95"/>
    <w:rsid w:val="00531A7B"/>
    <w:rsid w:val="00532CD3"/>
    <w:rsid w:val="00533EC2"/>
    <w:rsid w:val="00540A59"/>
    <w:rsid w:val="0054174A"/>
    <w:rsid w:val="00541E93"/>
    <w:rsid w:val="005434D7"/>
    <w:rsid w:val="00546D1E"/>
    <w:rsid w:val="00547BA8"/>
    <w:rsid w:val="005508C8"/>
    <w:rsid w:val="00551E76"/>
    <w:rsid w:val="00552BB0"/>
    <w:rsid w:val="005561F4"/>
    <w:rsid w:val="00560BEF"/>
    <w:rsid w:val="00562347"/>
    <w:rsid w:val="005658A0"/>
    <w:rsid w:val="00565AA8"/>
    <w:rsid w:val="00565EDC"/>
    <w:rsid w:val="00566227"/>
    <w:rsid w:val="00566F5C"/>
    <w:rsid w:val="00566F94"/>
    <w:rsid w:val="00570EB5"/>
    <w:rsid w:val="00571C04"/>
    <w:rsid w:val="00572950"/>
    <w:rsid w:val="00573B05"/>
    <w:rsid w:val="0057439E"/>
    <w:rsid w:val="00577161"/>
    <w:rsid w:val="00581887"/>
    <w:rsid w:val="0058666E"/>
    <w:rsid w:val="00587224"/>
    <w:rsid w:val="00593EF4"/>
    <w:rsid w:val="005953AF"/>
    <w:rsid w:val="0059551B"/>
    <w:rsid w:val="005957A9"/>
    <w:rsid w:val="00597ED0"/>
    <w:rsid w:val="005A3106"/>
    <w:rsid w:val="005A372B"/>
    <w:rsid w:val="005A402F"/>
    <w:rsid w:val="005A6157"/>
    <w:rsid w:val="005A629E"/>
    <w:rsid w:val="005A6472"/>
    <w:rsid w:val="005A77D5"/>
    <w:rsid w:val="005B053F"/>
    <w:rsid w:val="005B4953"/>
    <w:rsid w:val="005B495E"/>
    <w:rsid w:val="005C00A4"/>
    <w:rsid w:val="005D57F0"/>
    <w:rsid w:val="005D5ED3"/>
    <w:rsid w:val="005E4E2A"/>
    <w:rsid w:val="005E599B"/>
    <w:rsid w:val="005E7579"/>
    <w:rsid w:val="005F0ECE"/>
    <w:rsid w:val="005F2303"/>
    <w:rsid w:val="005F3EDA"/>
    <w:rsid w:val="005F3FF8"/>
    <w:rsid w:val="005F4324"/>
    <w:rsid w:val="005F439A"/>
    <w:rsid w:val="005F4E3E"/>
    <w:rsid w:val="0060022F"/>
    <w:rsid w:val="00600288"/>
    <w:rsid w:val="0060065D"/>
    <w:rsid w:val="00600BE6"/>
    <w:rsid w:val="00601AF0"/>
    <w:rsid w:val="00602411"/>
    <w:rsid w:val="006035A3"/>
    <w:rsid w:val="006035B1"/>
    <w:rsid w:val="00604341"/>
    <w:rsid w:val="006044F7"/>
    <w:rsid w:val="0060662E"/>
    <w:rsid w:val="00607A0B"/>
    <w:rsid w:val="00610B69"/>
    <w:rsid w:val="00611150"/>
    <w:rsid w:val="00611348"/>
    <w:rsid w:val="0061154C"/>
    <w:rsid w:val="00611DF4"/>
    <w:rsid w:val="00612FDF"/>
    <w:rsid w:val="006140A1"/>
    <w:rsid w:val="006145F3"/>
    <w:rsid w:val="00622A98"/>
    <w:rsid w:val="006244F4"/>
    <w:rsid w:val="0062586B"/>
    <w:rsid w:val="00625DC5"/>
    <w:rsid w:val="00626DB4"/>
    <w:rsid w:val="0063069C"/>
    <w:rsid w:val="00630D88"/>
    <w:rsid w:val="00631B94"/>
    <w:rsid w:val="0063423E"/>
    <w:rsid w:val="00634B91"/>
    <w:rsid w:val="00634BA9"/>
    <w:rsid w:val="00635C33"/>
    <w:rsid w:val="00635DDB"/>
    <w:rsid w:val="006362F7"/>
    <w:rsid w:val="0063638E"/>
    <w:rsid w:val="006374A3"/>
    <w:rsid w:val="00641E22"/>
    <w:rsid w:val="00642096"/>
    <w:rsid w:val="00642B82"/>
    <w:rsid w:val="0064338C"/>
    <w:rsid w:val="00643EE0"/>
    <w:rsid w:val="006477E5"/>
    <w:rsid w:val="00651C45"/>
    <w:rsid w:val="00651CD6"/>
    <w:rsid w:val="00652F13"/>
    <w:rsid w:val="00653025"/>
    <w:rsid w:val="00654FFE"/>
    <w:rsid w:val="00656045"/>
    <w:rsid w:val="006605DD"/>
    <w:rsid w:val="00660E99"/>
    <w:rsid w:val="006639F1"/>
    <w:rsid w:val="006662E4"/>
    <w:rsid w:val="00667D1A"/>
    <w:rsid w:val="0067060A"/>
    <w:rsid w:val="006711A9"/>
    <w:rsid w:val="0067250E"/>
    <w:rsid w:val="006743EC"/>
    <w:rsid w:val="0067788D"/>
    <w:rsid w:val="00677E21"/>
    <w:rsid w:val="00682914"/>
    <w:rsid w:val="00682B0D"/>
    <w:rsid w:val="00683495"/>
    <w:rsid w:val="00684908"/>
    <w:rsid w:val="006853EF"/>
    <w:rsid w:val="00686CBF"/>
    <w:rsid w:val="0069148D"/>
    <w:rsid w:val="006925BE"/>
    <w:rsid w:val="0069633A"/>
    <w:rsid w:val="00697108"/>
    <w:rsid w:val="006A1D7C"/>
    <w:rsid w:val="006A34A7"/>
    <w:rsid w:val="006A4163"/>
    <w:rsid w:val="006A5F4D"/>
    <w:rsid w:val="006A6007"/>
    <w:rsid w:val="006A7D4B"/>
    <w:rsid w:val="006B05F9"/>
    <w:rsid w:val="006B0C3B"/>
    <w:rsid w:val="006B16A1"/>
    <w:rsid w:val="006B1C0E"/>
    <w:rsid w:val="006B2DC8"/>
    <w:rsid w:val="006B4F61"/>
    <w:rsid w:val="006B52EF"/>
    <w:rsid w:val="006B5CBC"/>
    <w:rsid w:val="006B6E07"/>
    <w:rsid w:val="006C0193"/>
    <w:rsid w:val="006C21F7"/>
    <w:rsid w:val="006C2D73"/>
    <w:rsid w:val="006C3EF3"/>
    <w:rsid w:val="006C7C60"/>
    <w:rsid w:val="006D069E"/>
    <w:rsid w:val="006D235D"/>
    <w:rsid w:val="006D45F6"/>
    <w:rsid w:val="006D5456"/>
    <w:rsid w:val="006D6B8F"/>
    <w:rsid w:val="006E095E"/>
    <w:rsid w:val="006E18AA"/>
    <w:rsid w:val="006E25D0"/>
    <w:rsid w:val="006E2963"/>
    <w:rsid w:val="006E2FA1"/>
    <w:rsid w:val="006E34E3"/>
    <w:rsid w:val="006E3A98"/>
    <w:rsid w:val="006F4BC8"/>
    <w:rsid w:val="006F528C"/>
    <w:rsid w:val="006F56A6"/>
    <w:rsid w:val="006F7ADA"/>
    <w:rsid w:val="006F7FEB"/>
    <w:rsid w:val="0070025C"/>
    <w:rsid w:val="00700CA5"/>
    <w:rsid w:val="00701DC5"/>
    <w:rsid w:val="0070268C"/>
    <w:rsid w:val="0070527D"/>
    <w:rsid w:val="00705517"/>
    <w:rsid w:val="00710728"/>
    <w:rsid w:val="00710805"/>
    <w:rsid w:val="007137F4"/>
    <w:rsid w:val="00715A1B"/>
    <w:rsid w:val="007168C3"/>
    <w:rsid w:val="00717531"/>
    <w:rsid w:val="00721982"/>
    <w:rsid w:val="007221AD"/>
    <w:rsid w:val="0072291D"/>
    <w:rsid w:val="00722C9C"/>
    <w:rsid w:val="00722D50"/>
    <w:rsid w:val="0073177D"/>
    <w:rsid w:val="0073251D"/>
    <w:rsid w:val="00735B31"/>
    <w:rsid w:val="00740420"/>
    <w:rsid w:val="007426F6"/>
    <w:rsid w:val="00742E2B"/>
    <w:rsid w:val="007461D3"/>
    <w:rsid w:val="00746751"/>
    <w:rsid w:val="007517EA"/>
    <w:rsid w:val="00753139"/>
    <w:rsid w:val="00757C89"/>
    <w:rsid w:val="00757D51"/>
    <w:rsid w:val="0076023F"/>
    <w:rsid w:val="0076050A"/>
    <w:rsid w:val="00760BA4"/>
    <w:rsid w:val="007616D6"/>
    <w:rsid w:val="00763681"/>
    <w:rsid w:val="007644B3"/>
    <w:rsid w:val="007645C5"/>
    <w:rsid w:val="00765A17"/>
    <w:rsid w:val="007702F3"/>
    <w:rsid w:val="00770B3B"/>
    <w:rsid w:val="007735CD"/>
    <w:rsid w:val="007740CB"/>
    <w:rsid w:val="007819C2"/>
    <w:rsid w:val="00781CC3"/>
    <w:rsid w:val="007824CC"/>
    <w:rsid w:val="00782F18"/>
    <w:rsid w:val="00784D6D"/>
    <w:rsid w:val="0078659D"/>
    <w:rsid w:val="007872B4"/>
    <w:rsid w:val="00787569"/>
    <w:rsid w:val="00790D88"/>
    <w:rsid w:val="00792F75"/>
    <w:rsid w:val="00797103"/>
    <w:rsid w:val="007971D5"/>
    <w:rsid w:val="007A0702"/>
    <w:rsid w:val="007A18CF"/>
    <w:rsid w:val="007A1EE5"/>
    <w:rsid w:val="007A4C41"/>
    <w:rsid w:val="007B0575"/>
    <w:rsid w:val="007B25C2"/>
    <w:rsid w:val="007B42DF"/>
    <w:rsid w:val="007B5B2E"/>
    <w:rsid w:val="007C042B"/>
    <w:rsid w:val="007C2195"/>
    <w:rsid w:val="007D06A8"/>
    <w:rsid w:val="007D096B"/>
    <w:rsid w:val="007D0B68"/>
    <w:rsid w:val="007D13EF"/>
    <w:rsid w:val="007D16AA"/>
    <w:rsid w:val="007D190D"/>
    <w:rsid w:val="007D396A"/>
    <w:rsid w:val="007D3AAD"/>
    <w:rsid w:val="007D5A74"/>
    <w:rsid w:val="007D6AC6"/>
    <w:rsid w:val="007E0D4F"/>
    <w:rsid w:val="007E1F6A"/>
    <w:rsid w:val="007E2D8C"/>
    <w:rsid w:val="007E34E9"/>
    <w:rsid w:val="007E575F"/>
    <w:rsid w:val="007E6374"/>
    <w:rsid w:val="007E72C1"/>
    <w:rsid w:val="007F0E26"/>
    <w:rsid w:val="007F28F2"/>
    <w:rsid w:val="007F485A"/>
    <w:rsid w:val="007F6EA2"/>
    <w:rsid w:val="008019C3"/>
    <w:rsid w:val="00802C07"/>
    <w:rsid w:val="00803B34"/>
    <w:rsid w:val="00804264"/>
    <w:rsid w:val="00804C6F"/>
    <w:rsid w:val="0080672B"/>
    <w:rsid w:val="00806A87"/>
    <w:rsid w:val="008070C8"/>
    <w:rsid w:val="0081318B"/>
    <w:rsid w:val="008157A5"/>
    <w:rsid w:val="00816523"/>
    <w:rsid w:val="00817703"/>
    <w:rsid w:val="0082057C"/>
    <w:rsid w:val="00824CB8"/>
    <w:rsid w:val="00825050"/>
    <w:rsid w:val="00825729"/>
    <w:rsid w:val="00826C56"/>
    <w:rsid w:val="00827C0F"/>
    <w:rsid w:val="00830600"/>
    <w:rsid w:val="008353EA"/>
    <w:rsid w:val="008354B6"/>
    <w:rsid w:val="00837A9F"/>
    <w:rsid w:val="00841124"/>
    <w:rsid w:val="00845BE5"/>
    <w:rsid w:val="008479D7"/>
    <w:rsid w:val="00847C71"/>
    <w:rsid w:val="00852A15"/>
    <w:rsid w:val="00854187"/>
    <w:rsid w:val="008544A5"/>
    <w:rsid w:val="008548A2"/>
    <w:rsid w:val="00855EDC"/>
    <w:rsid w:val="00856CEB"/>
    <w:rsid w:val="00860D01"/>
    <w:rsid w:val="00862ACF"/>
    <w:rsid w:val="008638E7"/>
    <w:rsid w:val="00864B44"/>
    <w:rsid w:val="00873A11"/>
    <w:rsid w:val="00873E0A"/>
    <w:rsid w:val="008744A0"/>
    <w:rsid w:val="008818B1"/>
    <w:rsid w:val="00882D3A"/>
    <w:rsid w:val="00882FD1"/>
    <w:rsid w:val="00885010"/>
    <w:rsid w:val="008858D8"/>
    <w:rsid w:val="00886023"/>
    <w:rsid w:val="008874E5"/>
    <w:rsid w:val="00891D63"/>
    <w:rsid w:val="008A12A9"/>
    <w:rsid w:val="008A1594"/>
    <w:rsid w:val="008A1DD3"/>
    <w:rsid w:val="008A22FD"/>
    <w:rsid w:val="008A27CE"/>
    <w:rsid w:val="008A3353"/>
    <w:rsid w:val="008A3FE2"/>
    <w:rsid w:val="008A4BF7"/>
    <w:rsid w:val="008A67D8"/>
    <w:rsid w:val="008A69EB"/>
    <w:rsid w:val="008B2398"/>
    <w:rsid w:val="008B45C2"/>
    <w:rsid w:val="008B6716"/>
    <w:rsid w:val="008B78B2"/>
    <w:rsid w:val="008B7FCB"/>
    <w:rsid w:val="008C15A1"/>
    <w:rsid w:val="008C2814"/>
    <w:rsid w:val="008C2FBD"/>
    <w:rsid w:val="008C3A1B"/>
    <w:rsid w:val="008C5D15"/>
    <w:rsid w:val="008D0F96"/>
    <w:rsid w:val="008D2C20"/>
    <w:rsid w:val="008D5E89"/>
    <w:rsid w:val="008D7112"/>
    <w:rsid w:val="008E2DAF"/>
    <w:rsid w:val="008E3549"/>
    <w:rsid w:val="008E43D8"/>
    <w:rsid w:val="008E4D22"/>
    <w:rsid w:val="008E673F"/>
    <w:rsid w:val="008F4B72"/>
    <w:rsid w:val="008F657B"/>
    <w:rsid w:val="0090053C"/>
    <w:rsid w:val="0090186F"/>
    <w:rsid w:val="00902162"/>
    <w:rsid w:val="009032ED"/>
    <w:rsid w:val="009055B0"/>
    <w:rsid w:val="00905928"/>
    <w:rsid w:val="00906DD5"/>
    <w:rsid w:val="00910108"/>
    <w:rsid w:val="00912AE4"/>
    <w:rsid w:val="009139A8"/>
    <w:rsid w:val="0091686C"/>
    <w:rsid w:val="00920BF9"/>
    <w:rsid w:val="009220BE"/>
    <w:rsid w:val="00923E58"/>
    <w:rsid w:val="0092456D"/>
    <w:rsid w:val="00924F9E"/>
    <w:rsid w:val="00925E71"/>
    <w:rsid w:val="00926A24"/>
    <w:rsid w:val="0092735D"/>
    <w:rsid w:val="0093235B"/>
    <w:rsid w:val="00934140"/>
    <w:rsid w:val="0093474E"/>
    <w:rsid w:val="009364D4"/>
    <w:rsid w:val="00937444"/>
    <w:rsid w:val="00940B82"/>
    <w:rsid w:val="009432E5"/>
    <w:rsid w:val="009468FD"/>
    <w:rsid w:val="00947CE4"/>
    <w:rsid w:val="00951A3F"/>
    <w:rsid w:val="00951AA5"/>
    <w:rsid w:val="00953E13"/>
    <w:rsid w:val="009564DB"/>
    <w:rsid w:val="0095762F"/>
    <w:rsid w:val="00962DE7"/>
    <w:rsid w:val="009666C5"/>
    <w:rsid w:val="009667DE"/>
    <w:rsid w:val="009709DB"/>
    <w:rsid w:val="00973306"/>
    <w:rsid w:val="00976BEB"/>
    <w:rsid w:val="009774C9"/>
    <w:rsid w:val="009806A6"/>
    <w:rsid w:val="0098119D"/>
    <w:rsid w:val="00982D6D"/>
    <w:rsid w:val="00984C19"/>
    <w:rsid w:val="00984FBB"/>
    <w:rsid w:val="00985525"/>
    <w:rsid w:val="00987A39"/>
    <w:rsid w:val="009911A8"/>
    <w:rsid w:val="009917FC"/>
    <w:rsid w:val="009939C5"/>
    <w:rsid w:val="009955C9"/>
    <w:rsid w:val="00995F3F"/>
    <w:rsid w:val="009972AD"/>
    <w:rsid w:val="00997FC0"/>
    <w:rsid w:val="009A1F8F"/>
    <w:rsid w:val="009A1FF3"/>
    <w:rsid w:val="009A284C"/>
    <w:rsid w:val="009A292A"/>
    <w:rsid w:val="009A4A83"/>
    <w:rsid w:val="009A722B"/>
    <w:rsid w:val="009B166A"/>
    <w:rsid w:val="009B1973"/>
    <w:rsid w:val="009B3293"/>
    <w:rsid w:val="009B5778"/>
    <w:rsid w:val="009B70C7"/>
    <w:rsid w:val="009B78A1"/>
    <w:rsid w:val="009C02B2"/>
    <w:rsid w:val="009C1F89"/>
    <w:rsid w:val="009C42FD"/>
    <w:rsid w:val="009D49D4"/>
    <w:rsid w:val="009D4A95"/>
    <w:rsid w:val="009D4FFA"/>
    <w:rsid w:val="009D58C0"/>
    <w:rsid w:val="009D6696"/>
    <w:rsid w:val="009D68DF"/>
    <w:rsid w:val="009D7652"/>
    <w:rsid w:val="009E0C72"/>
    <w:rsid w:val="009E10E7"/>
    <w:rsid w:val="009E2501"/>
    <w:rsid w:val="009E4508"/>
    <w:rsid w:val="009E5111"/>
    <w:rsid w:val="009E7B52"/>
    <w:rsid w:val="009F421F"/>
    <w:rsid w:val="009F4450"/>
    <w:rsid w:val="009F4657"/>
    <w:rsid w:val="009F728A"/>
    <w:rsid w:val="009F7F82"/>
    <w:rsid w:val="00A005E1"/>
    <w:rsid w:val="00A0125E"/>
    <w:rsid w:val="00A03BFF"/>
    <w:rsid w:val="00A05E99"/>
    <w:rsid w:val="00A07655"/>
    <w:rsid w:val="00A07D13"/>
    <w:rsid w:val="00A119E3"/>
    <w:rsid w:val="00A11A45"/>
    <w:rsid w:val="00A13B6F"/>
    <w:rsid w:val="00A15453"/>
    <w:rsid w:val="00A157A8"/>
    <w:rsid w:val="00A21FA2"/>
    <w:rsid w:val="00A23125"/>
    <w:rsid w:val="00A244D8"/>
    <w:rsid w:val="00A25714"/>
    <w:rsid w:val="00A25E26"/>
    <w:rsid w:val="00A26640"/>
    <w:rsid w:val="00A30FD9"/>
    <w:rsid w:val="00A31A73"/>
    <w:rsid w:val="00A31E4E"/>
    <w:rsid w:val="00A32AFB"/>
    <w:rsid w:val="00A34EFA"/>
    <w:rsid w:val="00A362D4"/>
    <w:rsid w:val="00A36A4C"/>
    <w:rsid w:val="00A37A22"/>
    <w:rsid w:val="00A37F02"/>
    <w:rsid w:val="00A41851"/>
    <w:rsid w:val="00A44588"/>
    <w:rsid w:val="00A50566"/>
    <w:rsid w:val="00A50846"/>
    <w:rsid w:val="00A529AD"/>
    <w:rsid w:val="00A539AE"/>
    <w:rsid w:val="00A54D67"/>
    <w:rsid w:val="00A55B4D"/>
    <w:rsid w:val="00A55C51"/>
    <w:rsid w:val="00A61696"/>
    <w:rsid w:val="00A616FE"/>
    <w:rsid w:val="00A62A14"/>
    <w:rsid w:val="00A63F20"/>
    <w:rsid w:val="00A65347"/>
    <w:rsid w:val="00A65CF1"/>
    <w:rsid w:val="00A66E96"/>
    <w:rsid w:val="00A701CF"/>
    <w:rsid w:val="00A70B51"/>
    <w:rsid w:val="00A70CE6"/>
    <w:rsid w:val="00A73859"/>
    <w:rsid w:val="00A73C7A"/>
    <w:rsid w:val="00A73FC0"/>
    <w:rsid w:val="00A74B3D"/>
    <w:rsid w:val="00A76B71"/>
    <w:rsid w:val="00A8414A"/>
    <w:rsid w:val="00A84940"/>
    <w:rsid w:val="00A85C06"/>
    <w:rsid w:val="00A85F43"/>
    <w:rsid w:val="00A86E59"/>
    <w:rsid w:val="00A87846"/>
    <w:rsid w:val="00A879BE"/>
    <w:rsid w:val="00A945A5"/>
    <w:rsid w:val="00A95BA0"/>
    <w:rsid w:val="00A96BC2"/>
    <w:rsid w:val="00AA0503"/>
    <w:rsid w:val="00AA0C8F"/>
    <w:rsid w:val="00AA1C4D"/>
    <w:rsid w:val="00AA2485"/>
    <w:rsid w:val="00AA30C7"/>
    <w:rsid w:val="00AA6502"/>
    <w:rsid w:val="00AA6610"/>
    <w:rsid w:val="00AA71C6"/>
    <w:rsid w:val="00AB034B"/>
    <w:rsid w:val="00AB08C8"/>
    <w:rsid w:val="00AB0A5B"/>
    <w:rsid w:val="00AB11F7"/>
    <w:rsid w:val="00AB30AC"/>
    <w:rsid w:val="00AB59D8"/>
    <w:rsid w:val="00AB5ABA"/>
    <w:rsid w:val="00AB6687"/>
    <w:rsid w:val="00AC1682"/>
    <w:rsid w:val="00AC2436"/>
    <w:rsid w:val="00AC3A61"/>
    <w:rsid w:val="00AC43F7"/>
    <w:rsid w:val="00AC765E"/>
    <w:rsid w:val="00AC7C90"/>
    <w:rsid w:val="00AD0043"/>
    <w:rsid w:val="00AD1582"/>
    <w:rsid w:val="00AD221F"/>
    <w:rsid w:val="00AD2E05"/>
    <w:rsid w:val="00AD3796"/>
    <w:rsid w:val="00AD3997"/>
    <w:rsid w:val="00AD4827"/>
    <w:rsid w:val="00AD767D"/>
    <w:rsid w:val="00AE023B"/>
    <w:rsid w:val="00AE090D"/>
    <w:rsid w:val="00AE14EE"/>
    <w:rsid w:val="00AE4250"/>
    <w:rsid w:val="00AE4B41"/>
    <w:rsid w:val="00AE538A"/>
    <w:rsid w:val="00AE58AC"/>
    <w:rsid w:val="00AE613A"/>
    <w:rsid w:val="00AF0909"/>
    <w:rsid w:val="00AF5240"/>
    <w:rsid w:val="00AF55C2"/>
    <w:rsid w:val="00AF7876"/>
    <w:rsid w:val="00B039E8"/>
    <w:rsid w:val="00B04142"/>
    <w:rsid w:val="00B04A6F"/>
    <w:rsid w:val="00B05C31"/>
    <w:rsid w:val="00B06399"/>
    <w:rsid w:val="00B064E3"/>
    <w:rsid w:val="00B10876"/>
    <w:rsid w:val="00B15526"/>
    <w:rsid w:val="00B15EEE"/>
    <w:rsid w:val="00B17486"/>
    <w:rsid w:val="00B2051C"/>
    <w:rsid w:val="00B21118"/>
    <w:rsid w:val="00B23CCE"/>
    <w:rsid w:val="00B2700B"/>
    <w:rsid w:val="00B3013E"/>
    <w:rsid w:val="00B31B00"/>
    <w:rsid w:val="00B33E61"/>
    <w:rsid w:val="00B34AD7"/>
    <w:rsid w:val="00B360F3"/>
    <w:rsid w:val="00B41D8E"/>
    <w:rsid w:val="00B429D0"/>
    <w:rsid w:val="00B441AF"/>
    <w:rsid w:val="00B45E37"/>
    <w:rsid w:val="00B461CE"/>
    <w:rsid w:val="00B503F8"/>
    <w:rsid w:val="00B52C57"/>
    <w:rsid w:val="00B546F4"/>
    <w:rsid w:val="00B57D88"/>
    <w:rsid w:val="00B64E5C"/>
    <w:rsid w:val="00B6706F"/>
    <w:rsid w:val="00B67608"/>
    <w:rsid w:val="00B71883"/>
    <w:rsid w:val="00B71FD0"/>
    <w:rsid w:val="00B741B4"/>
    <w:rsid w:val="00B84D2E"/>
    <w:rsid w:val="00B90951"/>
    <w:rsid w:val="00B93468"/>
    <w:rsid w:val="00B950CE"/>
    <w:rsid w:val="00B959FA"/>
    <w:rsid w:val="00B969FC"/>
    <w:rsid w:val="00BA0132"/>
    <w:rsid w:val="00BA119B"/>
    <w:rsid w:val="00BA1389"/>
    <w:rsid w:val="00BA4872"/>
    <w:rsid w:val="00BA5AB9"/>
    <w:rsid w:val="00BA60E7"/>
    <w:rsid w:val="00BA6A0B"/>
    <w:rsid w:val="00BA7900"/>
    <w:rsid w:val="00BA7B4F"/>
    <w:rsid w:val="00BB190A"/>
    <w:rsid w:val="00BB2236"/>
    <w:rsid w:val="00BB4CDC"/>
    <w:rsid w:val="00BB5E7C"/>
    <w:rsid w:val="00BC0372"/>
    <w:rsid w:val="00BC0520"/>
    <w:rsid w:val="00BC0766"/>
    <w:rsid w:val="00BC1005"/>
    <w:rsid w:val="00BC1FC7"/>
    <w:rsid w:val="00BC23E0"/>
    <w:rsid w:val="00BC2BB5"/>
    <w:rsid w:val="00BC568F"/>
    <w:rsid w:val="00BC7876"/>
    <w:rsid w:val="00BC7FCA"/>
    <w:rsid w:val="00BD0881"/>
    <w:rsid w:val="00BD2610"/>
    <w:rsid w:val="00BD29EC"/>
    <w:rsid w:val="00BD4035"/>
    <w:rsid w:val="00BD7DD6"/>
    <w:rsid w:val="00BE1BAC"/>
    <w:rsid w:val="00BE3A08"/>
    <w:rsid w:val="00BE3F2A"/>
    <w:rsid w:val="00BE445D"/>
    <w:rsid w:val="00BE51FE"/>
    <w:rsid w:val="00BE5B59"/>
    <w:rsid w:val="00BE5E5E"/>
    <w:rsid w:val="00BE6650"/>
    <w:rsid w:val="00BF079D"/>
    <w:rsid w:val="00BF105B"/>
    <w:rsid w:val="00BF291D"/>
    <w:rsid w:val="00BF435E"/>
    <w:rsid w:val="00BF582C"/>
    <w:rsid w:val="00BF612D"/>
    <w:rsid w:val="00C00790"/>
    <w:rsid w:val="00C033F9"/>
    <w:rsid w:val="00C055FD"/>
    <w:rsid w:val="00C068E8"/>
    <w:rsid w:val="00C06D12"/>
    <w:rsid w:val="00C06DBB"/>
    <w:rsid w:val="00C071C5"/>
    <w:rsid w:val="00C113BF"/>
    <w:rsid w:val="00C16539"/>
    <w:rsid w:val="00C213BA"/>
    <w:rsid w:val="00C2173C"/>
    <w:rsid w:val="00C22F16"/>
    <w:rsid w:val="00C258DD"/>
    <w:rsid w:val="00C25BBA"/>
    <w:rsid w:val="00C26339"/>
    <w:rsid w:val="00C2686E"/>
    <w:rsid w:val="00C36392"/>
    <w:rsid w:val="00C368AD"/>
    <w:rsid w:val="00C418BC"/>
    <w:rsid w:val="00C427D5"/>
    <w:rsid w:val="00C448F6"/>
    <w:rsid w:val="00C45243"/>
    <w:rsid w:val="00C47801"/>
    <w:rsid w:val="00C47AB2"/>
    <w:rsid w:val="00C504DC"/>
    <w:rsid w:val="00C55FFF"/>
    <w:rsid w:val="00C57795"/>
    <w:rsid w:val="00C605E5"/>
    <w:rsid w:val="00C60B06"/>
    <w:rsid w:val="00C628F1"/>
    <w:rsid w:val="00C66891"/>
    <w:rsid w:val="00C703F2"/>
    <w:rsid w:val="00C73421"/>
    <w:rsid w:val="00C74F81"/>
    <w:rsid w:val="00C75B8C"/>
    <w:rsid w:val="00C75FAE"/>
    <w:rsid w:val="00C761EB"/>
    <w:rsid w:val="00C83735"/>
    <w:rsid w:val="00C83CA3"/>
    <w:rsid w:val="00C84409"/>
    <w:rsid w:val="00C859B2"/>
    <w:rsid w:val="00C877B0"/>
    <w:rsid w:val="00C91314"/>
    <w:rsid w:val="00C91337"/>
    <w:rsid w:val="00C91662"/>
    <w:rsid w:val="00C91B9D"/>
    <w:rsid w:val="00C92119"/>
    <w:rsid w:val="00C93408"/>
    <w:rsid w:val="00C9373C"/>
    <w:rsid w:val="00C944F3"/>
    <w:rsid w:val="00CA1FD6"/>
    <w:rsid w:val="00CA417F"/>
    <w:rsid w:val="00CA6416"/>
    <w:rsid w:val="00CB21F8"/>
    <w:rsid w:val="00CB2CA7"/>
    <w:rsid w:val="00CB32DD"/>
    <w:rsid w:val="00CB4B44"/>
    <w:rsid w:val="00CB60AA"/>
    <w:rsid w:val="00CC11F9"/>
    <w:rsid w:val="00CC1709"/>
    <w:rsid w:val="00CC1FDB"/>
    <w:rsid w:val="00CC2F4B"/>
    <w:rsid w:val="00CC6A0D"/>
    <w:rsid w:val="00CC6FB1"/>
    <w:rsid w:val="00CC7947"/>
    <w:rsid w:val="00CD1352"/>
    <w:rsid w:val="00CD2300"/>
    <w:rsid w:val="00CD3340"/>
    <w:rsid w:val="00CD496F"/>
    <w:rsid w:val="00CE4BA6"/>
    <w:rsid w:val="00CE596B"/>
    <w:rsid w:val="00CE5FDE"/>
    <w:rsid w:val="00CE6735"/>
    <w:rsid w:val="00CE7A8C"/>
    <w:rsid w:val="00CF08F0"/>
    <w:rsid w:val="00CF644B"/>
    <w:rsid w:val="00CF692B"/>
    <w:rsid w:val="00D00D51"/>
    <w:rsid w:val="00D01D2D"/>
    <w:rsid w:val="00D029F9"/>
    <w:rsid w:val="00D04CD6"/>
    <w:rsid w:val="00D050B0"/>
    <w:rsid w:val="00D074A5"/>
    <w:rsid w:val="00D07B32"/>
    <w:rsid w:val="00D10518"/>
    <w:rsid w:val="00D11634"/>
    <w:rsid w:val="00D15AF0"/>
    <w:rsid w:val="00D17129"/>
    <w:rsid w:val="00D21625"/>
    <w:rsid w:val="00D22681"/>
    <w:rsid w:val="00D246FE"/>
    <w:rsid w:val="00D27117"/>
    <w:rsid w:val="00D30B47"/>
    <w:rsid w:val="00D34BFF"/>
    <w:rsid w:val="00D35778"/>
    <w:rsid w:val="00D35D12"/>
    <w:rsid w:val="00D36587"/>
    <w:rsid w:val="00D4042B"/>
    <w:rsid w:val="00D428C9"/>
    <w:rsid w:val="00D46112"/>
    <w:rsid w:val="00D462C4"/>
    <w:rsid w:val="00D47014"/>
    <w:rsid w:val="00D52048"/>
    <w:rsid w:val="00D54E19"/>
    <w:rsid w:val="00D55F87"/>
    <w:rsid w:val="00D563A6"/>
    <w:rsid w:val="00D57683"/>
    <w:rsid w:val="00D60758"/>
    <w:rsid w:val="00D637C9"/>
    <w:rsid w:val="00D63B3D"/>
    <w:rsid w:val="00D65122"/>
    <w:rsid w:val="00D66197"/>
    <w:rsid w:val="00D679A6"/>
    <w:rsid w:val="00D724AA"/>
    <w:rsid w:val="00D72E4C"/>
    <w:rsid w:val="00D73175"/>
    <w:rsid w:val="00D76035"/>
    <w:rsid w:val="00D77814"/>
    <w:rsid w:val="00D835D6"/>
    <w:rsid w:val="00D838D1"/>
    <w:rsid w:val="00D83AF0"/>
    <w:rsid w:val="00D877EE"/>
    <w:rsid w:val="00D94B76"/>
    <w:rsid w:val="00D96199"/>
    <w:rsid w:val="00D972A0"/>
    <w:rsid w:val="00DA1869"/>
    <w:rsid w:val="00DB2ABC"/>
    <w:rsid w:val="00DB4D94"/>
    <w:rsid w:val="00DB6487"/>
    <w:rsid w:val="00DC04A3"/>
    <w:rsid w:val="00DC0A79"/>
    <w:rsid w:val="00DC1E7C"/>
    <w:rsid w:val="00DC24E6"/>
    <w:rsid w:val="00DC4A88"/>
    <w:rsid w:val="00DC5F22"/>
    <w:rsid w:val="00DC7011"/>
    <w:rsid w:val="00DC73BD"/>
    <w:rsid w:val="00DC7E14"/>
    <w:rsid w:val="00DD10D2"/>
    <w:rsid w:val="00DD1879"/>
    <w:rsid w:val="00DD2C26"/>
    <w:rsid w:val="00DE0F75"/>
    <w:rsid w:val="00DE2790"/>
    <w:rsid w:val="00DE5C93"/>
    <w:rsid w:val="00DE6A1E"/>
    <w:rsid w:val="00DE6D10"/>
    <w:rsid w:val="00DE7DD5"/>
    <w:rsid w:val="00DE7E19"/>
    <w:rsid w:val="00DF0562"/>
    <w:rsid w:val="00DF0F3B"/>
    <w:rsid w:val="00DF412F"/>
    <w:rsid w:val="00DF58A8"/>
    <w:rsid w:val="00DF5B40"/>
    <w:rsid w:val="00DF5BF2"/>
    <w:rsid w:val="00DF7CD2"/>
    <w:rsid w:val="00E00508"/>
    <w:rsid w:val="00E0143E"/>
    <w:rsid w:val="00E0159A"/>
    <w:rsid w:val="00E02F44"/>
    <w:rsid w:val="00E05FB9"/>
    <w:rsid w:val="00E10BB5"/>
    <w:rsid w:val="00E111F7"/>
    <w:rsid w:val="00E1122E"/>
    <w:rsid w:val="00E11702"/>
    <w:rsid w:val="00E13E17"/>
    <w:rsid w:val="00E15D33"/>
    <w:rsid w:val="00E15FCF"/>
    <w:rsid w:val="00E1695C"/>
    <w:rsid w:val="00E17E66"/>
    <w:rsid w:val="00E20A3E"/>
    <w:rsid w:val="00E20A8B"/>
    <w:rsid w:val="00E21950"/>
    <w:rsid w:val="00E23D2B"/>
    <w:rsid w:val="00E24D72"/>
    <w:rsid w:val="00E303BC"/>
    <w:rsid w:val="00E3064B"/>
    <w:rsid w:val="00E31EB9"/>
    <w:rsid w:val="00E32067"/>
    <w:rsid w:val="00E32F3E"/>
    <w:rsid w:val="00E3348C"/>
    <w:rsid w:val="00E3512B"/>
    <w:rsid w:val="00E35F69"/>
    <w:rsid w:val="00E3732A"/>
    <w:rsid w:val="00E37818"/>
    <w:rsid w:val="00E40002"/>
    <w:rsid w:val="00E40FBA"/>
    <w:rsid w:val="00E41273"/>
    <w:rsid w:val="00E42CB2"/>
    <w:rsid w:val="00E4638A"/>
    <w:rsid w:val="00E52612"/>
    <w:rsid w:val="00E61695"/>
    <w:rsid w:val="00E6175F"/>
    <w:rsid w:val="00E61F64"/>
    <w:rsid w:val="00E62A64"/>
    <w:rsid w:val="00E667A3"/>
    <w:rsid w:val="00E74FF7"/>
    <w:rsid w:val="00E75863"/>
    <w:rsid w:val="00E77775"/>
    <w:rsid w:val="00E8048C"/>
    <w:rsid w:val="00E85CDB"/>
    <w:rsid w:val="00E867B8"/>
    <w:rsid w:val="00E86942"/>
    <w:rsid w:val="00E87351"/>
    <w:rsid w:val="00E90B62"/>
    <w:rsid w:val="00E938A3"/>
    <w:rsid w:val="00E940BC"/>
    <w:rsid w:val="00EA1DDD"/>
    <w:rsid w:val="00EA3155"/>
    <w:rsid w:val="00EA3948"/>
    <w:rsid w:val="00EA4444"/>
    <w:rsid w:val="00EA5251"/>
    <w:rsid w:val="00EA5FA3"/>
    <w:rsid w:val="00EA6AC6"/>
    <w:rsid w:val="00EA6F2A"/>
    <w:rsid w:val="00EA7865"/>
    <w:rsid w:val="00EB444C"/>
    <w:rsid w:val="00EB483A"/>
    <w:rsid w:val="00EB69C9"/>
    <w:rsid w:val="00EB7470"/>
    <w:rsid w:val="00EB7D23"/>
    <w:rsid w:val="00EB7DE7"/>
    <w:rsid w:val="00EC136B"/>
    <w:rsid w:val="00EC3947"/>
    <w:rsid w:val="00EC425A"/>
    <w:rsid w:val="00EC5DB2"/>
    <w:rsid w:val="00EC7DA5"/>
    <w:rsid w:val="00ED0321"/>
    <w:rsid w:val="00ED15D7"/>
    <w:rsid w:val="00ED2A60"/>
    <w:rsid w:val="00ED4ABA"/>
    <w:rsid w:val="00ED4E37"/>
    <w:rsid w:val="00ED6E1E"/>
    <w:rsid w:val="00EE0BD5"/>
    <w:rsid w:val="00EE0CEE"/>
    <w:rsid w:val="00EE1204"/>
    <w:rsid w:val="00EE2189"/>
    <w:rsid w:val="00EE3C51"/>
    <w:rsid w:val="00EE440D"/>
    <w:rsid w:val="00EE4A75"/>
    <w:rsid w:val="00EE5438"/>
    <w:rsid w:val="00EE65EF"/>
    <w:rsid w:val="00EE7FBE"/>
    <w:rsid w:val="00EF1F2A"/>
    <w:rsid w:val="00EF1FE1"/>
    <w:rsid w:val="00EF40C7"/>
    <w:rsid w:val="00F01D36"/>
    <w:rsid w:val="00F030B1"/>
    <w:rsid w:val="00F05106"/>
    <w:rsid w:val="00F05145"/>
    <w:rsid w:val="00F0765F"/>
    <w:rsid w:val="00F11185"/>
    <w:rsid w:val="00F11276"/>
    <w:rsid w:val="00F12BF4"/>
    <w:rsid w:val="00F12CA2"/>
    <w:rsid w:val="00F15172"/>
    <w:rsid w:val="00F168E9"/>
    <w:rsid w:val="00F17643"/>
    <w:rsid w:val="00F17D1A"/>
    <w:rsid w:val="00F21F5E"/>
    <w:rsid w:val="00F22E19"/>
    <w:rsid w:val="00F25775"/>
    <w:rsid w:val="00F303E4"/>
    <w:rsid w:val="00F31EE9"/>
    <w:rsid w:val="00F32286"/>
    <w:rsid w:val="00F327F2"/>
    <w:rsid w:val="00F338D1"/>
    <w:rsid w:val="00F34D14"/>
    <w:rsid w:val="00F37308"/>
    <w:rsid w:val="00F37556"/>
    <w:rsid w:val="00F37D17"/>
    <w:rsid w:val="00F41163"/>
    <w:rsid w:val="00F41AD1"/>
    <w:rsid w:val="00F41D8B"/>
    <w:rsid w:val="00F473B8"/>
    <w:rsid w:val="00F47C21"/>
    <w:rsid w:val="00F55B8F"/>
    <w:rsid w:val="00F56F56"/>
    <w:rsid w:val="00F57C81"/>
    <w:rsid w:val="00F6017E"/>
    <w:rsid w:val="00F60624"/>
    <w:rsid w:val="00F62725"/>
    <w:rsid w:val="00F64183"/>
    <w:rsid w:val="00F64FEE"/>
    <w:rsid w:val="00F66637"/>
    <w:rsid w:val="00F67A00"/>
    <w:rsid w:val="00F7001B"/>
    <w:rsid w:val="00F70999"/>
    <w:rsid w:val="00F70CDA"/>
    <w:rsid w:val="00F73120"/>
    <w:rsid w:val="00F73291"/>
    <w:rsid w:val="00F73756"/>
    <w:rsid w:val="00F74BDC"/>
    <w:rsid w:val="00F74D7F"/>
    <w:rsid w:val="00F76436"/>
    <w:rsid w:val="00F77055"/>
    <w:rsid w:val="00F77A23"/>
    <w:rsid w:val="00F84585"/>
    <w:rsid w:val="00F8492E"/>
    <w:rsid w:val="00F8567C"/>
    <w:rsid w:val="00F85CE1"/>
    <w:rsid w:val="00F90253"/>
    <w:rsid w:val="00F90598"/>
    <w:rsid w:val="00F9561F"/>
    <w:rsid w:val="00F96752"/>
    <w:rsid w:val="00F96BD0"/>
    <w:rsid w:val="00F96FD3"/>
    <w:rsid w:val="00FA0603"/>
    <w:rsid w:val="00FA7BC1"/>
    <w:rsid w:val="00FA7CB7"/>
    <w:rsid w:val="00FB14F6"/>
    <w:rsid w:val="00FB39B9"/>
    <w:rsid w:val="00FB3EE3"/>
    <w:rsid w:val="00FB4128"/>
    <w:rsid w:val="00FC0FEA"/>
    <w:rsid w:val="00FC58F0"/>
    <w:rsid w:val="00FC73B8"/>
    <w:rsid w:val="00FD0B65"/>
    <w:rsid w:val="00FD1701"/>
    <w:rsid w:val="00FD2398"/>
    <w:rsid w:val="00FD5584"/>
    <w:rsid w:val="00FD74F8"/>
    <w:rsid w:val="00FE102F"/>
    <w:rsid w:val="00FE1E24"/>
    <w:rsid w:val="00FE2603"/>
    <w:rsid w:val="00FE26EF"/>
    <w:rsid w:val="00FE6CF0"/>
    <w:rsid w:val="00FF0183"/>
    <w:rsid w:val="00FF268D"/>
    <w:rsid w:val="00FF407E"/>
    <w:rsid w:val="00FF4A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3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DBE"/>
  </w:style>
  <w:style w:type="paragraph" w:styleId="Heading1">
    <w:name w:val="heading 1"/>
    <w:basedOn w:val="Normal"/>
    <w:next w:val="Normal"/>
    <w:link w:val="Heading1Char"/>
    <w:qFormat/>
    <w:rsid w:val="002E0CE0"/>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2E0CE0"/>
    <w:pPr>
      <w:keepNext/>
      <w:spacing w:after="0" w:line="240" w:lineRule="auto"/>
      <w:ind w:left="-108"/>
      <w:jc w:val="center"/>
      <w:outlineLvl w:val="1"/>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2E0CE0"/>
    <w:pPr>
      <w:keepNext/>
      <w:spacing w:after="0" w:line="240" w:lineRule="auto"/>
      <w:jc w:val="both"/>
      <w:outlineLvl w:val="4"/>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346"/>
    <w:rPr>
      <w:rFonts w:ascii="Tahoma" w:hAnsi="Tahoma" w:cs="Tahoma"/>
      <w:sz w:val="16"/>
      <w:szCs w:val="16"/>
    </w:rPr>
  </w:style>
  <w:style w:type="table" w:styleId="TableGrid">
    <w:name w:val="Table Grid"/>
    <w:basedOn w:val="TableNormal"/>
    <w:uiPriority w:val="59"/>
    <w:rsid w:val="0071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3A11"/>
    <w:pPr>
      <w:ind w:left="720"/>
      <w:contextualSpacing/>
    </w:pPr>
  </w:style>
  <w:style w:type="paragraph" w:styleId="Header">
    <w:name w:val="header"/>
    <w:basedOn w:val="Normal"/>
    <w:link w:val="HeaderChar"/>
    <w:uiPriority w:val="99"/>
    <w:semiHidden/>
    <w:unhideWhenUsed/>
    <w:rsid w:val="00855E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5EDC"/>
  </w:style>
  <w:style w:type="paragraph" w:styleId="Footer">
    <w:name w:val="footer"/>
    <w:basedOn w:val="Normal"/>
    <w:link w:val="FooterChar"/>
    <w:uiPriority w:val="99"/>
    <w:unhideWhenUsed/>
    <w:rsid w:val="00855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DC"/>
  </w:style>
  <w:style w:type="paragraph" w:styleId="Title">
    <w:name w:val="Title"/>
    <w:basedOn w:val="Normal"/>
    <w:link w:val="TitleChar"/>
    <w:qFormat/>
    <w:rsid w:val="005B4953"/>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5B4953"/>
    <w:rPr>
      <w:rFonts w:ascii="Times New Roman" w:eastAsia="Times New Roman" w:hAnsi="Times New Roman" w:cs="Times New Roman"/>
      <w:sz w:val="24"/>
      <w:szCs w:val="24"/>
      <w:u w:val="single"/>
    </w:rPr>
  </w:style>
  <w:style w:type="character" w:customStyle="1" w:styleId="Heading1Char">
    <w:name w:val="Heading 1 Char"/>
    <w:basedOn w:val="DefaultParagraphFont"/>
    <w:link w:val="Heading1"/>
    <w:rsid w:val="002E0CE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2E0CE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E0CE0"/>
    <w:rPr>
      <w:rFonts w:ascii="Arial" w:eastAsia="Times New Roman" w:hAnsi="Arial" w:cs="Arial"/>
      <w:b/>
      <w:bCs/>
      <w:sz w:val="24"/>
      <w:szCs w:val="24"/>
    </w:rPr>
  </w:style>
  <w:style w:type="paragraph" w:styleId="BodyTextIndent">
    <w:name w:val="Body Text Indent"/>
    <w:basedOn w:val="Normal"/>
    <w:link w:val="BodyTextIndentChar"/>
    <w:rsid w:val="002E0CE0"/>
    <w:pPr>
      <w:spacing w:after="0" w:line="240" w:lineRule="auto"/>
      <w:ind w:left="-108"/>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E0CE0"/>
    <w:rPr>
      <w:rFonts w:ascii="Times New Roman" w:eastAsia="Times New Roman" w:hAnsi="Times New Roman" w:cs="Times New Roman"/>
      <w:sz w:val="24"/>
      <w:szCs w:val="24"/>
    </w:rPr>
  </w:style>
  <w:style w:type="paragraph" w:styleId="BodyText">
    <w:name w:val="Body Text"/>
    <w:basedOn w:val="Normal"/>
    <w:link w:val="BodyTextChar"/>
    <w:rsid w:val="002E0CE0"/>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0CE0"/>
    <w:rPr>
      <w:rFonts w:ascii="Times New Roman" w:eastAsia="Times New Roman" w:hAnsi="Times New Roman" w:cs="Times New Roman"/>
      <w:sz w:val="24"/>
      <w:szCs w:val="24"/>
    </w:rPr>
  </w:style>
  <w:style w:type="paragraph" w:customStyle="1" w:styleId="Default">
    <w:name w:val="Default"/>
    <w:rsid w:val="005A77D5"/>
    <w:pPr>
      <w:autoSpaceDE w:val="0"/>
      <w:autoSpaceDN w:val="0"/>
      <w:adjustRightInd w:val="0"/>
      <w:spacing w:after="0" w:line="240" w:lineRule="auto"/>
    </w:pPr>
    <w:rPr>
      <w:rFonts w:ascii="Footlight MT Light" w:hAnsi="Footlight MT Light" w:cs="Footlight MT Light"/>
      <w:color w:val="000000"/>
      <w:sz w:val="24"/>
      <w:szCs w:val="24"/>
    </w:rPr>
  </w:style>
  <w:style w:type="paragraph" w:styleId="FootnoteText">
    <w:name w:val="footnote text"/>
    <w:basedOn w:val="Normal"/>
    <w:link w:val="FootnoteTextChar"/>
    <w:uiPriority w:val="99"/>
    <w:unhideWhenUsed/>
    <w:rsid w:val="00377899"/>
    <w:pPr>
      <w:spacing w:after="0" w:line="240" w:lineRule="auto"/>
    </w:pPr>
    <w:rPr>
      <w:sz w:val="20"/>
      <w:szCs w:val="20"/>
    </w:rPr>
  </w:style>
  <w:style w:type="character" w:customStyle="1" w:styleId="FootnoteTextChar">
    <w:name w:val="Footnote Text Char"/>
    <w:basedOn w:val="DefaultParagraphFont"/>
    <w:link w:val="FootnoteText"/>
    <w:uiPriority w:val="99"/>
    <w:rsid w:val="00377899"/>
    <w:rPr>
      <w:sz w:val="20"/>
      <w:szCs w:val="20"/>
    </w:rPr>
  </w:style>
  <w:style w:type="character" w:styleId="FootnoteReference">
    <w:name w:val="footnote reference"/>
    <w:basedOn w:val="DefaultParagraphFont"/>
    <w:uiPriority w:val="99"/>
    <w:semiHidden/>
    <w:unhideWhenUsed/>
    <w:rsid w:val="00377899"/>
    <w:rPr>
      <w:vertAlign w:val="superscript"/>
    </w:rPr>
  </w:style>
  <w:style w:type="paragraph" w:customStyle="1" w:styleId="Bodytext0">
    <w:name w:val="Body text"/>
    <w:basedOn w:val="Default"/>
    <w:next w:val="Default"/>
    <w:uiPriority w:val="99"/>
    <w:rsid w:val="00E05FB9"/>
    <w:rPr>
      <w:rFonts w:ascii="Arial" w:hAnsi="Arial" w:cs="Arial"/>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5DFB-FCA2-40BF-B8E6-B7037F7A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64</Pages>
  <Words>18095</Words>
  <Characters>103146</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HUKUM</Company>
  <LinksUpToDate>false</LinksUpToDate>
  <CharactersWithSpaces>121000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HUKUM02</dc:creator>
  <cp:lastModifiedBy>user</cp:lastModifiedBy>
  <cp:revision>13</cp:revision>
  <cp:lastPrinted>2014-05-20T04:23:00Z</cp:lastPrinted>
  <dcterms:created xsi:type="dcterms:W3CDTF">2014-05-07T18:44:00Z</dcterms:created>
  <dcterms:modified xsi:type="dcterms:W3CDTF">2015-01-21T04:01:00Z</dcterms:modified>
</cp:coreProperties>
</file>