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EF" w:rsidRPr="005A1155" w:rsidRDefault="000D3F5D" w:rsidP="006C2381">
      <w:pPr>
        <w:spacing w:after="0" w:line="240" w:lineRule="auto"/>
        <w:jc w:val="center"/>
        <w:rPr>
          <w:rFonts w:ascii="Bookman Old Style" w:hAnsi="Bookman Old Style"/>
          <w:bCs/>
          <w:lang w:val="id-ID"/>
        </w:rPr>
      </w:pPr>
      <w:r w:rsidRPr="005A1155">
        <w:rPr>
          <w:rFonts w:ascii="Bookman Old Style" w:hAnsi="Bookman Old Style"/>
          <w:bCs/>
          <w:noProof/>
          <w:lang w:val="id-ID" w:eastAsia="id-ID"/>
        </w:rPr>
        <w:drawing>
          <wp:inline distT="0" distB="0" distL="0" distR="0">
            <wp:extent cx="976125" cy="885825"/>
            <wp:effectExtent l="19050" t="0" r="0" b="0"/>
            <wp:docPr id="2" name="Picture 4" descr="D:\LOGO -LOGO\GA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OGO -LOGO\GARUDA.JPG"/>
                    <pic:cNvPicPr>
                      <a:picLocks noChangeAspect="1" noChangeArrowheads="1"/>
                    </pic:cNvPicPr>
                  </pic:nvPicPr>
                  <pic:blipFill>
                    <a:blip r:embed="rId8" cstate="print"/>
                    <a:srcRect/>
                    <a:stretch>
                      <a:fillRect/>
                    </a:stretch>
                  </pic:blipFill>
                  <pic:spPr bwMode="auto">
                    <a:xfrm>
                      <a:off x="0" y="0"/>
                      <a:ext cx="977900" cy="887436"/>
                    </a:xfrm>
                    <a:prstGeom prst="rect">
                      <a:avLst/>
                    </a:prstGeom>
                    <a:noFill/>
                    <a:ln w="9525">
                      <a:noFill/>
                      <a:miter lim="800000"/>
                      <a:headEnd/>
                      <a:tailEnd/>
                    </a:ln>
                  </pic:spPr>
                </pic:pic>
              </a:graphicData>
            </a:graphic>
          </wp:inline>
        </w:drawing>
      </w:r>
    </w:p>
    <w:p w:rsidR="00012BEF" w:rsidRPr="005A1155" w:rsidRDefault="00012BEF" w:rsidP="00012BEF">
      <w:pPr>
        <w:spacing w:after="0" w:line="240" w:lineRule="auto"/>
        <w:rPr>
          <w:rFonts w:ascii="Bookman Old Style" w:hAnsi="Bookman Old Style"/>
          <w:bCs/>
          <w:sz w:val="30"/>
          <w:lang w:val="id-ID"/>
        </w:rPr>
      </w:pPr>
    </w:p>
    <w:p w:rsidR="0015156F" w:rsidRPr="005A1155" w:rsidRDefault="000D3F5D" w:rsidP="000D3F5D">
      <w:pPr>
        <w:spacing w:after="0" w:line="360" w:lineRule="auto"/>
        <w:jc w:val="center"/>
        <w:rPr>
          <w:rFonts w:ascii="Bookman Old Style" w:hAnsi="Bookman Old Style"/>
          <w:bCs/>
          <w:lang w:val="id-ID"/>
        </w:rPr>
      </w:pPr>
      <w:r w:rsidRPr="005A1155">
        <w:rPr>
          <w:rFonts w:ascii="Bookman Old Style" w:hAnsi="Bookman Old Style"/>
          <w:bCs/>
          <w:lang w:val="sv-SE"/>
        </w:rPr>
        <w:t>WALIKOTA BENGKULU</w:t>
      </w:r>
      <w:r w:rsidR="00157B16" w:rsidRPr="005A1155">
        <w:rPr>
          <w:rFonts w:ascii="Bookman Old Style" w:hAnsi="Bookman Old Style"/>
          <w:bCs/>
          <w:lang w:val="sv-SE"/>
        </w:rPr>
        <w:t xml:space="preserve"> </w:t>
      </w:r>
    </w:p>
    <w:p w:rsidR="00BB4B96" w:rsidRPr="005A1155" w:rsidRDefault="004043BB" w:rsidP="000D3F5D">
      <w:pPr>
        <w:spacing w:after="0" w:line="360" w:lineRule="auto"/>
        <w:jc w:val="center"/>
        <w:rPr>
          <w:rFonts w:ascii="Bookman Old Style" w:hAnsi="Bookman Old Style"/>
          <w:b/>
          <w:bCs/>
          <w:lang w:val="id-ID"/>
        </w:rPr>
      </w:pPr>
      <w:r w:rsidRPr="005A1155">
        <w:rPr>
          <w:rFonts w:ascii="Bookman Old Style" w:hAnsi="Bookman Old Style"/>
          <w:bCs/>
          <w:lang w:val="sv-SE"/>
        </w:rPr>
        <w:t xml:space="preserve">PERATURAN DAERAH </w:t>
      </w:r>
      <w:r w:rsidR="00012BEF" w:rsidRPr="005A1155">
        <w:rPr>
          <w:rFonts w:ascii="Bookman Old Style" w:hAnsi="Bookman Old Style"/>
          <w:bCs/>
          <w:lang w:val="id-ID"/>
        </w:rPr>
        <w:t>KOTA BENGKULU</w:t>
      </w:r>
    </w:p>
    <w:p w:rsidR="004043BB" w:rsidRPr="005A1155" w:rsidRDefault="00164F8E" w:rsidP="000D3F5D">
      <w:pPr>
        <w:spacing w:after="0" w:line="360" w:lineRule="auto"/>
        <w:jc w:val="center"/>
        <w:rPr>
          <w:rFonts w:ascii="Bookman Old Style" w:hAnsi="Bookman Old Style"/>
          <w:bCs/>
          <w:lang w:val="id-ID"/>
        </w:rPr>
      </w:pPr>
      <w:r w:rsidRPr="005A1155">
        <w:rPr>
          <w:rFonts w:ascii="Bookman Old Style" w:hAnsi="Bookman Old Style"/>
          <w:bCs/>
          <w:lang w:val="sv-SE"/>
        </w:rPr>
        <w:t>NOMOR</w:t>
      </w:r>
      <w:r w:rsidR="000D3F5D" w:rsidRPr="005A1155">
        <w:rPr>
          <w:rFonts w:ascii="Bookman Old Style" w:hAnsi="Bookman Old Style"/>
          <w:bCs/>
          <w:lang w:val="sv-SE"/>
        </w:rPr>
        <w:t xml:space="preserve"> </w:t>
      </w:r>
      <w:r w:rsidR="002B4974" w:rsidRPr="005A1155">
        <w:rPr>
          <w:rFonts w:ascii="Bookman Old Style" w:hAnsi="Bookman Old Style"/>
          <w:bCs/>
          <w:lang w:val="sv-SE"/>
        </w:rPr>
        <w:t xml:space="preserve"> </w:t>
      </w:r>
      <w:r w:rsidR="000D3F5D" w:rsidRPr="005A1155">
        <w:rPr>
          <w:rFonts w:ascii="Bookman Old Style" w:hAnsi="Bookman Old Style"/>
          <w:bCs/>
          <w:lang w:val="sv-SE"/>
        </w:rPr>
        <w:t>05</w:t>
      </w:r>
      <w:r w:rsidR="002B4974" w:rsidRPr="005A1155">
        <w:rPr>
          <w:rFonts w:ascii="Bookman Old Style" w:hAnsi="Bookman Old Style"/>
          <w:bCs/>
          <w:lang w:val="sv-SE"/>
        </w:rPr>
        <w:t xml:space="preserve"> </w:t>
      </w:r>
      <w:r w:rsidRPr="005A1155">
        <w:rPr>
          <w:rFonts w:ascii="Bookman Old Style" w:hAnsi="Bookman Old Style"/>
          <w:bCs/>
          <w:lang w:val="sv-SE"/>
        </w:rPr>
        <w:t xml:space="preserve"> TAHUN </w:t>
      </w:r>
      <w:r w:rsidRPr="005A1155">
        <w:rPr>
          <w:rFonts w:ascii="Bookman Old Style" w:hAnsi="Bookman Old Style"/>
          <w:bCs/>
          <w:lang w:val="id-ID"/>
        </w:rPr>
        <w:t>2014</w:t>
      </w:r>
    </w:p>
    <w:p w:rsidR="00BE00A7" w:rsidRPr="005A1155" w:rsidRDefault="004043BB" w:rsidP="006C2381">
      <w:pPr>
        <w:spacing w:after="0" w:line="240" w:lineRule="auto"/>
        <w:jc w:val="center"/>
        <w:rPr>
          <w:rFonts w:ascii="Bookman Old Style" w:hAnsi="Bookman Old Style"/>
          <w:bCs/>
          <w:lang w:val="id-ID"/>
        </w:rPr>
      </w:pPr>
      <w:r w:rsidRPr="005A1155">
        <w:rPr>
          <w:rFonts w:ascii="Bookman Old Style" w:hAnsi="Bookman Old Style"/>
          <w:bCs/>
          <w:lang w:val="sv-SE"/>
        </w:rPr>
        <w:t>TENTANG</w:t>
      </w:r>
    </w:p>
    <w:p w:rsidR="00DA71AD" w:rsidRPr="005A1155" w:rsidRDefault="00DA71AD" w:rsidP="006C2381">
      <w:pPr>
        <w:spacing w:after="0" w:line="240" w:lineRule="auto"/>
        <w:jc w:val="center"/>
        <w:rPr>
          <w:rFonts w:ascii="Bookman Old Style" w:hAnsi="Bookman Old Style"/>
          <w:bCs/>
          <w:lang w:val="id-ID"/>
        </w:rPr>
      </w:pPr>
    </w:p>
    <w:p w:rsidR="004043BB" w:rsidRPr="005A1155" w:rsidRDefault="00012BEF" w:rsidP="006C2381">
      <w:pPr>
        <w:spacing w:after="0" w:line="240" w:lineRule="auto"/>
        <w:jc w:val="center"/>
        <w:rPr>
          <w:rFonts w:ascii="Bookman Old Style" w:hAnsi="Bookman Old Style"/>
          <w:bCs/>
          <w:lang w:val="id-ID"/>
        </w:rPr>
      </w:pPr>
      <w:r w:rsidRPr="005A1155">
        <w:rPr>
          <w:rFonts w:ascii="Bookman Old Style" w:hAnsi="Bookman Old Style"/>
          <w:bCs/>
          <w:lang w:val="id-ID"/>
        </w:rPr>
        <w:t>PERLINDUNGAN PEREMPUAN DAN ANAK KORBAN KEKERASAN</w:t>
      </w:r>
    </w:p>
    <w:p w:rsidR="006C2381" w:rsidRPr="005A1155" w:rsidRDefault="006C2381" w:rsidP="006C2381">
      <w:pPr>
        <w:spacing w:after="0" w:line="240" w:lineRule="auto"/>
        <w:jc w:val="center"/>
        <w:rPr>
          <w:rFonts w:ascii="Bookman Old Style" w:hAnsi="Bookman Old Style"/>
          <w:bCs/>
          <w:lang w:val="sv-SE"/>
        </w:rPr>
      </w:pPr>
    </w:p>
    <w:p w:rsidR="00BE00A7" w:rsidRDefault="004043BB" w:rsidP="006C2381">
      <w:pPr>
        <w:spacing w:after="0" w:line="360" w:lineRule="auto"/>
        <w:jc w:val="center"/>
        <w:rPr>
          <w:rFonts w:ascii="Bookman Old Style" w:hAnsi="Bookman Old Style"/>
          <w:bCs/>
          <w:lang w:val="id-ID"/>
        </w:rPr>
      </w:pPr>
      <w:r w:rsidRPr="005A1155">
        <w:rPr>
          <w:rFonts w:ascii="Bookman Old Style" w:hAnsi="Bookman Old Style"/>
          <w:bCs/>
          <w:lang w:val="sv-SE"/>
        </w:rPr>
        <w:t>DENGAN RAHMAT TUHAN YANG MAHA ESA</w:t>
      </w:r>
    </w:p>
    <w:p w:rsidR="005A1155" w:rsidRPr="005A1155" w:rsidRDefault="005A1155" w:rsidP="006C2381">
      <w:pPr>
        <w:spacing w:after="0" w:line="360" w:lineRule="auto"/>
        <w:jc w:val="center"/>
        <w:rPr>
          <w:rFonts w:ascii="Bookman Old Style" w:hAnsi="Bookman Old Style"/>
          <w:bCs/>
          <w:sz w:val="6"/>
          <w:lang w:val="id-ID"/>
        </w:rPr>
      </w:pPr>
    </w:p>
    <w:p w:rsidR="004043BB" w:rsidRDefault="00012BEF" w:rsidP="005A046F">
      <w:pPr>
        <w:spacing w:after="0" w:line="360" w:lineRule="auto"/>
        <w:jc w:val="center"/>
        <w:rPr>
          <w:rFonts w:ascii="Bookman Old Style" w:hAnsi="Bookman Old Style"/>
          <w:bCs/>
          <w:lang w:val="id-ID"/>
        </w:rPr>
      </w:pPr>
      <w:r w:rsidRPr="005A1155">
        <w:rPr>
          <w:rFonts w:ascii="Bookman Old Style" w:hAnsi="Bookman Old Style"/>
          <w:bCs/>
          <w:lang w:val="id-ID"/>
        </w:rPr>
        <w:t>WALIKOTA BENGKULU</w:t>
      </w:r>
      <w:r w:rsidR="004043BB" w:rsidRPr="005A1155">
        <w:rPr>
          <w:rFonts w:ascii="Bookman Old Style" w:hAnsi="Bookman Old Style"/>
          <w:bCs/>
          <w:lang w:val="sv-SE"/>
        </w:rPr>
        <w:t>,</w:t>
      </w:r>
    </w:p>
    <w:p w:rsidR="005A1155" w:rsidRPr="005A1155" w:rsidRDefault="005A1155" w:rsidP="005A046F">
      <w:pPr>
        <w:spacing w:after="0" w:line="360" w:lineRule="auto"/>
        <w:jc w:val="center"/>
        <w:rPr>
          <w:rFonts w:ascii="Bookman Old Style" w:hAnsi="Bookman Old Style"/>
          <w:bCs/>
          <w:sz w:val="10"/>
          <w:lang w:val="id-ID"/>
        </w:rPr>
      </w:pPr>
    </w:p>
    <w:tbl>
      <w:tblPr>
        <w:tblStyle w:val="TableGrid"/>
        <w:tblW w:w="77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0"/>
        <w:gridCol w:w="425"/>
        <w:gridCol w:w="567"/>
        <w:gridCol w:w="1701"/>
        <w:gridCol w:w="1843"/>
        <w:gridCol w:w="1701"/>
      </w:tblGrid>
      <w:tr w:rsidR="00F158F6" w:rsidRPr="005A1155" w:rsidTr="005A1155">
        <w:tc>
          <w:tcPr>
            <w:tcW w:w="1560" w:type="dxa"/>
          </w:tcPr>
          <w:p w:rsidR="00F158F6" w:rsidRPr="005A1155" w:rsidRDefault="00F158F6" w:rsidP="00F158F6">
            <w:pPr>
              <w:rPr>
                <w:rFonts w:ascii="Bookman Old Style" w:hAnsi="Bookman Old Style"/>
                <w:bCs/>
                <w:lang w:val="sv-SE"/>
              </w:rPr>
            </w:pPr>
            <w:r w:rsidRPr="005A1155">
              <w:rPr>
                <w:rFonts w:ascii="Bookman Old Style" w:hAnsi="Bookman Old Style"/>
                <w:bCs/>
                <w:lang w:val="sv-SE"/>
              </w:rPr>
              <w:t>Menimbang</w:t>
            </w:r>
          </w:p>
        </w:tc>
        <w:tc>
          <w:tcPr>
            <w:tcW w:w="425" w:type="dxa"/>
          </w:tcPr>
          <w:p w:rsidR="00F158F6" w:rsidRPr="005A1155" w:rsidRDefault="00F158F6" w:rsidP="00F158F6">
            <w:pPr>
              <w:rPr>
                <w:rFonts w:ascii="Bookman Old Style" w:hAnsi="Bookman Old Style"/>
                <w:bCs/>
                <w:lang w:val="sv-SE"/>
              </w:rPr>
            </w:pPr>
            <w:r w:rsidRPr="005A1155">
              <w:rPr>
                <w:rFonts w:ascii="Bookman Old Style" w:hAnsi="Bookman Old Style"/>
                <w:bCs/>
                <w:lang w:val="sv-SE"/>
              </w:rPr>
              <w:t>:</w:t>
            </w:r>
          </w:p>
        </w:tc>
        <w:tc>
          <w:tcPr>
            <w:tcW w:w="567" w:type="dxa"/>
          </w:tcPr>
          <w:p w:rsidR="00470478" w:rsidRPr="005A1155" w:rsidRDefault="00012BEF" w:rsidP="00D00E7A">
            <w:pPr>
              <w:spacing w:line="276" w:lineRule="auto"/>
              <w:rPr>
                <w:rFonts w:ascii="Bookman Old Style" w:hAnsi="Bookman Old Style"/>
                <w:bCs/>
                <w:lang w:val="id-ID"/>
              </w:rPr>
            </w:pPr>
            <w:r w:rsidRPr="005A1155">
              <w:rPr>
                <w:rFonts w:ascii="Bookman Old Style" w:hAnsi="Bookman Old Style"/>
                <w:bCs/>
                <w:lang w:val="id-ID"/>
              </w:rPr>
              <w:t>a.</w:t>
            </w:r>
          </w:p>
          <w:p w:rsidR="00012BEF" w:rsidRPr="005A1155" w:rsidRDefault="00012BEF" w:rsidP="00D00E7A">
            <w:pPr>
              <w:spacing w:line="276" w:lineRule="auto"/>
              <w:rPr>
                <w:rFonts w:ascii="Bookman Old Style" w:hAnsi="Bookman Old Style"/>
                <w:bCs/>
                <w:lang w:val="id-ID"/>
              </w:rPr>
            </w:pPr>
          </w:p>
          <w:p w:rsidR="00012BEF" w:rsidRPr="005A1155" w:rsidRDefault="00012BEF" w:rsidP="00D00E7A">
            <w:pPr>
              <w:spacing w:line="276" w:lineRule="auto"/>
              <w:rPr>
                <w:rFonts w:ascii="Bookman Old Style" w:hAnsi="Bookman Old Style"/>
                <w:bCs/>
                <w:lang w:val="id-ID"/>
              </w:rPr>
            </w:pPr>
          </w:p>
        </w:tc>
        <w:tc>
          <w:tcPr>
            <w:tcW w:w="5245" w:type="dxa"/>
            <w:gridSpan w:val="3"/>
          </w:tcPr>
          <w:p w:rsidR="000B1D08" w:rsidRPr="005A1155" w:rsidRDefault="00012BEF" w:rsidP="002B4974">
            <w:pPr>
              <w:tabs>
                <w:tab w:val="left" w:pos="6707"/>
                <w:tab w:val="left" w:pos="7450"/>
              </w:tabs>
              <w:autoSpaceDE w:val="0"/>
              <w:autoSpaceDN w:val="0"/>
              <w:adjustRightInd w:val="0"/>
              <w:spacing w:after="120"/>
              <w:ind w:right="-108"/>
              <w:jc w:val="both"/>
              <w:rPr>
                <w:rFonts w:ascii="Bookman Old Style" w:hAnsi="Bookman Old Style" w:cs="Arial"/>
                <w:lang w:val="id-ID"/>
              </w:rPr>
            </w:pPr>
            <w:r w:rsidRPr="005A1155">
              <w:rPr>
                <w:rFonts w:ascii="Bookman Old Style" w:hAnsi="Bookman Old Style" w:cs="Arial"/>
              </w:rPr>
              <w:t>bahwa kekerasan pada perempuan dan anak merupakan tindakan merendahkan martabat dan derajat kemanusiaan sehingga perlu diberikan pelayanan dan perlindungan yang memadai;</w:t>
            </w:r>
          </w:p>
        </w:tc>
      </w:tr>
      <w:tr w:rsidR="00012BEF" w:rsidRPr="005A1155" w:rsidTr="005A1155">
        <w:tc>
          <w:tcPr>
            <w:tcW w:w="1560" w:type="dxa"/>
          </w:tcPr>
          <w:p w:rsidR="00012BEF" w:rsidRPr="005A1155" w:rsidRDefault="00012BEF" w:rsidP="00F158F6">
            <w:pPr>
              <w:rPr>
                <w:rFonts w:ascii="Bookman Old Style" w:hAnsi="Bookman Old Style"/>
                <w:bCs/>
                <w:lang w:val="sv-SE"/>
              </w:rPr>
            </w:pPr>
          </w:p>
        </w:tc>
        <w:tc>
          <w:tcPr>
            <w:tcW w:w="425" w:type="dxa"/>
          </w:tcPr>
          <w:p w:rsidR="00012BEF" w:rsidRPr="005A1155" w:rsidRDefault="00012BEF" w:rsidP="00F158F6">
            <w:pPr>
              <w:rPr>
                <w:rFonts w:ascii="Bookman Old Style" w:hAnsi="Bookman Old Style"/>
                <w:bCs/>
                <w:lang w:val="sv-SE"/>
              </w:rPr>
            </w:pPr>
          </w:p>
        </w:tc>
        <w:tc>
          <w:tcPr>
            <w:tcW w:w="567" w:type="dxa"/>
          </w:tcPr>
          <w:p w:rsidR="00012BEF" w:rsidRPr="005A1155" w:rsidRDefault="00012BEF" w:rsidP="00D00E7A">
            <w:pPr>
              <w:spacing w:line="276" w:lineRule="auto"/>
              <w:rPr>
                <w:rFonts w:ascii="Bookman Old Style" w:hAnsi="Bookman Old Style"/>
                <w:bCs/>
                <w:lang w:val="id-ID"/>
              </w:rPr>
            </w:pPr>
            <w:r w:rsidRPr="005A1155">
              <w:rPr>
                <w:rFonts w:ascii="Bookman Old Style" w:hAnsi="Bookman Old Style"/>
                <w:bCs/>
                <w:lang w:val="id-ID"/>
              </w:rPr>
              <w:t>b.</w:t>
            </w:r>
          </w:p>
        </w:tc>
        <w:tc>
          <w:tcPr>
            <w:tcW w:w="5245" w:type="dxa"/>
            <w:gridSpan w:val="3"/>
          </w:tcPr>
          <w:p w:rsidR="00012BEF" w:rsidRPr="005A1155" w:rsidRDefault="00012BEF" w:rsidP="002B4974">
            <w:pPr>
              <w:tabs>
                <w:tab w:val="left" w:pos="6707"/>
                <w:tab w:val="left" w:pos="7450"/>
              </w:tabs>
              <w:autoSpaceDE w:val="0"/>
              <w:autoSpaceDN w:val="0"/>
              <w:adjustRightInd w:val="0"/>
              <w:spacing w:after="120"/>
              <w:ind w:right="-108"/>
              <w:jc w:val="both"/>
              <w:rPr>
                <w:rFonts w:ascii="Bookman Old Style" w:hAnsi="Bookman Old Style" w:cs="Arial"/>
                <w:lang w:val="id-ID"/>
              </w:rPr>
            </w:pPr>
            <w:r w:rsidRPr="005A1155">
              <w:rPr>
                <w:rFonts w:ascii="Bookman Old Style" w:hAnsi="Bookman Old Style" w:cs="Arial"/>
                <w:lang w:val="id-ID"/>
              </w:rPr>
              <w:t xml:space="preserve">bahwa tingkat kekerasan terhadap perempuan dan anak masih tinggi maka pemerintah daerah </w:t>
            </w:r>
            <w:r w:rsidR="00472F38" w:rsidRPr="005A1155">
              <w:rPr>
                <w:rFonts w:ascii="Bookman Old Style" w:hAnsi="Bookman Old Style" w:cs="Arial"/>
                <w:lang w:val="id-ID"/>
              </w:rPr>
              <w:t xml:space="preserve">berkewajiban </w:t>
            </w:r>
            <w:r w:rsidRPr="005A1155">
              <w:rPr>
                <w:rFonts w:ascii="Bookman Old Style" w:hAnsi="Bookman Old Style" w:cs="Arial"/>
                <w:lang w:val="id-ID"/>
              </w:rPr>
              <w:t xml:space="preserve">untuk mengatur dan melayani kepentingan masyarakat </w:t>
            </w:r>
            <w:r w:rsidR="00472F38" w:rsidRPr="005A1155">
              <w:rPr>
                <w:rFonts w:ascii="Bookman Old Style" w:hAnsi="Bookman Old Style" w:cs="Arial"/>
                <w:lang w:val="id-ID"/>
              </w:rPr>
              <w:t>khususnya terhadap</w:t>
            </w:r>
            <w:r w:rsidRPr="005A1155">
              <w:rPr>
                <w:rFonts w:ascii="Bookman Old Style" w:hAnsi="Bookman Old Style" w:cs="Arial"/>
                <w:lang w:val="id-ID"/>
              </w:rPr>
              <w:t xml:space="preserve"> perempuan dan anak korban kekerasan;</w:t>
            </w:r>
          </w:p>
        </w:tc>
      </w:tr>
      <w:tr w:rsidR="00012BEF" w:rsidRPr="005A1155" w:rsidTr="005A1155">
        <w:tc>
          <w:tcPr>
            <w:tcW w:w="1560" w:type="dxa"/>
          </w:tcPr>
          <w:p w:rsidR="00012BEF" w:rsidRPr="005A1155" w:rsidRDefault="00012BEF" w:rsidP="00F158F6">
            <w:pPr>
              <w:rPr>
                <w:rFonts w:ascii="Bookman Old Style" w:hAnsi="Bookman Old Style"/>
                <w:bCs/>
                <w:lang w:val="sv-SE"/>
              </w:rPr>
            </w:pPr>
          </w:p>
        </w:tc>
        <w:tc>
          <w:tcPr>
            <w:tcW w:w="425" w:type="dxa"/>
          </w:tcPr>
          <w:p w:rsidR="00012BEF" w:rsidRPr="005A1155" w:rsidRDefault="00012BEF" w:rsidP="00F158F6">
            <w:pPr>
              <w:rPr>
                <w:rFonts w:ascii="Bookman Old Style" w:hAnsi="Bookman Old Style"/>
                <w:bCs/>
                <w:lang w:val="sv-SE"/>
              </w:rPr>
            </w:pPr>
          </w:p>
        </w:tc>
        <w:tc>
          <w:tcPr>
            <w:tcW w:w="567" w:type="dxa"/>
          </w:tcPr>
          <w:p w:rsidR="00012BEF" w:rsidRPr="005A1155" w:rsidRDefault="00012BEF" w:rsidP="00D00E7A">
            <w:pPr>
              <w:spacing w:line="276" w:lineRule="auto"/>
              <w:rPr>
                <w:rFonts w:ascii="Bookman Old Style" w:hAnsi="Bookman Old Style"/>
                <w:bCs/>
                <w:lang w:val="id-ID"/>
              </w:rPr>
            </w:pPr>
            <w:r w:rsidRPr="005A1155">
              <w:rPr>
                <w:rFonts w:ascii="Bookman Old Style" w:hAnsi="Bookman Old Style"/>
                <w:bCs/>
                <w:lang w:val="id-ID"/>
              </w:rPr>
              <w:t>c.</w:t>
            </w:r>
          </w:p>
        </w:tc>
        <w:tc>
          <w:tcPr>
            <w:tcW w:w="5245" w:type="dxa"/>
            <w:gridSpan w:val="3"/>
          </w:tcPr>
          <w:p w:rsidR="00012BEF" w:rsidRDefault="00012BEF" w:rsidP="002B4974">
            <w:pPr>
              <w:autoSpaceDE w:val="0"/>
              <w:autoSpaceDN w:val="0"/>
              <w:adjustRightInd w:val="0"/>
              <w:spacing w:after="120"/>
              <w:ind w:right="-108"/>
              <w:jc w:val="both"/>
              <w:rPr>
                <w:rFonts w:ascii="Bookman Old Style" w:hAnsi="Bookman Old Style" w:cs="Arial"/>
                <w:lang w:val="id-ID"/>
              </w:rPr>
            </w:pPr>
            <w:r w:rsidRPr="005A1155">
              <w:rPr>
                <w:rFonts w:ascii="Bookman Old Style" w:hAnsi="Bookman Old Style" w:cs="Arial"/>
              </w:rPr>
              <w:t>bahwa agar kekerasan terhadap perempuan dan</w:t>
            </w:r>
            <w:r w:rsidR="00472F38" w:rsidRPr="005A1155">
              <w:rPr>
                <w:rFonts w:ascii="Bookman Old Style" w:hAnsi="Bookman Old Style" w:cs="Arial"/>
              </w:rPr>
              <w:t xml:space="preserve"> anak yang dilaksanakan berdayaguna dan berhasil</w:t>
            </w:r>
            <w:r w:rsidRPr="005A1155">
              <w:rPr>
                <w:rFonts w:ascii="Bookman Old Style" w:hAnsi="Bookman Old Style" w:cs="Arial"/>
              </w:rPr>
              <w:t>guna, perlu pengaturan perlindungan terhadap perempuan dan anak korban kekerasan;</w:t>
            </w:r>
          </w:p>
          <w:p w:rsidR="005A1155" w:rsidRPr="005A1155" w:rsidRDefault="005A1155" w:rsidP="002B4974">
            <w:pPr>
              <w:autoSpaceDE w:val="0"/>
              <w:autoSpaceDN w:val="0"/>
              <w:adjustRightInd w:val="0"/>
              <w:spacing w:after="120"/>
              <w:ind w:right="-108"/>
              <w:jc w:val="both"/>
              <w:rPr>
                <w:rFonts w:ascii="Bookman Old Style" w:hAnsi="Bookman Old Style" w:cs="Arial"/>
                <w:lang w:val="id-ID"/>
              </w:rPr>
            </w:pPr>
          </w:p>
        </w:tc>
      </w:tr>
      <w:tr w:rsidR="00012BEF" w:rsidRPr="005A1155" w:rsidTr="005A1155">
        <w:tc>
          <w:tcPr>
            <w:tcW w:w="1560" w:type="dxa"/>
          </w:tcPr>
          <w:p w:rsidR="00012BEF" w:rsidRPr="005A1155" w:rsidRDefault="00012BEF" w:rsidP="00F158F6">
            <w:pPr>
              <w:rPr>
                <w:rFonts w:ascii="Bookman Old Style" w:hAnsi="Bookman Old Style"/>
                <w:bCs/>
                <w:lang w:val="sv-SE"/>
              </w:rPr>
            </w:pPr>
          </w:p>
        </w:tc>
        <w:tc>
          <w:tcPr>
            <w:tcW w:w="425" w:type="dxa"/>
          </w:tcPr>
          <w:p w:rsidR="00012BEF" w:rsidRPr="005A1155" w:rsidRDefault="00012BEF" w:rsidP="00F158F6">
            <w:pPr>
              <w:rPr>
                <w:rFonts w:ascii="Bookman Old Style" w:hAnsi="Bookman Old Style"/>
                <w:bCs/>
                <w:lang w:val="sv-SE"/>
              </w:rPr>
            </w:pPr>
          </w:p>
        </w:tc>
        <w:tc>
          <w:tcPr>
            <w:tcW w:w="567" w:type="dxa"/>
          </w:tcPr>
          <w:p w:rsidR="00012BEF" w:rsidRPr="005A1155" w:rsidRDefault="00012BEF" w:rsidP="00D00E7A">
            <w:pPr>
              <w:spacing w:line="276" w:lineRule="auto"/>
              <w:rPr>
                <w:rFonts w:ascii="Bookman Old Style" w:hAnsi="Bookman Old Style"/>
                <w:bCs/>
                <w:lang w:val="id-ID"/>
              </w:rPr>
            </w:pPr>
            <w:r w:rsidRPr="005A1155">
              <w:rPr>
                <w:rFonts w:ascii="Bookman Old Style" w:hAnsi="Bookman Old Style"/>
                <w:bCs/>
                <w:lang w:val="id-ID"/>
              </w:rPr>
              <w:t>d.</w:t>
            </w:r>
          </w:p>
        </w:tc>
        <w:tc>
          <w:tcPr>
            <w:tcW w:w="5245" w:type="dxa"/>
            <w:gridSpan w:val="3"/>
          </w:tcPr>
          <w:p w:rsidR="00DA71AD" w:rsidRPr="005A1155" w:rsidRDefault="00012BEF" w:rsidP="002B4974">
            <w:pPr>
              <w:autoSpaceDE w:val="0"/>
              <w:autoSpaceDN w:val="0"/>
              <w:adjustRightInd w:val="0"/>
              <w:spacing w:after="120"/>
              <w:ind w:right="-108"/>
              <w:jc w:val="both"/>
              <w:rPr>
                <w:rFonts w:ascii="Bookman Old Style" w:hAnsi="Bookman Old Style" w:cs="Arial"/>
                <w:lang w:val="id-ID"/>
              </w:rPr>
            </w:pPr>
            <w:r w:rsidRPr="005A1155">
              <w:rPr>
                <w:rFonts w:ascii="Bookman Old Style" w:hAnsi="Bookman Old Style" w:cs="Arial"/>
              </w:rPr>
              <w:t xml:space="preserve">bahwa berdasarkan pertimbangan sebagaimana </w:t>
            </w:r>
            <w:r w:rsidR="00D00E7A" w:rsidRPr="005A1155">
              <w:rPr>
                <w:rFonts w:ascii="Bookman Old Style" w:hAnsi="Bookman Old Style" w:cs="Arial"/>
                <w:lang w:val="id-ID"/>
              </w:rPr>
              <w:t xml:space="preserve">            </w:t>
            </w:r>
            <w:r w:rsidR="00D00E7A" w:rsidRPr="005A1155">
              <w:rPr>
                <w:rFonts w:ascii="Bookman Old Style" w:hAnsi="Bookman Old Style" w:cs="Arial"/>
              </w:rPr>
              <w:t xml:space="preserve">dimaksud </w:t>
            </w:r>
            <w:r w:rsidR="00D00E7A" w:rsidRPr="005A1155">
              <w:rPr>
                <w:rFonts w:ascii="Bookman Old Style" w:hAnsi="Bookman Old Style" w:cs="Arial"/>
                <w:lang w:val="id-ID"/>
              </w:rPr>
              <w:t>dalam</w:t>
            </w:r>
            <w:r w:rsidRPr="005A1155">
              <w:rPr>
                <w:rFonts w:ascii="Bookman Old Style" w:hAnsi="Bookman Old Style" w:cs="Arial"/>
              </w:rPr>
              <w:t xml:space="preserve"> huruf a, </w:t>
            </w:r>
            <w:r w:rsidRPr="005A1155">
              <w:rPr>
                <w:rFonts w:ascii="Bookman Old Style" w:hAnsi="Bookman Old Style" w:cs="Arial"/>
                <w:lang w:val="id-ID"/>
              </w:rPr>
              <w:t xml:space="preserve">huruf </w:t>
            </w:r>
            <w:r w:rsidRPr="005A1155">
              <w:rPr>
                <w:rFonts w:ascii="Bookman Old Style" w:hAnsi="Bookman Old Style" w:cs="Arial"/>
              </w:rPr>
              <w:t xml:space="preserve">b dan </w:t>
            </w:r>
            <w:r w:rsidRPr="005A1155">
              <w:rPr>
                <w:rFonts w:ascii="Bookman Old Style" w:hAnsi="Bookman Old Style" w:cs="Arial"/>
                <w:lang w:val="id-ID"/>
              </w:rPr>
              <w:t xml:space="preserve">huruf </w:t>
            </w:r>
            <w:r w:rsidR="00D00E7A" w:rsidRPr="005A1155">
              <w:rPr>
                <w:rFonts w:ascii="Bookman Old Style" w:hAnsi="Bookman Old Style" w:cs="Arial"/>
                <w:lang w:val="id-ID"/>
              </w:rPr>
              <w:t xml:space="preserve">c,  </w:t>
            </w:r>
            <w:r w:rsidRPr="005A1155">
              <w:rPr>
                <w:rFonts w:ascii="Bookman Old Style" w:hAnsi="Bookman Old Style" w:cs="Arial"/>
              </w:rPr>
              <w:t xml:space="preserve">perlu membentuk </w:t>
            </w:r>
            <w:r w:rsidR="00472F38" w:rsidRPr="005A1155">
              <w:rPr>
                <w:rFonts w:ascii="Bookman Old Style" w:hAnsi="Bookman Old Style" w:cs="Arial"/>
                <w:lang w:val="id-ID"/>
              </w:rPr>
              <w:t>P</w:t>
            </w:r>
            <w:r w:rsidRPr="005A1155">
              <w:rPr>
                <w:rFonts w:ascii="Bookman Old Style" w:hAnsi="Bookman Old Style" w:cs="Arial"/>
              </w:rPr>
              <w:t xml:space="preserve">eraturan </w:t>
            </w:r>
            <w:r w:rsidR="00472F38" w:rsidRPr="005A1155">
              <w:rPr>
                <w:rFonts w:ascii="Bookman Old Style" w:hAnsi="Bookman Old Style" w:cs="Arial"/>
                <w:lang w:val="id-ID"/>
              </w:rPr>
              <w:t>D</w:t>
            </w:r>
            <w:r w:rsidRPr="005A1155">
              <w:rPr>
                <w:rFonts w:ascii="Bookman Old Style" w:hAnsi="Bookman Old Style" w:cs="Arial"/>
              </w:rPr>
              <w:t>aerah tentang Perlindungan Perempuan dan Anak Korban Kekerasan</w:t>
            </w:r>
            <w:r w:rsidRPr="005A1155">
              <w:rPr>
                <w:rFonts w:ascii="Bookman Old Style" w:hAnsi="Bookman Old Style" w:cs="Arial"/>
                <w:lang w:val="id-ID"/>
              </w:rPr>
              <w:t>;</w:t>
            </w:r>
          </w:p>
        </w:tc>
      </w:tr>
      <w:tr w:rsidR="00546335" w:rsidRPr="005A1155" w:rsidTr="005A1155">
        <w:tc>
          <w:tcPr>
            <w:tcW w:w="1560" w:type="dxa"/>
          </w:tcPr>
          <w:p w:rsidR="00546335" w:rsidRPr="005A1155" w:rsidRDefault="00546335" w:rsidP="00546335">
            <w:pPr>
              <w:spacing w:line="276" w:lineRule="auto"/>
              <w:rPr>
                <w:rFonts w:ascii="Bookman Old Style" w:hAnsi="Bookman Old Style"/>
                <w:bCs/>
                <w:lang w:val="sv-SE"/>
              </w:rPr>
            </w:pPr>
            <w:r w:rsidRPr="005A1155">
              <w:rPr>
                <w:rFonts w:ascii="Bookman Old Style" w:hAnsi="Bookman Old Style"/>
                <w:bCs/>
                <w:lang w:val="sv-SE"/>
              </w:rPr>
              <w:t>Mengingat</w:t>
            </w:r>
          </w:p>
        </w:tc>
        <w:tc>
          <w:tcPr>
            <w:tcW w:w="425" w:type="dxa"/>
          </w:tcPr>
          <w:p w:rsidR="00546335" w:rsidRPr="005A1155" w:rsidRDefault="00546335" w:rsidP="00546335">
            <w:pPr>
              <w:spacing w:line="276" w:lineRule="auto"/>
              <w:rPr>
                <w:rFonts w:ascii="Bookman Old Style" w:hAnsi="Bookman Old Style"/>
                <w:bCs/>
                <w:lang w:val="sv-SE"/>
              </w:rPr>
            </w:pPr>
            <w:r w:rsidRPr="005A1155">
              <w:rPr>
                <w:rFonts w:ascii="Bookman Old Style" w:hAnsi="Bookman Old Style"/>
                <w:bCs/>
                <w:lang w:val="sv-SE"/>
              </w:rPr>
              <w:t>:</w:t>
            </w:r>
          </w:p>
        </w:tc>
        <w:tc>
          <w:tcPr>
            <w:tcW w:w="567" w:type="dxa"/>
          </w:tcPr>
          <w:p w:rsidR="00546335" w:rsidRPr="005A1155" w:rsidRDefault="00546335" w:rsidP="00D00E7A">
            <w:pPr>
              <w:rPr>
                <w:rFonts w:ascii="Bookman Old Style" w:hAnsi="Bookman Old Style"/>
                <w:bCs/>
              </w:rPr>
            </w:pPr>
            <w:r w:rsidRPr="005A1155">
              <w:rPr>
                <w:rFonts w:ascii="Bookman Old Style" w:hAnsi="Bookman Old Style"/>
                <w:bCs/>
              </w:rPr>
              <w:t>1.</w:t>
            </w:r>
          </w:p>
        </w:tc>
        <w:tc>
          <w:tcPr>
            <w:tcW w:w="5245" w:type="dxa"/>
            <w:gridSpan w:val="3"/>
          </w:tcPr>
          <w:p w:rsidR="00546335" w:rsidRPr="005A1155" w:rsidRDefault="00546335" w:rsidP="005A1155">
            <w:pPr>
              <w:spacing w:after="60"/>
              <w:jc w:val="both"/>
              <w:rPr>
                <w:rFonts w:ascii="Bookman Old Style" w:hAnsi="Bookman Old Style"/>
                <w:lang w:val="id-ID"/>
              </w:rPr>
            </w:pPr>
            <w:r w:rsidRPr="005A1155">
              <w:rPr>
                <w:rFonts w:ascii="Bookman Old Style" w:hAnsi="Bookman Old Style"/>
              </w:rPr>
              <w:t>Pasal 18 ayat (6) Undang-</w:t>
            </w:r>
            <w:r w:rsidRPr="005A1155">
              <w:rPr>
                <w:rFonts w:ascii="Bookman Old Style" w:hAnsi="Bookman Old Style"/>
                <w:lang w:val="id-ID"/>
              </w:rPr>
              <w:t>U</w:t>
            </w:r>
            <w:r w:rsidRPr="005A1155">
              <w:rPr>
                <w:rFonts w:ascii="Bookman Old Style" w:hAnsi="Bookman Old Style"/>
              </w:rPr>
              <w:t>ndang Dasar Negara Republik Indonesia Tahun 1945;</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67" w:type="dxa"/>
          </w:tcPr>
          <w:p w:rsidR="00546335" w:rsidRPr="005A1155" w:rsidRDefault="00546335" w:rsidP="00546335">
            <w:pPr>
              <w:rPr>
                <w:rFonts w:ascii="Bookman Old Style" w:hAnsi="Bookman Old Style"/>
                <w:bCs/>
              </w:rPr>
            </w:pPr>
            <w:r w:rsidRPr="005A1155">
              <w:rPr>
                <w:rFonts w:cs="Calibri"/>
                <w:bCs/>
              </w:rPr>
              <w:t>2</w:t>
            </w:r>
            <w:r w:rsidRPr="005A1155">
              <w:rPr>
                <w:rFonts w:ascii="Bookman Old Style" w:hAnsi="Bookman Old Style"/>
                <w:bCs/>
              </w:rPr>
              <w:t>.</w:t>
            </w:r>
          </w:p>
        </w:tc>
        <w:tc>
          <w:tcPr>
            <w:tcW w:w="5245" w:type="dxa"/>
            <w:gridSpan w:val="3"/>
          </w:tcPr>
          <w:p w:rsidR="00546335" w:rsidRPr="005A1155" w:rsidRDefault="00546335" w:rsidP="005A1155">
            <w:pPr>
              <w:tabs>
                <w:tab w:val="left" w:pos="1276"/>
                <w:tab w:val="left" w:pos="1701"/>
                <w:tab w:val="left" w:pos="8907"/>
              </w:tabs>
              <w:spacing w:after="60"/>
              <w:jc w:val="both"/>
              <w:rPr>
                <w:rFonts w:ascii="Bookman Old Style" w:hAnsi="Bookman Old Style" w:cs="Arial"/>
              </w:rPr>
            </w:pPr>
            <w:r w:rsidRPr="005A1155">
              <w:rPr>
                <w:rFonts w:ascii="Bookman Old Style" w:hAnsi="Bookman Old Style" w:cs="Arial"/>
              </w:rPr>
              <w:t>Undang-Undang Nomor 9 Tahun 1967 tentang Pembentukan Provinsi Bengkulu (Lembaran Negara Republik Indonesia Tahun 1967 Nomor 19, Tambahan Lembaran Negara Republik Indonesia Nomor 2828);</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67" w:type="dxa"/>
          </w:tcPr>
          <w:p w:rsidR="00546335" w:rsidRPr="005A1155" w:rsidRDefault="00546335" w:rsidP="00D00E7A">
            <w:pPr>
              <w:rPr>
                <w:rFonts w:ascii="Bookman Old Style" w:hAnsi="Bookman Old Style"/>
                <w:bCs/>
              </w:rPr>
            </w:pPr>
            <w:r w:rsidRPr="005A1155">
              <w:rPr>
                <w:rFonts w:ascii="Bookman Old Style" w:hAnsi="Bookman Old Style"/>
                <w:bCs/>
              </w:rPr>
              <w:t>3.</w:t>
            </w:r>
          </w:p>
        </w:tc>
        <w:tc>
          <w:tcPr>
            <w:tcW w:w="5245" w:type="dxa"/>
            <w:gridSpan w:val="3"/>
          </w:tcPr>
          <w:p w:rsidR="00546335" w:rsidRPr="005A1155" w:rsidRDefault="00546335" w:rsidP="005A1155">
            <w:pPr>
              <w:tabs>
                <w:tab w:val="left" w:pos="1276"/>
                <w:tab w:val="left" w:pos="1701"/>
                <w:tab w:val="left" w:pos="8907"/>
              </w:tabs>
              <w:spacing w:after="60"/>
              <w:jc w:val="both"/>
              <w:rPr>
                <w:rFonts w:ascii="Bookman Old Style" w:hAnsi="Bookman Old Style" w:cs="Arial"/>
                <w:lang w:val="id-ID"/>
              </w:rPr>
            </w:pPr>
            <w:r w:rsidRPr="005A1155">
              <w:rPr>
                <w:rFonts w:ascii="Bookman Old Style" w:hAnsi="Bookman Old Style" w:cs="Arial"/>
              </w:rPr>
              <w:t>Undang-Undang Nomor 4 Tahun 1979 tentang Kesejahteraan Anak (Lembaran Negara Republik Indonesia Tahun 1979 Nomor 23, Tambahan Lembaran Negara Republik Indonesia Nomor 3143);</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67" w:type="dxa"/>
          </w:tcPr>
          <w:p w:rsidR="00546335" w:rsidRPr="005A1155" w:rsidRDefault="00546335" w:rsidP="00D00E7A">
            <w:pPr>
              <w:rPr>
                <w:rFonts w:ascii="Bookman Old Style" w:hAnsi="Bookman Old Style"/>
                <w:bCs/>
              </w:rPr>
            </w:pPr>
            <w:r w:rsidRPr="005A1155">
              <w:rPr>
                <w:rFonts w:ascii="Bookman Old Style" w:hAnsi="Bookman Old Style"/>
                <w:bCs/>
              </w:rPr>
              <w:t>4.</w:t>
            </w:r>
          </w:p>
        </w:tc>
        <w:tc>
          <w:tcPr>
            <w:tcW w:w="5245" w:type="dxa"/>
            <w:gridSpan w:val="3"/>
          </w:tcPr>
          <w:p w:rsidR="00546335" w:rsidRPr="005A1155" w:rsidRDefault="00546335" w:rsidP="005A1155">
            <w:pPr>
              <w:tabs>
                <w:tab w:val="left" w:pos="1276"/>
                <w:tab w:val="left" w:pos="1701"/>
                <w:tab w:val="left" w:pos="8907"/>
              </w:tabs>
              <w:spacing w:after="60"/>
              <w:jc w:val="both"/>
              <w:rPr>
                <w:rFonts w:ascii="Bookman Old Style" w:hAnsi="Bookman Old Style" w:cs="Arial"/>
              </w:rPr>
            </w:pPr>
            <w:r w:rsidRPr="005A1155">
              <w:rPr>
                <w:rFonts w:ascii="Bookman Old Style" w:hAnsi="Bookman Old Style" w:cs="Arial"/>
              </w:rPr>
              <w:t xml:space="preserve">Undang-Undang Nomor 7 Tahun 1984 tentang Pengesahan Konvensi Mengenai Penghapusan Segala Bentuk Diskriminasi terhadap Wanita (Convention on the Elimination of All Forms of Discrimination Againt Woment) (Lembaran </w:t>
            </w:r>
            <w:r w:rsidRPr="005A1155">
              <w:rPr>
                <w:rFonts w:ascii="Bookman Old Style" w:hAnsi="Bookman Old Style" w:cs="Arial"/>
                <w:lang w:val="id-ID"/>
              </w:rPr>
              <w:t>N</w:t>
            </w:r>
            <w:r w:rsidRPr="005A1155">
              <w:rPr>
                <w:rFonts w:ascii="Bookman Old Style" w:hAnsi="Bookman Old Style" w:cs="Arial"/>
              </w:rPr>
              <w:t xml:space="preserve">egara Republik Indonesia Tahun 1984 Nomor 29, Tambahan Lembaran Negara </w:t>
            </w:r>
            <w:r w:rsidRPr="005A1155">
              <w:rPr>
                <w:rFonts w:ascii="Bookman Old Style" w:hAnsi="Bookman Old Style" w:cs="Arial"/>
                <w:lang w:val="id-ID"/>
              </w:rPr>
              <w:t>R</w:t>
            </w:r>
            <w:r w:rsidRPr="005A1155">
              <w:rPr>
                <w:rFonts w:ascii="Bookman Old Style" w:hAnsi="Bookman Old Style" w:cs="Arial"/>
              </w:rPr>
              <w:t>epublik Indonesia Nomor 3277);</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67" w:type="dxa"/>
          </w:tcPr>
          <w:p w:rsidR="00546335" w:rsidRPr="005A1155" w:rsidRDefault="00546335" w:rsidP="00D00E7A">
            <w:pPr>
              <w:rPr>
                <w:rFonts w:ascii="Bookman Old Style" w:hAnsi="Bookman Old Style"/>
                <w:bCs/>
              </w:rPr>
            </w:pPr>
            <w:r w:rsidRPr="005A1155">
              <w:rPr>
                <w:rFonts w:ascii="Bookman Old Style" w:hAnsi="Bookman Old Style"/>
                <w:bCs/>
              </w:rPr>
              <w:t>5.</w:t>
            </w:r>
          </w:p>
        </w:tc>
        <w:tc>
          <w:tcPr>
            <w:tcW w:w="5245" w:type="dxa"/>
            <w:gridSpan w:val="3"/>
          </w:tcPr>
          <w:p w:rsidR="00546335" w:rsidRPr="005A1155" w:rsidRDefault="00546335" w:rsidP="005A1155">
            <w:pPr>
              <w:tabs>
                <w:tab w:val="left" w:pos="1276"/>
                <w:tab w:val="left" w:pos="1701"/>
                <w:tab w:val="left" w:pos="8907"/>
              </w:tabs>
              <w:spacing w:after="60"/>
              <w:jc w:val="both"/>
              <w:rPr>
                <w:rFonts w:ascii="Bookman Old Style" w:hAnsi="Bookman Old Style" w:cs="Arial"/>
              </w:rPr>
            </w:pPr>
            <w:r w:rsidRPr="005A1155">
              <w:rPr>
                <w:rFonts w:ascii="Bookman Old Style" w:hAnsi="Bookman Old Style" w:cs="Arial"/>
              </w:rPr>
              <w:t xml:space="preserve">Undang-Undang Nomor 8 Tahun 1985 tentang Organisasi Kemasyarakatan (Lembaran Negara Republik Indonesia </w:t>
            </w:r>
            <w:r w:rsidRPr="005A1155">
              <w:rPr>
                <w:rFonts w:ascii="Bookman Old Style" w:hAnsi="Bookman Old Style" w:cs="Arial"/>
                <w:lang w:val="id-ID"/>
              </w:rPr>
              <w:t>Tahun 1985</w:t>
            </w:r>
            <w:r w:rsidRPr="005A1155">
              <w:rPr>
                <w:rFonts w:ascii="Bookman Old Style" w:hAnsi="Bookman Old Style" w:cs="Arial"/>
              </w:rPr>
              <w:t xml:space="preserve"> Nomor 3298</w:t>
            </w:r>
            <w:r w:rsidRPr="005A1155">
              <w:rPr>
                <w:rFonts w:ascii="Bookman Old Style" w:hAnsi="Bookman Old Style" w:cs="Arial"/>
                <w:lang w:val="id-ID"/>
              </w:rPr>
              <w:t xml:space="preserve">, </w:t>
            </w:r>
            <w:r w:rsidRPr="005A1155">
              <w:rPr>
                <w:rFonts w:ascii="Bookman Old Style" w:hAnsi="Bookman Old Style" w:cs="Arial"/>
              </w:rPr>
              <w:t xml:space="preserve">Tambahan Lembaran Negara </w:t>
            </w:r>
            <w:r w:rsidRPr="005A1155">
              <w:rPr>
                <w:rFonts w:ascii="Bookman Old Style" w:hAnsi="Bookman Old Style" w:cs="Arial"/>
                <w:lang w:val="id-ID"/>
              </w:rPr>
              <w:t>R</w:t>
            </w:r>
            <w:r w:rsidRPr="005A1155">
              <w:rPr>
                <w:rFonts w:ascii="Bookman Old Style" w:hAnsi="Bookman Old Style" w:cs="Arial"/>
              </w:rPr>
              <w:t>epublik Indonesia Nomor</w:t>
            </w:r>
            <w:r w:rsidRPr="005A1155">
              <w:rPr>
                <w:rFonts w:ascii="Bookman Old Style" w:hAnsi="Bookman Old Style" w:cs="Arial"/>
                <w:lang w:val="id-ID"/>
              </w:rPr>
              <w:t xml:space="preserve"> 3298</w:t>
            </w:r>
            <w:r w:rsidRPr="005A1155">
              <w:rPr>
                <w:rFonts w:ascii="Bookman Old Style" w:hAnsi="Bookman Old Style" w:cs="Arial"/>
              </w:rPr>
              <w:t>);</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67" w:type="dxa"/>
          </w:tcPr>
          <w:p w:rsidR="00546335" w:rsidRPr="005A1155" w:rsidRDefault="00546335" w:rsidP="00D00E7A">
            <w:pPr>
              <w:rPr>
                <w:rFonts w:ascii="Bookman Old Style" w:hAnsi="Bookman Old Style"/>
                <w:bCs/>
              </w:rPr>
            </w:pPr>
            <w:r w:rsidRPr="005A1155">
              <w:rPr>
                <w:rFonts w:ascii="Bookman Old Style" w:hAnsi="Bookman Old Style"/>
                <w:bCs/>
              </w:rPr>
              <w:t>6.</w:t>
            </w:r>
          </w:p>
        </w:tc>
        <w:tc>
          <w:tcPr>
            <w:tcW w:w="5245" w:type="dxa"/>
            <w:gridSpan w:val="3"/>
          </w:tcPr>
          <w:p w:rsidR="00546335" w:rsidRPr="005A1155" w:rsidRDefault="00546335" w:rsidP="002B4974">
            <w:pPr>
              <w:tabs>
                <w:tab w:val="left" w:pos="1276"/>
                <w:tab w:val="left" w:pos="1701"/>
                <w:tab w:val="left" w:pos="8907"/>
              </w:tabs>
              <w:spacing w:after="120"/>
              <w:jc w:val="both"/>
              <w:rPr>
                <w:rFonts w:ascii="Bookman Old Style" w:hAnsi="Bookman Old Style" w:cs="Arial"/>
              </w:rPr>
            </w:pPr>
            <w:r w:rsidRPr="005A1155">
              <w:rPr>
                <w:rFonts w:ascii="Bookman Old Style" w:hAnsi="Bookman Old Style" w:cs="Arial"/>
              </w:rPr>
              <w:t>Undang-Undang Nomor 3 Tahun 1997 tentang Pengadilan Anak (Lembaran Negara Republik Indonesia Tahun 1997 Nomor 76, Tambahan Lembaran Negara Republik Indonesia Nomor 3835);</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67" w:type="dxa"/>
          </w:tcPr>
          <w:p w:rsidR="00546335" w:rsidRPr="005A1155" w:rsidRDefault="00546335" w:rsidP="00D00E7A">
            <w:pPr>
              <w:rPr>
                <w:rFonts w:ascii="Bookman Old Style" w:hAnsi="Bookman Old Style"/>
                <w:bCs/>
              </w:rPr>
            </w:pPr>
            <w:r w:rsidRPr="005A1155">
              <w:rPr>
                <w:rFonts w:ascii="Bookman Old Style" w:hAnsi="Bookman Old Style"/>
                <w:bCs/>
              </w:rPr>
              <w:t>7.</w:t>
            </w:r>
          </w:p>
        </w:tc>
        <w:tc>
          <w:tcPr>
            <w:tcW w:w="5245" w:type="dxa"/>
            <w:gridSpan w:val="3"/>
          </w:tcPr>
          <w:p w:rsidR="00546335" w:rsidRPr="005A1155" w:rsidRDefault="00546335" w:rsidP="002B4974">
            <w:pPr>
              <w:spacing w:after="120"/>
              <w:jc w:val="both"/>
              <w:rPr>
                <w:rFonts w:ascii="Bookman Old Style" w:hAnsi="Bookman Old Style"/>
                <w:i/>
              </w:rPr>
            </w:pPr>
            <w:r w:rsidRPr="005A1155">
              <w:rPr>
                <w:rFonts w:ascii="Bookman Old Style" w:hAnsi="Bookman Old Style" w:cs="Arial"/>
              </w:rPr>
              <w:t xml:space="preserve">Undang-Undang Nomor 5 tahun 1998 </w:t>
            </w:r>
            <w:r w:rsidRPr="005A1155">
              <w:rPr>
                <w:rFonts w:ascii="Bookman Old Style" w:hAnsi="Bookman Old Style" w:cs="Arial"/>
                <w:lang w:val="id-ID"/>
              </w:rPr>
              <w:t>t</w:t>
            </w:r>
            <w:r w:rsidRPr="005A1155">
              <w:rPr>
                <w:rFonts w:ascii="Bookman Old Style" w:hAnsi="Bookman Old Style" w:cs="Arial"/>
              </w:rPr>
              <w:t xml:space="preserve">entang Pengesahan </w:t>
            </w:r>
            <w:r w:rsidRPr="005A1155">
              <w:rPr>
                <w:rFonts w:ascii="Bookman Old Style" w:hAnsi="Bookman Old Style"/>
                <w:i/>
              </w:rPr>
              <w:t>C</w:t>
            </w:r>
            <w:r w:rsidRPr="005A1155">
              <w:rPr>
                <w:rFonts w:ascii="Bookman Old Style" w:hAnsi="Bookman Old Style"/>
                <w:i/>
                <w:lang w:val="id-ID"/>
              </w:rPr>
              <w:t>onvention</w:t>
            </w:r>
            <w:r w:rsidRPr="005A1155">
              <w:rPr>
                <w:rFonts w:ascii="Bookman Old Style" w:hAnsi="Bookman Old Style"/>
                <w:i/>
              </w:rPr>
              <w:t xml:space="preserve"> </w:t>
            </w:r>
            <w:r w:rsidRPr="005A1155">
              <w:rPr>
                <w:rFonts w:ascii="Bookman Old Style" w:hAnsi="Bookman Old Style"/>
                <w:i/>
                <w:lang w:val="id-ID"/>
              </w:rPr>
              <w:t>Against</w:t>
            </w:r>
            <w:r w:rsidRPr="005A1155">
              <w:rPr>
                <w:rFonts w:ascii="Bookman Old Style" w:hAnsi="Bookman Old Style"/>
                <w:i/>
              </w:rPr>
              <w:t xml:space="preserve"> </w:t>
            </w:r>
            <w:r w:rsidRPr="005A1155">
              <w:rPr>
                <w:rFonts w:ascii="Bookman Old Style" w:hAnsi="Bookman Old Style"/>
                <w:i/>
                <w:lang w:val="id-ID"/>
              </w:rPr>
              <w:t>Torture</w:t>
            </w:r>
            <w:r w:rsidRPr="005A1155">
              <w:rPr>
                <w:rFonts w:ascii="Bookman Old Style" w:hAnsi="Bookman Old Style"/>
                <w:i/>
              </w:rPr>
              <w:t xml:space="preserve"> A</w:t>
            </w:r>
            <w:r w:rsidRPr="005A1155">
              <w:rPr>
                <w:rFonts w:ascii="Bookman Old Style" w:hAnsi="Bookman Old Style"/>
                <w:i/>
                <w:lang w:val="id-ID"/>
              </w:rPr>
              <w:t>nd</w:t>
            </w:r>
            <w:r w:rsidRPr="005A1155">
              <w:rPr>
                <w:rFonts w:ascii="Bookman Old Style" w:hAnsi="Bookman Old Style"/>
                <w:i/>
              </w:rPr>
              <w:t xml:space="preserve"> O</w:t>
            </w:r>
            <w:r w:rsidRPr="005A1155">
              <w:rPr>
                <w:rFonts w:ascii="Bookman Old Style" w:hAnsi="Bookman Old Style"/>
                <w:i/>
                <w:lang w:val="id-ID"/>
              </w:rPr>
              <w:t>ther</w:t>
            </w:r>
            <w:r w:rsidRPr="005A1155">
              <w:rPr>
                <w:rFonts w:ascii="Bookman Old Style" w:hAnsi="Bookman Old Style"/>
                <w:i/>
              </w:rPr>
              <w:t xml:space="preserve"> C</w:t>
            </w:r>
            <w:r w:rsidRPr="005A1155">
              <w:rPr>
                <w:rFonts w:ascii="Bookman Old Style" w:hAnsi="Bookman Old Style"/>
                <w:i/>
                <w:lang w:val="id-ID"/>
              </w:rPr>
              <w:t>ruel</w:t>
            </w:r>
            <w:r w:rsidRPr="005A1155">
              <w:rPr>
                <w:rFonts w:ascii="Bookman Old Style" w:hAnsi="Bookman Old Style"/>
                <w:i/>
              </w:rPr>
              <w:t>, I</w:t>
            </w:r>
            <w:r w:rsidRPr="005A1155">
              <w:rPr>
                <w:rFonts w:ascii="Bookman Old Style" w:hAnsi="Bookman Old Style"/>
                <w:i/>
                <w:lang w:val="id-ID"/>
              </w:rPr>
              <w:t>human</w:t>
            </w:r>
            <w:r w:rsidRPr="005A1155">
              <w:rPr>
                <w:rFonts w:ascii="Bookman Old Style" w:hAnsi="Bookman Old Style"/>
                <w:i/>
              </w:rPr>
              <w:t xml:space="preserve"> </w:t>
            </w:r>
            <w:r w:rsidRPr="005A1155">
              <w:rPr>
                <w:rFonts w:ascii="Bookman Old Style" w:hAnsi="Bookman Old Style"/>
                <w:i/>
                <w:lang w:val="id-ID"/>
              </w:rPr>
              <w:t>or</w:t>
            </w:r>
            <w:r w:rsidRPr="005A1155">
              <w:rPr>
                <w:rFonts w:ascii="Bookman Old Style" w:hAnsi="Bookman Old Style"/>
                <w:i/>
              </w:rPr>
              <w:t xml:space="preserve"> D</w:t>
            </w:r>
            <w:r w:rsidRPr="005A1155">
              <w:rPr>
                <w:rFonts w:ascii="Bookman Old Style" w:hAnsi="Bookman Old Style"/>
                <w:i/>
                <w:lang w:val="id-ID"/>
              </w:rPr>
              <w:t>egrading</w:t>
            </w:r>
            <w:r w:rsidRPr="005A1155">
              <w:rPr>
                <w:rFonts w:ascii="Bookman Old Style" w:hAnsi="Bookman Old Style"/>
                <w:i/>
              </w:rPr>
              <w:t xml:space="preserve"> T</w:t>
            </w:r>
            <w:r w:rsidRPr="005A1155">
              <w:rPr>
                <w:rFonts w:ascii="Bookman Old Style" w:hAnsi="Bookman Old Style"/>
                <w:i/>
                <w:lang w:val="id-ID"/>
              </w:rPr>
              <w:t>reatment</w:t>
            </w:r>
            <w:r w:rsidRPr="005A1155">
              <w:rPr>
                <w:rFonts w:ascii="Bookman Old Style" w:hAnsi="Bookman Old Style"/>
                <w:i/>
              </w:rPr>
              <w:t xml:space="preserve"> </w:t>
            </w:r>
            <w:r w:rsidRPr="005A1155">
              <w:rPr>
                <w:rFonts w:ascii="Bookman Old Style" w:hAnsi="Bookman Old Style"/>
                <w:i/>
                <w:lang w:val="id-ID"/>
              </w:rPr>
              <w:t>or</w:t>
            </w:r>
            <w:r w:rsidRPr="005A1155">
              <w:rPr>
                <w:rFonts w:ascii="Bookman Old Style" w:hAnsi="Bookman Old Style"/>
                <w:i/>
              </w:rPr>
              <w:t xml:space="preserve"> P</w:t>
            </w:r>
            <w:r w:rsidRPr="005A1155">
              <w:rPr>
                <w:rFonts w:ascii="Bookman Old Style" w:hAnsi="Bookman Old Style"/>
                <w:i/>
                <w:lang w:val="id-ID"/>
              </w:rPr>
              <w:t xml:space="preserve">unishment </w:t>
            </w:r>
            <w:r w:rsidRPr="005A1155">
              <w:rPr>
                <w:rFonts w:ascii="Bookman Old Style" w:hAnsi="Bookman Old Style"/>
                <w:lang w:val="id-ID"/>
              </w:rPr>
              <w:t>(</w:t>
            </w:r>
            <w:r w:rsidRPr="005A1155">
              <w:rPr>
                <w:rFonts w:ascii="Bookman Old Style" w:hAnsi="Bookman Old Style" w:cs="Arial"/>
              </w:rPr>
              <w:t xml:space="preserve">Konvensi Menentang Penyiksaan dan Perlakuan atau Penghukuman Lain Yang Kejam, Tidak Manusiawi, </w:t>
            </w:r>
            <w:r w:rsidRPr="005A1155">
              <w:rPr>
                <w:rFonts w:ascii="Bookman Old Style" w:hAnsi="Bookman Old Style" w:cs="Arial"/>
                <w:lang w:val="id-ID"/>
              </w:rPr>
              <w:t>A</w:t>
            </w:r>
            <w:r w:rsidRPr="005A1155">
              <w:rPr>
                <w:rFonts w:ascii="Bookman Old Style" w:hAnsi="Bookman Old Style" w:cs="Arial"/>
              </w:rPr>
              <w:t>tau Merendahkan Martabat Manusia</w:t>
            </w:r>
            <w:r w:rsidRPr="005A1155">
              <w:rPr>
                <w:rFonts w:ascii="Bookman Old Style" w:hAnsi="Bookman Old Style" w:cs="Arial"/>
                <w:lang w:val="id-ID"/>
              </w:rPr>
              <w:t>)</w:t>
            </w:r>
            <w:r w:rsidRPr="005A1155">
              <w:rPr>
                <w:rFonts w:ascii="Bookman Old Style" w:hAnsi="Bookman Old Style" w:cs="Arial"/>
              </w:rPr>
              <w:t xml:space="preserve"> (Lembaran Negara Republik Indonesia Tahun 1998 Nomor 164, Tambahan Lembaran Negara Republik Indonesia Nomor 3783);</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67" w:type="dxa"/>
          </w:tcPr>
          <w:p w:rsidR="00546335" w:rsidRPr="005A1155" w:rsidRDefault="00546335" w:rsidP="00D00E7A">
            <w:pPr>
              <w:rPr>
                <w:rFonts w:ascii="Bookman Old Style" w:hAnsi="Bookman Old Style"/>
                <w:bCs/>
              </w:rPr>
            </w:pPr>
            <w:r w:rsidRPr="005A1155">
              <w:rPr>
                <w:rFonts w:ascii="Bookman Old Style" w:hAnsi="Bookman Old Style"/>
                <w:bCs/>
              </w:rPr>
              <w:t>8.</w:t>
            </w:r>
          </w:p>
        </w:tc>
        <w:tc>
          <w:tcPr>
            <w:tcW w:w="5245" w:type="dxa"/>
            <w:gridSpan w:val="3"/>
          </w:tcPr>
          <w:p w:rsidR="00546335" w:rsidRPr="005A1155" w:rsidRDefault="00546335" w:rsidP="002B4974">
            <w:pPr>
              <w:tabs>
                <w:tab w:val="left" w:pos="1276"/>
                <w:tab w:val="left" w:pos="1701"/>
                <w:tab w:val="left" w:pos="8907"/>
              </w:tabs>
              <w:spacing w:after="120"/>
              <w:jc w:val="both"/>
              <w:rPr>
                <w:rFonts w:ascii="Bookman Old Style" w:hAnsi="Bookman Old Style" w:cs="Arial"/>
              </w:rPr>
            </w:pPr>
            <w:r w:rsidRPr="005A1155">
              <w:rPr>
                <w:rFonts w:ascii="Bookman Old Style" w:hAnsi="Bookman Old Style" w:cs="Arial"/>
              </w:rPr>
              <w:t xml:space="preserve">Undang-Undang Nomor 20 Tahun 1999 tentang Pengesahan </w:t>
            </w:r>
            <w:r w:rsidRPr="005A1155">
              <w:rPr>
                <w:rFonts w:ascii="Bookman Old Style" w:hAnsi="Bookman Old Style" w:cs="Arial"/>
                <w:i/>
              </w:rPr>
              <w:t>ILO Convention No. 138</w:t>
            </w:r>
            <w:r w:rsidRPr="005A1155">
              <w:rPr>
                <w:rFonts w:ascii="Bookman Old Style" w:hAnsi="Bookman Old Style" w:cs="Arial"/>
              </w:rPr>
              <w:t xml:space="preserve"> </w:t>
            </w:r>
            <w:r w:rsidRPr="005A1155">
              <w:rPr>
                <w:rFonts w:ascii="Bookman Old Style" w:hAnsi="Bookman Old Style" w:cs="Arial"/>
                <w:i/>
              </w:rPr>
              <w:t>Concerning Minimum Age for Adminission to Employment</w:t>
            </w:r>
            <w:r w:rsidRPr="005A1155">
              <w:rPr>
                <w:rFonts w:ascii="Bookman Old Style" w:hAnsi="Bookman Old Style" w:cs="Arial"/>
              </w:rPr>
              <w:t xml:space="preserve"> (Konvensi ILO </w:t>
            </w:r>
            <w:r w:rsidRPr="005A1155">
              <w:rPr>
                <w:rFonts w:ascii="Bookman Old Style" w:hAnsi="Bookman Old Style" w:cs="Arial"/>
                <w:lang w:val="id-ID"/>
              </w:rPr>
              <w:t>M</w:t>
            </w:r>
            <w:r w:rsidRPr="005A1155">
              <w:rPr>
                <w:rFonts w:ascii="Bookman Old Style" w:hAnsi="Bookman Old Style" w:cs="Arial"/>
              </w:rPr>
              <w:t xml:space="preserve">engenai Usia Minimum untuk diperbolehkan Bekerja) (Lembaran Negara </w:t>
            </w:r>
            <w:r w:rsidRPr="005A1155">
              <w:rPr>
                <w:rFonts w:ascii="Bookman Old Style" w:hAnsi="Bookman Old Style" w:cs="Arial"/>
                <w:lang w:val="id-ID"/>
              </w:rPr>
              <w:t>R</w:t>
            </w:r>
            <w:r w:rsidRPr="005A1155">
              <w:rPr>
                <w:rFonts w:ascii="Bookman Old Style" w:hAnsi="Bookman Old Style" w:cs="Arial"/>
              </w:rPr>
              <w:t>epublik Indonesia Tahun 1999 Nomor 56, Tambahan Lembaran Negara Republik</w:t>
            </w:r>
            <w:r w:rsidRPr="005A1155">
              <w:rPr>
                <w:rFonts w:ascii="Bookman Old Style" w:hAnsi="Bookman Old Style" w:cs="Arial"/>
                <w:lang w:val="id-ID"/>
              </w:rPr>
              <w:t xml:space="preserve"> </w:t>
            </w:r>
            <w:r w:rsidRPr="005A1155">
              <w:rPr>
                <w:rFonts w:ascii="Bookman Old Style" w:hAnsi="Bookman Old Style" w:cs="Arial"/>
              </w:rPr>
              <w:t>Indonesia Nomor 3835);</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67" w:type="dxa"/>
          </w:tcPr>
          <w:p w:rsidR="00546335" w:rsidRPr="005A1155" w:rsidRDefault="00546335" w:rsidP="00D00E7A">
            <w:pPr>
              <w:rPr>
                <w:rFonts w:ascii="Bookman Old Style" w:hAnsi="Bookman Old Style"/>
                <w:bCs/>
              </w:rPr>
            </w:pPr>
            <w:r w:rsidRPr="005A1155">
              <w:rPr>
                <w:rFonts w:ascii="Bookman Old Style" w:hAnsi="Bookman Old Style"/>
                <w:bCs/>
              </w:rPr>
              <w:t>9.</w:t>
            </w:r>
          </w:p>
        </w:tc>
        <w:tc>
          <w:tcPr>
            <w:tcW w:w="5245" w:type="dxa"/>
            <w:gridSpan w:val="3"/>
          </w:tcPr>
          <w:p w:rsidR="00546335" w:rsidRPr="005A1155" w:rsidRDefault="00546335" w:rsidP="002B4974">
            <w:pPr>
              <w:tabs>
                <w:tab w:val="left" w:pos="1276"/>
                <w:tab w:val="left" w:pos="1701"/>
                <w:tab w:val="left" w:pos="8907"/>
              </w:tabs>
              <w:spacing w:after="120"/>
              <w:jc w:val="both"/>
              <w:rPr>
                <w:rFonts w:ascii="Bookman Old Style" w:hAnsi="Bookman Old Style" w:cs="Arial"/>
              </w:rPr>
            </w:pPr>
            <w:r w:rsidRPr="005A1155">
              <w:rPr>
                <w:rFonts w:ascii="Bookman Old Style" w:hAnsi="Bookman Old Style" w:cs="Arial"/>
              </w:rPr>
              <w:t>Undang-Undang Nomor 39 Tahun 1999 tentang Hak Asasi Manusia (Lembaran Negara Republik Indonesia Tahun 1999 Nomor 165, Tambahan Lembaran Negara Republik Indonesia Nomor 3886);</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67" w:type="dxa"/>
          </w:tcPr>
          <w:p w:rsidR="00546335" w:rsidRPr="005A1155" w:rsidRDefault="00546335" w:rsidP="00D00E7A">
            <w:pPr>
              <w:rPr>
                <w:rFonts w:ascii="Bookman Old Style" w:hAnsi="Bookman Old Style"/>
                <w:bCs/>
              </w:rPr>
            </w:pPr>
            <w:r w:rsidRPr="005A1155">
              <w:rPr>
                <w:rFonts w:ascii="Bookman Old Style" w:hAnsi="Bookman Old Style"/>
                <w:bCs/>
              </w:rPr>
              <w:t>10.</w:t>
            </w:r>
          </w:p>
        </w:tc>
        <w:tc>
          <w:tcPr>
            <w:tcW w:w="5245" w:type="dxa"/>
            <w:gridSpan w:val="3"/>
          </w:tcPr>
          <w:p w:rsidR="00546335" w:rsidRDefault="00546335" w:rsidP="002B4974">
            <w:pPr>
              <w:tabs>
                <w:tab w:val="left" w:pos="1276"/>
                <w:tab w:val="left" w:pos="1701"/>
                <w:tab w:val="left" w:pos="8907"/>
              </w:tabs>
              <w:spacing w:after="120"/>
              <w:jc w:val="both"/>
              <w:rPr>
                <w:rFonts w:ascii="Bookman Old Style" w:hAnsi="Bookman Old Style" w:cs="Arial"/>
                <w:lang w:val="id-ID"/>
              </w:rPr>
            </w:pPr>
            <w:r w:rsidRPr="005A1155">
              <w:rPr>
                <w:rFonts w:ascii="Bookman Old Style" w:hAnsi="Bookman Old Style" w:cs="Arial"/>
              </w:rPr>
              <w:t xml:space="preserve">Undang-Undang Nomor 1 Tahun 2000 tentang Pengesahan </w:t>
            </w:r>
            <w:r w:rsidRPr="005A1155">
              <w:rPr>
                <w:rFonts w:ascii="Bookman Old Style" w:hAnsi="Bookman Old Style" w:cs="Arial"/>
                <w:i/>
              </w:rPr>
              <w:t>ILO Convention No. 182</w:t>
            </w:r>
            <w:r w:rsidRPr="005A1155">
              <w:rPr>
                <w:rFonts w:ascii="Bookman Old Style" w:hAnsi="Bookman Old Style" w:cs="Arial"/>
              </w:rPr>
              <w:t xml:space="preserve"> </w:t>
            </w:r>
            <w:r w:rsidRPr="005A1155">
              <w:rPr>
                <w:rFonts w:ascii="Bookman Old Style" w:hAnsi="Bookman Old Style" w:cs="Arial"/>
                <w:i/>
              </w:rPr>
              <w:t>Cocersing The Prohibition and Immediate Action for The Elimination of The Worst Froms of Child Labour</w:t>
            </w:r>
            <w:r w:rsidRPr="005A1155">
              <w:rPr>
                <w:rFonts w:ascii="Bookman Old Style" w:hAnsi="Bookman Old Style" w:cs="Arial"/>
              </w:rPr>
              <w:t xml:space="preserve"> (Konvensi ILO Nomor 182 </w:t>
            </w:r>
            <w:r w:rsidRPr="005A1155">
              <w:rPr>
                <w:rFonts w:ascii="Bookman Old Style" w:hAnsi="Bookman Old Style" w:cs="Arial"/>
                <w:lang w:val="id-ID"/>
              </w:rPr>
              <w:t>M</w:t>
            </w:r>
            <w:r w:rsidRPr="005A1155">
              <w:rPr>
                <w:rFonts w:ascii="Bookman Old Style" w:hAnsi="Bookman Old Style" w:cs="Arial"/>
              </w:rPr>
              <w:t xml:space="preserve">engenai Pelanggaran dan Tindakan Segera Penghapusan Bentuk-Bentuk </w:t>
            </w:r>
            <w:r w:rsidRPr="005A1155">
              <w:rPr>
                <w:rFonts w:ascii="Bookman Old Style" w:hAnsi="Bookman Old Style" w:cs="Arial"/>
                <w:lang w:val="id-ID"/>
              </w:rPr>
              <w:t>P</w:t>
            </w:r>
            <w:r w:rsidRPr="005A1155">
              <w:rPr>
                <w:rFonts w:ascii="Bookman Old Style" w:hAnsi="Bookman Old Style" w:cs="Arial"/>
              </w:rPr>
              <w:t>ekerjaan Terburuk Untuk Anak (Lembaran Negara Republik Indonesia Tahun 2000 Nomor 30, Tambahan Lembaran Negara republik Indonesia Nomor 3941);</w:t>
            </w:r>
          </w:p>
          <w:p w:rsidR="005A1155" w:rsidRDefault="005A1155" w:rsidP="002B4974">
            <w:pPr>
              <w:tabs>
                <w:tab w:val="left" w:pos="1276"/>
                <w:tab w:val="left" w:pos="1701"/>
                <w:tab w:val="left" w:pos="8907"/>
              </w:tabs>
              <w:spacing w:after="120"/>
              <w:jc w:val="both"/>
              <w:rPr>
                <w:rFonts w:ascii="Bookman Old Style" w:hAnsi="Bookman Old Style" w:cs="Arial"/>
                <w:lang w:val="id-ID"/>
              </w:rPr>
            </w:pPr>
          </w:p>
          <w:p w:rsidR="005A1155" w:rsidRPr="005A1155" w:rsidRDefault="005A1155" w:rsidP="002B4974">
            <w:pPr>
              <w:tabs>
                <w:tab w:val="left" w:pos="1276"/>
                <w:tab w:val="left" w:pos="1701"/>
                <w:tab w:val="left" w:pos="8907"/>
              </w:tabs>
              <w:spacing w:after="120"/>
              <w:jc w:val="both"/>
              <w:rPr>
                <w:rFonts w:ascii="Bookman Old Style" w:hAnsi="Bookman Old Style" w:cs="Arial"/>
                <w:lang w:val="id-ID"/>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67" w:type="dxa"/>
          </w:tcPr>
          <w:p w:rsidR="00546335" w:rsidRPr="005A1155" w:rsidRDefault="00546335" w:rsidP="0092416B">
            <w:pPr>
              <w:ind w:right="-108"/>
              <w:rPr>
                <w:rFonts w:ascii="Bookman Old Style" w:hAnsi="Bookman Old Style"/>
                <w:bCs/>
              </w:rPr>
            </w:pPr>
            <w:r w:rsidRPr="005A1155">
              <w:rPr>
                <w:rFonts w:ascii="Bookman Old Style" w:hAnsi="Bookman Old Style"/>
                <w:bCs/>
              </w:rPr>
              <w:t>11.</w:t>
            </w:r>
          </w:p>
        </w:tc>
        <w:tc>
          <w:tcPr>
            <w:tcW w:w="5245" w:type="dxa"/>
            <w:gridSpan w:val="3"/>
          </w:tcPr>
          <w:p w:rsidR="00546335" w:rsidRPr="005A1155" w:rsidRDefault="00546335" w:rsidP="002B4974">
            <w:pPr>
              <w:tabs>
                <w:tab w:val="left" w:pos="1276"/>
                <w:tab w:val="left" w:pos="1701"/>
                <w:tab w:val="left" w:pos="8907"/>
              </w:tabs>
              <w:spacing w:after="120"/>
              <w:jc w:val="both"/>
              <w:rPr>
                <w:rFonts w:ascii="Bookman Old Style" w:hAnsi="Bookman Old Style" w:cs="Arial"/>
              </w:rPr>
            </w:pPr>
            <w:r w:rsidRPr="005A1155">
              <w:rPr>
                <w:rFonts w:ascii="Bookman Old Style" w:hAnsi="Bookman Old Style" w:cs="Arial"/>
              </w:rPr>
              <w:t>Undang-Undang Nomor 23 Tahun 2002 tentang Perlindungan Anak (Lembaran Negara Republik Indonesia Tahun 2002 Nomor 109, Tambahan Lembaran Negara Republik Indonesia Nomor 3941);</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67" w:type="dxa"/>
          </w:tcPr>
          <w:p w:rsidR="00546335" w:rsidRPr="005A1155" w:rsidRDefault="00546335" w:rsidP="00D00E7A">
            <w:pPr>
              <w:rPr>
                <w:rFonts w:ascii="Bookman Old Style" w:hAnsi="Bookman Old Style"/>
                <w:bCs/>
              </w:rPr>
            </w:pPr>
            <w:r w:rsidRPr="005A1155">
              <w:rPr>
                <w:rFonts w:ascii="Bookman Old Style" w:hAnsi="Bookman Old Style"/>
                <w:bCs/>
              </w:rPr>
              <w:t>12.</w:t>
            </w:r>
          </w:p>
        </w:tc>
        <w:tc>
          <w:tcPr>
            <w:tcW w:w="5245" w:type="dxa"/>
            <w:gridSpan w:val="3"/>
          </w:tcPr>
          <w:p w:rsidR="00546335" w:rsidRPr="005A1155" w:rsidRDefault="00546335" w:rsidP="002B4974">
            <w:pPr>
              <w:tabs>
                <w:tab w:val="left" w:pos="1276"/>
                <w:tab w:val="left" w:pos="1701"/>
                <w:tab w:val="left" w:pos="8907"/>
              </w:tabs>
              <w:spacing w:after="120"/>
              <w:jc w:val="both"/>
              <w:rPr>
                <w:rFonts w:ascii="Bookman Old Style" w:hAnsi="Bookman Old Style" w:cs="Arial"/>
                <w:lang w:val="id-ID"/>
              </w:rPr>
            </w:pPr>
            <w:r w:rsidRPr="005A1155">
              <w:rPr>
                <w:rFonts w:ascii="Bookman Old Style" w:hAnsi="Bookman Old Style" w:cs="Arial"/>
              </w:rPr>
              <w:t>Undang-Undang Nomor 13 Tahun 2003 tentang Ketenagakerjaan (Lembaran Negara Republik Indonesia Tahun 2003 Nomor 39, Tambahan Lembaran Negara Republik Indonesia Nomor 4279);</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67" w:type="dxa"/>
          </w:tcPr>
          <w:p w:rsidR="00546335" w:rsidRPr="005A1155" w:rsidRDefault="00546335" w:rsidP="00D00E7A">
            <w:pPr>
              <w:rPr>
                <w:rFonts w:ascii="Bookman Old Style" w:hAnsi="Bookman Old Style"/>
                <w:bCs/>
              </w:rPr>
            </w:pPr>
            <w:r w:rsidRPr="005A1155">
              <w:rPr>
                <w:rFonts w:ascii="Bookman Old Style" w:hAnsi="Bookman Old Style"/>
                <w:bCs/>
              </w:rPr>
              <w:t>13.</w:t>
            </w:r>
          </w:p>
        </w:tc>
        <w:tc>
          <w:tcPr>
            <w:tcW w:w="5245" w:type="dxa"/>
            <w:gridSpan w:val="3"/>
          </w:tcPr>
          <w:p w:rsidR="002B4974" w:rsidRPr="005A1155" w:rsidRDefault="00546335" w:rsidP="005A1155">
            <w:pPr>
              <w:tabs>
                <w:tab w:val="left" w:pos="1276"/>
                <w:tab w:val="left" w:pos="1701"/>
                <w:tab w:val="left" w:pos="8907"/>
              </w:tabs>
              <w:spacing w:after="120"/>
              <w:jc w:val="both"/>
              <w:rPr>
                <w:rFonts w:ascii="Bookman Old Style" w:hAnsi="Bookman Old Style" w:cs="Arial"/>
              </w:rPr>
            </w:pPr>
            <w:r w:rsidRPr="005A1155">
              <w:rPr>
                <w:rFonts w:ascii="Bookman Old Style" w:hAnsi="Bookman Old Style" w:cs="Arial"/>
              </w:rPr>
              <w:t>Undang-Undang Nomor 23 Tahun 2004 tentang Penghapusan Kekerasan Dalam Rumah Tangga (Lembaran Negara Republik Indonesia Tahun 2004 Nomor 95, Tambahan Lembaran Negara Republik Indonesia Nomor 4419)</w:t>
            </w:r>
            <w:r w:rsidRPr="005A1155">
              <w:rPr>
                <w:rFonts w:ascii="Bookman Old Style" w:hAnsi="Bookman Old Style" w:cs="Arial"/>
                <w:lang w:val="id-ID"/>
              </w:rPr>
              <w:t>;</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67" w:type="dxa"/>
          </w:tcPr>
          <w:p w:rsidR="00546335" w:rsidRPr="005A1155" w:rsidRDefault="00546335" w:rsidP="00D00E7A">
            <w:pPr>
              <w:rPr>
                <w:rFonts w:ascii="Bookman Old Style" w:hAnsi="Bookman Old Style"/>
                <w:bCs/>
              </w:rPr>
            </w:pPr>
            <w:r w:rsidRPr="005A1155">
              <w:rPr>
                <w:rFonts w:ascii="Bookman Old Style" w:hAnsi="Bookman Old Style"/>
                <w:bCs/>
              </w:rPr>
              <w:t>14.</w:t>
            </w:r>
          </w:p>
        </w:tc>
        <w:tc>
          <w:tcPr>
            <w:tcW w:w="5245" w:type="dxa"/>
            <w:gridSpan w:val="3"/>
          </w:tcPr>
          <w:p w:rsidR="00546335" w:rsidRPr="005A1155" w:rsidRDefault="00546335" w:rsidP="004972C2">
            <w:pPr>
              <w:tabs>
                <w:tab w:val="left" w:pos="1276"/>
                <w:tab w:val="left" w:pos="1701"/>
                <w:tab w:val="left" w:pos="8907"/>
              </w:tabs>
              <w:spacing w:after="160"/>
              <w:jc w:val="both"/>
              <w:rPr>
                <w:rFonts w:ascii="Bookman Old Style" w:hAnsi="Bookman Old Style" w:cs="Arial"/>
              </w:rPr>
            </w:pPr>
            <w:r w:rsidRPr="005A1155">
              <w:rPr>
                <w:rFonts w:ascii="Bookman Old Style" w:hAnsi="Bookman Old Style" w:cs="Arial"/>
                <w:lang w:val="sv-SE"/>
              </w:rPr>
              <w:t>Undang-Undang Nomor 32 Tahun 2004 tentang Pemerintah</w:t>
            </w:r>
            <w:r w:rsidRPr="005A1155">
              <w:rPr>
                <w:rFonts w:ascii="Bookman Old Style" w:hAnsi="Bookman Old Style" w:cs="Arial"/>
                <w:lang w:val="id-ID"/>
              </w:rPr>
              <w:t>an</w:t>
            </w:r>
            <w:r w:rsidRPr="005A1155">
              <w:rPr>
                <w:rFonts w:ascii="Bookman Old Style" w:hAnsi="Bookman Old Style" w:cs="Arial"/>
                <w:lang w:val="sv-SE"/>
              </w:rPr>
              <w:t xml:space="preserve"> Daerah (Lembaran Negara Republik Indonesia Tahun 2004 Nomor 125, </w:t>
            </w:r>
            <w:r w:rsidRPr="005A1155">
              <w:rPr>
                <w:rFonts w:ascii="Bookman Old Style" w:hAnsi="Bookman Old Style" w:cs="Arial"/>
              </w:rPr>
              <w:t xml:space="preserve">Tambahan </w:t>
            </w:r>
            <w:r w:rsidRPr="005A1155">
              <w:rPr>
                <w:rFonts w:ascii="Bookman Old Style" w:hAnsi="Bookman Old Style" w:cs="Arial"/>
                <w:lang w:val="sv-SE"/>
              </w:rPr>
              <w:t xml:space="preserve">Lembaran Negara Republik Indonesia  Nomor 4437) sebagaimana </w:t>
            </w:r>
            <w:r w:rsidRPr="005A1155">
              <w:rPr>
                <w:rFonts w:ascii="Bookman Old Style" w:hAnsi="Bookman Old Style" w:cs="Arial"/>
                <w:lang w:val="id-ID"/>
              </w:rPr>
              <w:t xml:space="preserve">telah </w:t>
            </w:r>
            <w:r w:rsidRPr="005A1155">
              <w:rPr>
                <w:rFonts w:ascii="Bookman Old Style" w:hAnsi="Bookman Old Style" w:cs="Arial"/>
                <w:lang w:val="sv-SE"/>
              </w:rPr>
              <w:t>diubah terakhir dengan Undang-</w:t>
            </w:r>
            <w:r w:rsidRPr="005A1155">
              <w:rPr>
                <w:rFonts w:ascii="Bookman Old Style" w:hAnsi="Bookman Old Style" w:cs="Arial"/>
                <w:lang w:val="id-ID"/>
              </w:rPr>
              <w:t>U</w:t>
            </w:r>
            <w:r w:rsidRPr="005A1155">
              <w:rPr>
                <w:rFonts w:ascii="Bookman Old Style" w:hAnsi="Bookman Old Style" w:cs="Arial"/>
                <w:lang w:val="sv-SE"/>
              </w:rPr>
              <w:t xml:space="preserve">ndang Nomor 12 Tahun 2008 tentang </w:t>
            </w:r>
            <w:r w:rsidRPr="005A1155">
              <w:rPr>
                <w:rFonts w:ascii="Bookman Old Style" w:hAnsi="Bookman Old Style" w:cs="Arial"/>
                <w:lang w:val="id-ID"/>
              </w:rPr>
              <w:t>P</w:t>
            </w:r>
            <w:r w:rsidRPr="005A1155">
              <w:rPr>
                <w:rFonts w:ascii="Bookman Old Style" w:hAnsi="Bookman Old Style" w:cs="Arial"/>
                <w:lang w:val="sv-SE"/>
              </w:rPr>
              <w:t xml:space="preserve">erubahan </w:t>
            </w:r>
            <w:r w:rsidRPr="005A1155">
              <w:rPr>
                <w:rFonts w:ascii="Bookman Old Style" w:hAnsi="Bookman Old Style" w:cs="Arial"/>
                <w:lang w:val="id-ID"/>
              </w:rPr>
              <w:t>K</w:t>
            </w:r>
            <w:r w:rsidRPr="005A1155">
              <w:rPr>
                <w:rFonts w:ascii="Bookman Old Style" w:hAnsi="Bookman Old Style" w:cs="Arial"/>
                <w:lang w:val="sv-SE"/>
              </w:rPr>
              <w:t>edua Atas Undang-Undang Nomor 32 Tahun 2004 tentang Pemerintahan Daerah (Lembaran Negara Republik Indonesia Tahun 2008 Nomor 59,</w:t>
            </w:r>
            <w:r w:rsidRPr="005A1155">
              <w:rPr>
                <w:rFonts w:ascii="Bookman Old Style" w:hAnsi="Bookman Old Style" w:cs="Arial"/>
                <w:lang w:val="id-ID"/>
              </w:rPr>
              <w:t xml:space="preserve"> </w:t>
            </w:r>
            <w:r w:rsidRPr="005A1155">
              <w:rPr>
                <w:rFonts w:ascii="Bookman Old Style" w:hAnsi="Bookman Old Style" w:cs="Arial"/>
                <w:lang w:val="sv-SE"/>
              </w:rPr>
              <w:t xml:space="preserve">Tambahan Lembaran Negara Republik Indonesia </w:t>
            </w:r>
            <w:r w:rsidRPr="005A1155">
              <w:rPr>
                <w:rFonts w:ascii="Bookman Old Style" w:hAnsi="Bookman Old Style" w:cs="Arial"/>
                <w:lang w:val="id-ID"/>
              </w:rPr>
              <w:t>N</w:t>
            </w:r>
            <w:r w:rsidRPr="005A1155">
              <w:rPr>
                <w:rFonts w:ascii="Bookman Old Style" w:hAnsi="Bookman Old Style" w:cs="Arial"/>
                <w:lang w:val="sv-SE"/>
              </w:rPr>
              <w:t>omor 4844);</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67" w:type="dxa"/>
          </w:tcPr>
          <w:p w:rsidR="00546335" w:rsidRPr="005A1155" w:rsidRDefault="00546335" w:rsidP="00D00E7A">
            <w:pPr>
              <w:rPr>
                <w:rFonts w:ascii="Bookman Old Style" w:hAnsi="Bookman Old Style"/>
                <w:bCs/>
              </w:rPr>
            </w:pPr>
            <w:r w:rsidRPr="005A1155">
              <w:rPr>
                <w:rFonts w:ascii="Bookman Old Style" w:hAnsi="Bookman Old Style"/>
                <w:bCs/>
              </w:rPr>
              <w:t>15.</w:t>
            </w:r>
          </w:p>
        </w:tc>
        <w:tc>
          <w:tcPr>
            <w:tcW w:w="5245" w:type="dxa"/>
            <w:gridSpan w:val="3"/>
          </w:tcPr>
          <w:p w:rsidR="005A1155" w:rsidRDefault="00546335" w:rsidP="005A1155">
            <w:pPr>
              <w:tabs>
                <w:tab w:val="left" w:pos="1276"/>
                <w:tab w:val="left" w:pos="1701"/>
                <w:tab w:val="left" w:pos="8907"/>
              </w:tabs>
              <w:spacing w:after="160"/>
              <w:jc w:val="both"/>
              <w:rPr>
                <w:rFonts w:ascii="Bookman Old Style" w:hAnsi="Bookman Old Style" w:cs="Arial"/>
                <w:lang w:val="id-ID"/>
              </w:rPr>
            </w:pPr>
            <w:r w:rsidRPr="005A1155">
              <w:rPr>
                <w:rFonts w:ascii="Bookman Old Style" w:hAnsi="Bookman Old Style" w:cs="Arial"/>
                <w:lang w:val="sv-SE"/>
              </w:rPr>
              <w:t xml:space="preserve">Undang-Undang Nomor 13 Tahun 2006 </w:t>
            </w:r>
            <w:r w:rsidRPr="005A1155">
              <w:rPr>
                <w:rFonts w:ascii="Bookman Old Style" w:hAnsi="Bookman Old Style" w:cs="Arial"/>
                <w:lang w:val="id-ID"/>
              </w:rPr>
              <w:t>t</w:t>
            </w:r>
            <w:r w:rsidRPr="005A1155">
              <w:rPr>
                <w:rFonts w:ascii="Bookman Old Style" w:hAnsi="Bookman Old Style" w:cs="Arial"/>
                <w:lang w:val="sv-SE"/>
              </w:rPr>
              <w:t>entang Perlindungan Saksi dan Korban (</w:t>
            </w:r>
            <w:r w:rsidRPr="005A1155">
              <w:rPr>
                <w:rFonts w:ascii="Bookman Old Style" w:hAnsi="Bookman Old Style" w:cs="Arial"/>
                <w:lang w:val="id-ID"/>
              </w:rPr>
              <w:t>L</w:t>
            </w:r>
            <w:r w:rsidRPr="005A1155">
              <w:rPr>
                <w:rFonts w:ascii="Bookman Old Style" w:hAnsi="Bookman Old Style" w:cs="Arial"/>
                <w:lang w:val="sv-SE"/>
              </w:rPr>
              <w:t>embaran Negara Republik Indonesia Tahun 2006 Nomor 64, Tambahan Lembaran Negara Republik Indonesia Nomor 4635);</w:t>
            </w:r>
          </w:p>
          <w:p w:rsidR="005A1155" w:rsidRPr="005A1155" w:rsidRDefault="005A1155" w:rsidP="005A1155">
            <w:pPr>
              <w:tabs>
                <w:tab w:val="left" w:pos="1276"/>
                <w:tab w:val="left" w:pos="1701"/>
                <w:tab w:val="left" w:pos="8907"/>
              </w:tabs>
              <w:spacing w:after="160"/>
              <w:jc w:val="both"/>
              <w:rPr>
                <w:rFonts w:ascii="Bookman Old Style" w:hAnsi="Bookman Old Style" w:cs="Arial"/>
                <w:lang w:val="id-ID"/>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67" w:type="dxa"/>
          </w:tcPr>
          <w:p w:rsidR="00546335" w:rsidRPr="005A1155" w:rsidRDefault="00546335" w:rsidP="00D00E7A">
            <w:pPr>
              <w:rPr>
                <w:rFonts w:ascii="Bookman Old Style" w:hAnsi="Bookman Old Style"/>
                <w:bCs/>
              </w:rPr>
            </w:pPr>
            <w:r w:rsidRPr="005A1155">
              <w:rPr>
                <w:rFonts w:ascii="Bookman Old Style" w:hAnsi="Bookman Old Style"/>
                <w:bCs/>
              </w:rPr>
              <w:t>16.</w:t>
            </w:r>
          </w:p>
        </w:tc>
        <w:tc>
          <w:tcPr>
            <w:tcW w:w="5245" w:type="dxa"/>
            <w:gridSpan w:val="3"/>
          </w:tcPr>
          <w:p w:rsidR="00546335" w:rsidRPr="005A1155" w:rsidRDefault="00546335" w:rsidP="005A1155">
            <w:pPr>
              <w:tabs>
                <w:tab w:val="left" w:pos="1276"/>
                <w:tab w:val="left" w:pos="1701"/>
                <w:tab w:val="left" w:pos="8907"/>
              </w:tabs>
              <w:spacing w:after="80"/>
              <w:jc w:val="both"/>
              <w:rPr>
                <w:rFonts w:ascii="Bookman Old Style" w:hAnsi="Bookman Old Style" w:cs="Arial"/>
              </w:rPr>
            </w:pPr>
            <w:r w:rsidRPr="005A1155">
              <w:rPr>
                <w:rFonts w:ascii="Bookman Old Style" w:hAnsi="Bookman Old Style" w:cs="Arial"/>
              </w:rPr>
              <w:t>Undang-Undang Nomor 21 Tahun 2007 tentang Pemberantasan Tindak Pidana Perdagangan Orang (Lembaran Negara Republik Indonesia Tahun 2007 Nomor 58, Tambahan Lembaran Negara Republik Indonesia Nomor 4720);</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67" w:type="dxa"/>
          </w:tcPr>
          <w:p w:rsidR="00546335" w:rsidRPr="005A1155" w:rsidRDefault="00546335" w:rsidP="00D00E7A">
            <w:pPr>
              <w:rPr>
                <w:rFonts w:ascii="Bookman Old Style" w:hAnsi="Bookman Old Style"/>
                <w:bCs/>
              </w:rPr>
            </w:pPr>
            <w:r w:rsidRPr="005A1155">
              <w:rPr>
                <w:rFonts w:ascii="Bookman Old Style" w:hAnsi="Bookman Old Style"/>
                <w:bCs/>
              </w:rPr>
              <w:t>17.</w:t>
            </w:r>
          </w:p>
        </w:tc>
        <w:tc>
          <w:tcPr>
            <w:tcW w:w="5245" w:type="dxa"/>
            <w:gridSpan w:val="3"/>
          </w:tcPr>
          <w:p w:rsidR="00546335" w:rsidRPr="005A1155" w:rsidRDefault="00546335" w:rsidP="005A1155">
            <w:pPr>
              <w:tabs>
                <w:tab w:val="left" w:pos="1276"/>
                <w:tab w:val="left" w:pos="1701"/>
                <w:tab w:val="left" w:pos="8907"/>
              </w:tabs>
              <w:spacing w:after="80"/>
              <w:jc w:val="both"/>
              <w:rPr>
                <w:rFonts w:ascii="Bookman Old Style" w:hAnsi="Bookman Old Style" w:cs="Arial"/>
              </w:rPr>
            </w:pPr>
            <w:r w:rsidRPr="005A1155">
              <w:rPr>
                <w:rFonts w:ascii="Bookman Old Style" w:hAnsi="Bookman Old Style" w:cs="Arial"/>
              </w:rPr>
              <w:t>Peraturan Pemerintah Nomor 4 Tahun 2006 tentang Penyelenggaraan dan Kerjasama Pemulihan Korban Kekerasan Dalam Rumah Tangga (Lembaran Negara Republik Indonesia Tahun 2006 Nomor 15, Tambahan Lembaran Negara Republik Indonesia Nomor 4604);</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67" w:type="dxa"/>
          </w:tcPr>
          <w:p w:rsidR="00546335" w:rsidRPr="005A1155" w:rsidRDefault="00546335" w:rsidP="00D00E7A">
            <w:pPr>
              <w:rPr>
                <w:rFonts w:ascii="Bookman Old Style" w:hAnsi="Bookman Old Style"/>
                <w:bCs/>
              </w:rPr>
            </w:pPr>
            <w:r w:rsidRPr="005A1155">
              <w:rPr>
                <w:rFonts w:ascii="Bookman Old Style" w:hAnsi="Bookman Old Style"/>
                <w:bCs/>
              </w:rPr>
              <w:t>18.</w:t>
            </w:r>
          </w:p>
        </w:tc>
        <w:tc>
          <w:tcPr>
            <w:tcW w:w="5245" w:type="dxa"/>
            <w:gridSpan w:val="3"/>
          </w:tcPr>
          <w:p w:rsidR="00546335" w:rsidRPr="005A1155" w:rsidRDefault="00546335" w:rsidP="005A1155">
            <w:pPr>
              <w:tabs>
                <w:tab w:val="left" w:pos="1276"/>
                <w:tab w:val="left" w:pos="1701"/>
                <w:tab w:val="left" w:pos="8907"/>
              </w:tabs>
              <w:spacing w:after="80"/>
              <w:jc w:val="both"/>
              <w:rPr>
                <w:rFonts w:ascii="Bookman Old Style" w:hAnsi="Bookman Old Style" w:cs="Arial"/>
              </w:rPr>
            </w:pPr>
            <w:r w:rsidRPr="005A1155">
              <w:rPr>
                <w:rFonts w:ascii="Bookman Old Style" w:hAnsi="Bookman Old Style" w:cs="Arial"/>
              </w:rPr>
              <w:t>Peraturan Pemerintah Nomor 9 Tahun 2008 tentang</w:t>
            </w:r>
            <w:r w:rsidRPr="005A1155">
              <w:rPr>
                <w:rFonts w:ascii="Bookman Old Style" w:hAnsi="Bookman Old Style" w:cs="Arial"/>
                <w:lang w:val="id-ID"/>
              </w:rPr>
              <w:t xml:space="preserve"> </w:t>
            </w:r>
            <w:r w:rsidRPr="005A1155">
              <w:rPr>
                <w:rFonts w:ascii="Bookman Old Style" w:hAnsi="Bookman Old Style" w:cs="Arial"/>
              </w:rPr>
              <w:t>Tata Cara dan Mekanisme Pelayanan Terpadu Bagi Saksi dan/atau Korban Tindak Pidana Perdagangan Orang (Lembaran Negara Republik Indonesia Tahun 2008 Nomor 22, Tambahan Lembaran Negara Republik Indonesia Nomor 4818);</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67" w:type="dxa"/>
          </w:tcPr>
          <w:p w:rsidR="00546335" w:rsidRPr="005A1155" w:rsidRDefault="00546335" w:rsidP="00D00E7A">
            <w:pPr>
              <w:rPr>
                <w:rFonts w:ascii="Bookman Old Style" w:hAnsi="Bookman Old Style"/>
                <w:bCs/>
              </w:rPr>
            </w:pPr>
            <w:r w:rsidRPr="005A1155">
              <w:rPr>
                <w:rFonts w:ascii="Bookman Old Style" w:hAnsi="Bookman Old Style"/>
                <w:bCs/>
              </w:rPr>
              <w:t>19.</w:t>
            </w:r>
          </w:p>
        </w:tc>
        <w:tc>
          <w:tcPr>
            <w:tcW w:w="5245" w:type="dxa"/>
            <w:gridSpan w:val="3"/>
          </w:tcPr>
          <w:p w:rsidR="00546335" w:rsidRDefault="00546335" w:rsidP="005A1155">
            <w:pPr>
              <w:tabs>
                <w:tab w:val="left" w:pos="1276"/>
                <w:tab w:val="left" w:pos="1701"/>
                <w:tab w:val="left" w:pos="8907"/>
              </w:tabs>
              <w:spacing w:after="80"/>
              <w:jc w:val="both"/>
              <w:rPr>
                <w:rFonts w:ascii="Bookman Old Style" w:hAnsi="Bookman Old Style" w:cs="Arial"/>
                <w:lang w:val="id-ID"/>
              </w:rPr>
            </w:pPr>
            <w:r w:rsidRPr="005A1155">
              <w:rPr>
                <w:rFonts w:ascii="Bookman Old Style" w:hAnsi="Bookman Old Style" w:cs="Arial"/>
              </w:rPr>
              <w:t>Peraturan Pemerintah Nomor 44 Tahun 2008 tentang Pemberian Kompensasi, Restitusi dan Bantuan Kepada Saksi dan Korban (Lembaran Negara Republik Indonesia Tahun 2008 Nomor 84, Tambahan Lembaran Negara Republik Indonesia Nomor 4860);</w:t>
            </w:r>
          </w:p>
          <w:p w:rsidR="005A1155" w:rsidRPr="005A1155" w:rsidRDefault="005A1155" w:rsidP="005A1155">
            <w:pPr>
              <w:tabs>
                <w:tab w:val="left" w:pos="1276"/>
                <w:tab w:val="left" w:pos="1701"/>
                <w:tab w:val="left" w:pos="8907"/>
              </w:tabs>
              <w:spacing w:after="80"/>
              <w:jc w:val="both"/>
              <w:rPr>
                <w:rFonts w:ascii="Bookman Old Style" w:hAnsi="Bookman Old Style" w:cs="Arial"/>
                <w:lang w:val="id-ID"/>
              </w:rPr>
            </w:pPr>
          </w:p>
        </w:tc>
      </w:tr>
      <w:tr w:rsidR="00546335" w:rsidRPr="005A1155" w:rsidTr="005A1155">
        <w:tc>
          <w:tcPr>
            <w:tcW w:w="7797" w:type="dxa"/>
            <w:gridSpan w:val="6"/>
          </w:tcPr>
          <w:p w:rsidR="00546335" w:rsidRPr="005A1155" w:rsidRDefault="00546335" w:rsidP="00546335">
            <w:pPr>
              <w:jc w:val="center"/>
              <w:rPr>
                <w:rFonts w:ascii="Bookman Old Style" w:hAnsi="Bookman Old Style"/>
              </w:rPr>
            </w:pPr>
            <w:r w:rsidRPr="005A1155">
              <w:rPr>
                <w:rFonts w:ascii="Bookman Old Style" w:hAnsi="Bookman Old Style"/>
              </w:rPr>
              <w:t>Dengan Persetujuan Bersama</w:t>
            </w:r>
          </w:p>
          <w:p w:rsidR="00546335" w:rsidRPr="005A1155" w:rsidRDefault="00546335" w:rsidP="00546335">
            <w:pPr>
              <w:jc w:val="center"/>
              <w:rPr>
                <w:rFonts w:ascii="Bookman Old Style" w:hAnsi="Bookman Old Style"/>
              </w:rPr>
            </w:pPr>
          </w:p>
          <w:p w:rsidR="00546335" w:rsidRPr="005A1155" w:rsidRDefault="00546335" w:rsidP="00546335">
            <w:pPr>
              <w:spacing w:line="360" w:lineRule="auto"/>
              <w:jc w:val="center"/>
              <w:rPr>
                <w:rFonts w:ascii="Bookman Old Style" w:hAnsi="Bookman Old Style"/>
                <w:lang w:val="id-ID"/>
              </w:rPr>
            </w:pPr>
            <w:r w:rsidRPr="005A1155">
              <w:rPr>
                <w:rFonts w:ascii="Bookman Old Style" w:hAnsi="Bookman Old Style"/>
              </w:rPr>
              <w:t xml:space="preserve">DEWAN PERWAKILAN RAKYAT DAERAH </w:t>
            </w:r>
            <w:r w:rsidRPr="005A1155">
              <w:rPr>
                <w:rFonts w:ascii="Bookman Old Style" w:hAnsi="Bookman Old Style"/>
                <w:lang w:val="id-ID"/>
              </w:rPr>
              <w:t>KOTA BENGKULU</w:t>
            </w:r>
          </w:p>
          <w:p w:rsidR="00546335" w:rsidRPr="005A1155" w:rsidRDefault="00546335" w:rsidP="00546335">
            <w:pPr>
              <w:spacing w:line="360" w:lineRule="auto"/>
              <w:jc w:val="center"/>
              <w:rPr>
                <w:rFonts w:ascii="Bookman Old Style" w:hAnsi="Bookman Old Style"/>
              </w:rPr>
            </w:pPr>
            <w:r w:rsidRPr="005A1155">
              <w:rPr>
                <w:rFonts w:ascii="Bookman Old Style" w:hAnsi="Bookman Old Style"/>
              </w:rPr>
              <w:t>dan</w:t>
            </w:r>
          </w:p>
          <w:p w:rsidR="00546335" w:rsidRPr="005A1155" w:rsidRDefault="00546335" w:rsidP="00546335">
            <w:pPr>
              <w:spacing w:line="360" w:lineRule="auto"/>
              <w:jc w:val="center"/>
              <w:rPr>
                <w:rFonts w:ascii="Bookman Old Style" w:hAnsi="Bookman Old Style"/>
              </w:rPr>
            </w:pPr>
            <w:r w:rsidRPr="005A1155">
              <w:rPr>
                <w:rFonts w:ascii="Bookman Old Style" w:hAnsi="Bookman Old Style"/>
                <w:lang w:val="id-ID"/>
              </w:rPr>
              <w:t>WALIKOTA BENGKULU</w:t>
            </w:r>
            <w:r w:rsidRPr="005A1155">
              <w:rPr>
                <w:rFonts w:ascii="Bookman Old Style" w:hAnsi="Bookman Old Style"/>
              </w:rPr>
              <w:t>,</w:t>
            </w:r>
          </w:p>
          <w:p w:rsidR="00546335" w:rsidRPr="005A1155" w:rsidRDefault="00546335" w:rsidP="00546335">
            <w:pPr>
              <w:jc w:val="center"/>
              <w:rPr>
                <w:rFonts w:ascii="Bookman Old Style" w:hAnsi="Bookman Old Style"/>
                <w:lang w:val="id-ID"/>
              </w:rPr>
            </w:pPr>
            <w:r w:rsidRPr="005A1155">
              <w:rPr>
                <w:rFonts w:ascii="Bookman Old Style" w:hAnsi="Bookman Old Style"/>
              </w:rPr>
              <w:t>MEMUTUSKAN :</w:t>
            </w:r>
          </w:p>
          <w:p w:rsidR="004972C2" w:rsidRPr="005A1155" w:rsidRDefault="004972C2" w:rsidP="00D00E7A">
            <w:pPr>
              <w:autoSpaceDE w:val="0"/>
              <w:autoSpaceDN w:val="0"/>
              <w:adjustRightInd w:val="0"/>
              <w:ind w:right="-108"/>
              <w:jc w:val="both"/>
              <w:rPr>
                <w:rFonts w:ascii="Bookman Old Style" w:hAnsi="Bookman Old Style" w:cs="Arial"/>
              </w:rPr>
            </w:pPr>
          </w:p>
        </w:tc>
      </w:tr>
      <w:tr w:rsidR="00546335" w:rsidRPr="005A1155" w:rsidTr="005A1155">
        <w:tc>
          <w:tcPr>
            <w:tcW w:w="1560" w:type="dxa"/>
          </w:tcPr>
          <w:p w:rsidR="00546335" w:rsidRPr="005A1155" w:rsidRDefault="00546335" w:rsidP="00546335">
            <w:pPr>
              <w:rPr>
                <w:rFonts w:ascii="Bookman Old Style" w:hAnsi="Bookman Old Style"/>
                <w:bCs/>
                <w:lang w:val="sv-SE"/>
              </w:rPr>
            </w:pPr>
            <w:r w:rsidRPr="005A1155">
              <w:rPr>
                <w:rFonts w:ascii="Bookman Old Style" w:hAnsi="Bookman Old Style"/>
                <w:bCs/>
                <w:lang w:val="sv-SE"/>
              </w:rPr>
              <w:t>Menetapkan</w:t>
            </w:r>
          </w:p>
        </w:tc>
        <w:tc>
          <w:tcPr>
            <w:tcW w:w="425" w:type="dxa"/>
          </w:tcPr>
          <w:p w:rsidR="00546335" w:rsidRPr="005A1155" w:rsidRDefault="00546335" w:rsidP="00546335">
            <w:pPr>
              <w:rPr>
                <w:rFonts w:ascii="Bookman Old Style" w:hAnsi="Bookman Old Style"/>
                <w:bCs/>
                <w:lang w:val="sv-SE"/>
              </w:rPr>
            </w:pPr>
            <w:r w:rsidRPr="005A1155">
              <w:rPr>
                <w:rFonts w:ascii="Bookman Old Style" w:hAnsi="Bookman Old Style"/>
                <w:bCs/>
                <w:lang w:val="sv-SE"/>
              </w:rPr>
              <w:t>:</w:t>
            </w:r>
          </w:p>
        </w:tc>
        <w:tc>
          <w:tcPr>
            <w:tcW w:w="5812" w:type="dxa"/>
            <w:gridSpan w:val="4"/>
          </w:tcPr>
          <w:p w:rsidR="00546335" w:rsidRPr="005A1155" w:rsidRDefault="00546335" w:rsidP="00546335">
            <w:pPr>
              <w:jc w:val="both"/>
              <w:rPr>
                <w:rFonts w:ascii="Bookman Old Style" w:hAnsi="Bookman Old Style"/>
                <w:lang w:val="id-ID"/>
              </w:rPr>
            </w:pPr>
            <w:r w:rsidRPr="005A1155">
              <w:rPr>
                <w:rFonts w:ascii="Bookman Old Style" w:hAnsi="Bookman Old Style"/>
                <w:bCs/>
                <w:lang w:val="sv-SE"/>
              </w:rPr>
              <w:t>PERATURAN DAERAH TENTANG</w:t>
            </w:r>
            <w:r w:rsidRPr="005A1155">
              <w:rPr>
                <w:rFonts w:ascii="Bookman Old Style" w:hAnsi="Bookman Old Style"/>
                <w:bCs/>
                <w:lang w:val="id-ID"/>
              </w:rPr>
              <w:t xml:space="preserve"> PERLINDUNGAN PEREMPUAN DAN ANAK KORBAN KEKERASAN.</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546335">
            <w:pPr>
              <w:ind w:left="34"/>
              <w:jc w:val="center"/>
              <w:rPr>
                <w:rFonts w:ascii="Bookman Old Style" w:hAnsi="Bookman Old Style"/>
              </w:rPr>
            </w:pPr>
            <w:r w:rsidRPr="005A1155">
              <w:rPr>
                <w:rFonts w:ascii="Bookman Old Style" w:hAnsi="Bookman Old Style"/>
              </w:rPr>
              <w:t>BAB I</w:t>
            </w:r>
          </w:p>
          <w:p w:rsidR="00546335" w:rsidRPr="005A1155" w:rsidRDefault="00546335" w:rsidP="00546335">
            <w:pPr>
              <w:tabs>
                <w:tab w:val="left" w:pos="3185"/>
                <w:tab w:val="center" w:pos="4638"/>
              </w:tabs>
              <w:ind w:left="34"/>
              <w:jc w:val="center"/>
              <w:rPr>
                <w:rFonts w:ascii="Bookman Old Style" w:hAnsi="Bookman Old Style"/>
                <w:lang w:val="id-ID"/>
              </w:rPr>
            </w:pPr>
            <w:r w:rsidRPr="005A1155">
              <w:rPr>
                <w:rFonts w:ascii="Bookman Old Style" w:hAnsi="Bookman Old Style"/>
              </w:rPr>
              <w:t>KETENTUAN UMUM</w:t>
            </w:r>
          </w:p>
          <w:p w:rsidR="00546335" w:rsidRPr="005A1155" w:rsidRDefault="00546335" w:rsidP="00546335">
            <w:pPr>
              <w:tabs>
                <w:tab w:val="left" w:pos="3185"/>
                <w:tab w:val="center" w:pos="4638"/>
              </w:tabs>
              <w:ind w:left="34"/>
              <w:jc w:val="center"/>
              <w:rPr>
                <w:rFonts w:ascii="Bookman Old Style" w:hAnsi="Bookman Old Style"/>
                <w:lang w:val="id-ID"/>
              </w:rPr>
            </w:pPr>
          </w:p>
          <w:p w:rsidR="00546335" w:rsidRPr="005A1155" w:rsidRDefault="00546335" w:rsidP="005A1155">
            <w:pPr>
              <w:spacing w:line="360" w:lineRule="auto"/>
              <w:ind w:left="34"/>
              <w:jc w:val="center"/>
              <w:rPr>
                <w:rFonts w:ascii="Bookman Old Style" w:hAnsi="Bookman Old Style" w:cs="Arial"/>
              </w:rPr>
            </w:pPr>
            <w:r w:rsidRPr="005A1155">
              <w:rPr>
                <w:rFonts w:ascii="Bookman Old Style" w:hAnsi="Bookman Old Style"/>
              </w:rPr>
              <w:t>Pasal 1</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546335">
            <w:pPr>
              <w:rPr>
                <w:rFonts w:ascii="Bookman Old Style" w:hAnsi="Bookman Old Style"/>
              </w:rPr>
            </w:pPr>
            <w:r w:rsidRPr="005A1155">
              <w:rPr>
                <w:rFonts w:ascii="Bookman Old Style" w:hAnsi="Bookman Old Style"/>
              </w:rPr>
              <w:t xml:space="preserve">Dalam Peraturan </w:t>
            </w:r>
            <w:r w:rsidRPr="005A1155">
              <w:rPr>
                <w:rFonts w:ascii="Bookman Old Style" w:hAnsi="Bookman Old Style"/>
                <w:lang w:val="id-ID"/>
              </w:rPr>
              <w:t>D</w:t>
            </w:r>
            <w:r w:rsidRPr="005A1155">
              <w:rPr>
                <w:rFonts w:ascii="Bookman Old Style" w:hAnsi="Bookman Old Style"/>
              </w:rPr>
              <w:t>aerah ini yang dimaksud dengan :</w:t>
            </w:r>
          </w:p>
          <w:p w:rsidR="004972C2" w:rsidRPr="005A1155" w:rsidRDefault="004972C2" w:rsidP="00546335">
            <w:pPr>
              <w:rPr>
                <w:rFonts w:ascii="Bookman Old Style" w:hAnsi="Bookman Old Style"/>
                <w:sz w:val="10"/>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5A1155">
            <w:pPr>
              <w:pStyle w:val="ListParagraph"/>
              <w:numPr>
                <w:ilvl w:val="0"/>
                <w:numId w:val="2"/>
              </w:numPr>
              <w:tabs>
                <w:tab w:val="left" w:pos="8907"/>
              </w:tabs>
              <w:spacing w:after="80"/>
              <w:ind w:left="601" w:hanging="567"/>
              <w:jc w:val="both"/>
              <w:rPr>
                <w:rFonts w:ascii="Bookman Old Style" w:hAnsi="Bookman Old Style" w:cs="Arial"/>
              </w:rPr>
            </w:pPr>
            <w:r w:rsidRPr="005A1155">
              <w:rPr>
                <w:rFonts w:ascii="Bookman Old Style" w:hAnsi="Bookman Old Style" w:cs="Arial"/>
              </w:rPr>
              <w:t>Kota adalah Kota Bengkulu.</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5A1155">
            <w:pPr>
              <w:pStyle w:val="ListParagraph"/>
              <w:numPr>
                <w:ilvl w:val="0"/>
                <w:numId w:val="2"/>
              </w:numPr>
              <w:tabs>
                <w:tab w:val="left" w:pos="8907"/>
              </w:tabs>
              <w:spacing w:after="80"/>
              <w:ind w:left="601" w:hanging="567"/>
              <w:jc w:val="both"/>
              <w:rPr>
                <w:rFonts w:ascii="Bookman Old Style" w:hAnsi="Bookman Old Style" w:cs="Arial"/>
              </w:rPr>
            </w:pPr>
            <w:r w:rsidRPr="005A1155">
              <w:rPr>
                <w:rFonts w:ascii="Bookman Old Style" w:hAnsi="Bookman Old Style"/>
              </w:rPr>
              <w:t xml:space="preserve">Pemerintah Daerah adalah </w:t>
            </w:r>
            <w:r w:rsidRPr="005A1155">
              <w:rPr>
                <w:rFonts w:ascii="Bookman Old Style" w:hAnsi="Bookman Old Style"/>
                <w:lang w:val="id-ID"/>
              </w:rPr>
              <w:t>Walikota</w:t>
            </w:r>
            <w:r w:rsidRPr="005A1155">
              <w:rPr>
                <w:rFonts w:ascii="Bookman Old Style" w:hAnsi="Bookman Old Style"/>
              </w:rPr>
              <w:t xml:space="preserve"> dan perangkat daerah sebagai unsur penyelenggara pemerintah daerah.</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5A1155">
            <w:pPr>
              <w:pStyle w:val="ListParagraph"/>
              <w:numPr>
                <w:ilvl w:val="0"/>
                <w:numId w:val="2"/>
              </w:numPr>
              <w:tabs>
                <w:tab w:val="left" w:pos="8907"/>
              </w:tabs>
              <w:spacing w:after="80"/>
              <w:ind w:left="601" w:hanging="567"/>
              <w:jc w:val="both"/>
              <w:rPr>
                <w:rFonts w:ascii="Bookman Old Style" w:hAnsi="Bookman Old Style" w:cs="Arial"/>
              </w:rPr>
            </w:pPr>
            <w:r w:rsidRPr="005A1155">
              <w:rPr>
                <w:rFonts w:ascii="Bookman Old Style" w:hAnsi="Bookman Old Style" w:cs="Arial"/>
              </w:rPr>
              <w:t>Walikota adalah Walikota Bengkulu.</w:t>
            </w:r>
          </w:p>
        </w:tc>
      </w:tr>
      <w:tr w:rsidR="00546335" w:rsidRPr="005A1155" w:rsidTr="005A1155">
        <w:tc>
          <w:tcPr>
            <w:tcW w:w="1560" w:type="dxa"/>
          </w:tcPr>
          <w:p w:rsidR="00546335" w:rsidRPr="005A1155" w:rsidRDefault="00546335" w:rsidP="005A1155">
            <w:pPr>
              <w:spacing w:after="80"/>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5A1155">
            <w:pPr>
              <w:pStyle w:val="ListParagraph"/>
              <w:numPr>
                <w:ilvl w:val="0"/>
                <w:numId w:val="2"/>
              </w:numPr>
              <w:autoSpaceDE w:val="0"/>
              <w:autoSpaceDN w:val="0"/>
              <w:adjustRightInd w:val="0"/>
              <w:spacing w:after="80"/>
              <w:ind w:left="601" w:hanging="567"/>
              <w:jc w:val="both"/>
              <w:rPr>
                <w:rFonts w:ascii="Bookman Old Style" w:hAnsi="Bookman Old Style" w:cs="Arial"/>
              </w:rPr>
            </w:pPr>
            <w:r w:rsidRPr="005A1155">
              <w:rPr>
                <w:rFonts w:ascii="Bookman Old Style" w:hAnsi="Bookman Old Style" w:cs="Arial"/>
              </w:rPr>
              <w:t>Badan adalah Badan  yang menjalankan tugas pokok dan fungsi di bidang pemberdayaan perempuan dan perlindungan anak di Pemerintah Kota.</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5A1155">
            <w:pPr>
              <w:pStyle w:val="ListParagraph"/>
              <w:numPr>
                <w:ilvl w:val="0"/>
                <w:numId w:val="2"/>
              </w:numPr>
              <w:autoSpaceDE w:val="0"/>
              <w:autoSpaceDN w:val="0"/>
              <w:adjustRightInd w:val="0"/>
              <w:spacing w:after="80"/>
              <w:ind w:left="601" w:hanging="567"/>
              <w:jc w:val="both"/>
              <w:rPr>
                <w:rFonts w:ascii="Bookman Old Style" w:hAnsi="Bookman Old Style" w:cs="Arial"/>
              </w:rPr>
            </w:pPr>
            <w:r w:rsidRPr="005A1155">
              <w:rPr>
                <w:rFonts w:ascii="Bookman Old Style" w:hAnsi="Bookman Old Style" w:cs="Arial"/>
              </w:rPr>
              <w:t>Perempuan adalah seseorang yang berjenis kelamin perempuan.</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5A1155">
            <w:pPr>
              <w:pStyle w:val="ListParagraph"/>
              <w:numPr>
                <w:ilvl w:val="0"/>
                <w:numId w:val="2"/>
              </w:numPr>
              <w:autoSpaceDE w:val="0"/>
              <w:autoSpaceDN w:val="0"/>
              <w:adjustRightInd w:val="0"/>
              <w:spacing w:after="80"/>
              <w:ind w:left="601" w:hanging="567"/>
              <w:jc w:val="both"/>
              <w:rPr>
                <w:rFonts w:ascii="Bookman Old Style" w:hAnsi="Bookman Old Style" w:cs="Arial"/>
              </w:rPr>
            </w:pPr>
            <w:r w:rsidRPr="005A1155">
              <w:rPr>
                <w:rFonts w:ascii="Bookman Old Style" w:hAnsi="Bookman Old Style" w:cs="Arial"/>
              </w:rPr>
              <w:t>Anak adalah seseorang yang belum berusia 18 (delapan belas) tahun, termasuk anak yang masih dalam kandungan.</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5A1155">
            <w:pPr>
              <w:pStyle w:val="ListParagraph"/>
              <w:numPr>
                <w:ilvl w:val="0"/>
                <w:numId w:val="2"/>
              </w:numPr>
              <w:autoSpaceDE w:val="0"/>
              <w:autoSpaceDN w:val="0"/>
              <w:adjustRightInd w:val="0"/>
              <w:spacing w:after="80"/>
              <w:ind w:left="601" w:hanging="567"/>
              <w:jc w:val="both"/>
              <w:rPr>
                <w:rFonts w:ascii="Bookman Old Style" w:hAnsi="Bookman Old Style" w:cs="Arial"/>
              </w:rPr>
            </w:pPr>
            <w:r w:rsidRPr="005A1155">
              <w:rPr>
                <w:rFonts w:ascii="Bookman Old Style" w:hAnsi="Bookman Old Style" w:cs="Arial"/>
              </w:rPr>
              <w:t>Hak anak adalah bagian dari hak asasi manusia yang wajib dijamin, dilindungi</w:t>
            </w:r>
            <w:r w:rsidRPr="005A1155">
              <w:rPr>
                <w:rFonts w:ascii="Bookman Old Style" w:hAnsi="Bookman Old Style" w:cs="Arial"/>
                <w:lang w:val="id-ID"/>
              </w:rPr>
              <w:t xml:space="preserve"> </w:t>
            </w:r>
            <w:r w:rsidRPr="005A1155">
              <w:rPr>
                <w:rFonts w:ascii="Bookman Old Style" w:hAnsi="Bookman Old Style" w:cs="Arial"/>
              </w:rPr>
              <w:t>dan dipenuhi oleh orangtua, keluarga, masyarakat, pemerintah</w:t>
            </w:r>
            <w:r w:rsidRPr="005A1155">
              <w:rPr>
                <w:rFonts w:ascii="Bookman Old Style" w:hAnsi="Bookman Old Style" w:cs="Arial"/>
                <w:lang w:val="id-ID"/>
              </w:rPr>
              <w:t xml:space="preserve"> </w:t>
            </w:r>
            <w:r w:rsidRPr="005A1155">
              <w:rPr>
                <w:rFonts w:ascii="Bookman Old Style" w:hAnsi="Bookman Old Style" w:cs="Arial"/>
              </w:rPr>
              <w:t>dan negara.</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5A1155">
            <w:pPr>
              <w:pStyle w:val="ListParagraph"/>
              <w:numPr>
                <w:ilvl w:val="0"/>
                <w:numId w:val="2"/>
              </w:numPr>
              <w:autoSpaceDE w:val="0"/>
              <w:autoSpaceDN w:val="0"/>
              <w:adjustRightInd w:val="0"/>
              <w:spacing w:after="80"/>
              <w:ind w:left="601" w:hanging="567"/>
              <w:jc w:val="both"/>
              <w:rPr>
                <w:rFonts w:ascii="Bookman Old Style" w:hAnsi="Bookman Old Style" w:cs="Arial"/>
              </w:rPr>
            </w:pPr>
            <w:r w:rsidRPr="005A1155">
              <w:rPr>
                <w:rFonts w:ascii="Bookman Old Style" w:hAnsi="Bookman Old Style" w:cs="Arial"/>
              </w:rPr>
              <w:t>Kekerasan adalah setiap perbuatan secara melawan hukum, dengan atau tanpa menggunakan sarana terhadap fisik dan psikis yang menimbulkan bahaya bagi nyawa, badan atau menimbulkan terampasnya kemerdekaan seseorang.</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4972C2">
            <w:pPr>
              <w:pStyle w:val="ListParagraph"/>
              <w:numPr>
                <w:ilvl w:val="0"/>
                <w:numId w:val="2"/>
              </w:numPr>
              <w:autoSpaceDE w:val="0"/>
              <w:autoSpaceDN w:val="0"/>
              <w:adjustRightInd w:val="0"/>
              <w:spacing w:after="120"/>
              <w:ind w:left="601" w:hanging="567"/>
              <w:jc w:val="both"/>
              <w:rPr>
                <w:rFonts w:ascii="Bookman Old Style" w:hAnsi="Bookman Old Style" w:cs="Arial"/>
              </w:rPr>
            </w:pPr>
            <w:r w:rsidRPr="005A1155">
              <w:rPr>
                <w:rFonts w:ascii="Bookman Old Style" w:hAnsi="Bookman Old Style" w:cs="Arial"/>
              </w:rPr>
              <w:t>Kekerasan terhadap anak adalah setiap tindakan yang berakibat atau mungkin berakibat penderitaan anak secara fisik, mental, sosial, psikososial, dan seksual.</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5A1155">
            <w:pPr>
              <w:pStyle w:val="ListParagraph"/>
              <w:numPr>
                <w:ilvl w:val="0"/>
                <w:numId w:val="2"/>
              </w:numPr>
              <w:autoSpaceDE w:val="0"/>
              <w:autoSpaceDN w:val="0"/>
              <w:adjustRightInd w:val="0"/>
              <w:spacing w:after="120"/>
              <w:ind w:left="601" w:hanging="567"/>
              <w:jc w:val="both"/>
              <w:rPr>
                <w:rFonts w:ascii="Bookman Old Style" w:hAnsi="Bookman Old Style" w:cs="Arial"/>
              </w:rPr>
            </w:pPr>
            <w:r w:rsidRPr="005A1155">
              <w:rPr>
                <w:rFonts w:ascii="Bookman Old Style" w:hAnsi="Bookman Old Style" w:cs="Arial"/>
              </w:rPr>
              <w:t>Kekerasan fisik adalah setiap perbuatan yang mengakibatkan rasa sakit, cidera, luka atau pada tubuh seseorang, gugurnya pingsan dan/atau penyebab kematian.</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5A1155">
            <w:pPr>
              <w:pStyle w:val="ListParagraph"/>
              <w:numPr>
                <w:ilvl w:val="0"/>
                <w:numId w:val="2"/>
              </w:numPr>
              <w:autoSpaceDE w:val="0"/>
              <w:autoSpaceDN w:val="0"/>
              <w:adjustRightInd w:val="0"/>
              <w:spacing w:after="120"/>
              <w:ind w:left="601" w:hanging="567"/>
              <w:jc w:val="both"/>
              <w:rPr>
                <w:rFonts w:ascii="Bookman Old Style" w:hAnsi="Bookman Old Style" w:cs="Arial"/>
              </w:rPr>
            </w:pPr>
            <w:r w:rsidRPr="005A1155">
              <w:rPr>
                <w:rFonts w:ascii="Bookman Old Style" w:hAnsi="Bookman Old Style" w:cs="Arial"/>
              </w:rPr>
              <w:t xml:space="preserve">Kekerasan </w:t>
            </w:r>
            <w:r w:rsidRPr="005A1155">
              <w:rPr>
                <w:rFonts w:ascii="Bookman Old Style" w:hAnsi="Bookman Old Style" w:cs="Arial"/>
                <w:lang w:val="id-ID"/>
              </w:rPr>
              <w:t>p</w:t>
            </w:r>
            <w:r w:rsidRPr="005A1155">
              <w:rPr>
                <w:rFonts w:ascii="Bookman Old Style" w:hAnsi="Bookman Old Style" w:cs="Arial"/>
              </w:rPr>
              <w:t>sikis adalah perbuatan yang mengakibatkan ketakutan, hilangnya rasa percaya diri, hilangnya kemampuan untuk bertindak, rasa tidak berdaya dan/atau penderitaan psikis berat pada seseorang.</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5A1155">
            <w:pPr>
              <w:pStyle w:val="ListParagraph"/>
              <w:numPr>
                <w:ilvl w:val="0"/>
                <w:numId w:val="2"/>
              </w:numPr>
              <w:autoSpaceDE w:val="0"/>
              <w:autoSpaceDN w:val="0"/>
              <w:adjustRightInd w:val="0"/>
              <w:spacing w:after="120"/>
              <w:ind w:left="601" w:hanging="567"/>
              <w:jc w:val="both"/>
              <w:rPr>
                <w:rFonts w:ascii="Bookman Old Style" w:hAnsi="Bookman Old Style" w:cs="Arial"/>
              </w:rPr>
            </w:pPr>
            <w:r w:rsidRPr="005A1155">
              <w:rPr>
                <w:rFonts w:ascii="Bookman Old Style" w:hAnsi="Bookman Old Style" w:cs="Arial"/>
              </w:rPr>
              <w:t>Kekerasan seksual adalah setiap perbuatan yang berupa pelecehan seksual,</w:t>
            </w:r>
            <w:r w:rsidRPr="005A1155">
              <w:rPr>
                <w:rFonts w:ascii="Bookman Old Style" w:hAnsi="Bookman Old Style" w:cs="Arial"/>
                <w:lang w:val="id-ID"/>
              </w:rPr>
              <w:t xml:space="preserve"> </w:t>
            </w:r>
            <w:r w:rsidRPr="005A1155">
              <w:rPr>
                <w:rFonts w:ascii="Bookman Old Style" w:hAnsi="Bookman Old Style" w:cs="Arial"/>
              </w:rPr>
              <w:t>pemaksaan hubungan seksual, pemaksaan hubungan seksual dengan tidak wajar atau tidak disukai, pemaksaan hubungan seksual dengan orang lain untuk tujuan komersial dan/atau tujuan tertentu.</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5A1155">
            <w:pPr>
              <w:pStyle w:val="ListParagraph"/>
              <w:numPr>
                <w:ilvl w:val="0"/>
                <w:numId w:val="2"/>
              </w:numPr>
              <w:autoSpaceDE w:val="0"/>
              <w:autoSpaceDN w:val="0"/>
              <w:adjustRightInd w:val="0"/>
              <w:spacing w:after="120"/>
              <w:ind w:left="601" w:hanging="567"/>
              <w:jc w:val="both"/>
              <w:rPr>
                <w:rFonts w:ascii="Bookman Old Style" w:hAnsi="Bookman Old Style" w:cs="Arial"/>
              </w:rPr>
            </w:pPr>
            <w:r w:rsidRPr="005A1155">
              <w:rPr>
                <w:rFonts w:ascii="Bookman Old Style" w:hAnsi="Bookman Old Style" w:cs="Arial"/>
              </w:rPr>
              <w:t xml:space="preserve">Korban </w:t>
            </w:r>
            <w:r w:rsidRPr="005A1155">
              <w:rPr>
                <w:rFonts w:ascii="Bookman Old Style" w:hAnsi="Bookman Old Style" w:cs="Arial"/>
                <w:lang w:val="id-ID"/>
              </w:rPr>
              <w:t xml:space="preserve">kekerasan </w:t>
            </w:r>
            <w:r w:rsidRPr="005A1155">
              <w:rPr>
                <w:rFonts w:ascii="Bookman Old Style" w:hAnsi="Bookman Old Style" w:cs="Arial"/>
              </w:rPr>
              <w:t>adalah perempuan termasuk tenaga kerja perempuan yang bekerja ke luar negeri dan anak yang mengalami kesengsaraan dan/atau penderitaan baik langsung maupun tidak langsung sebagai akibat dari kesengsaraan tersebut.</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5A1155">
            <w:pPr>
              <w:pStyle w:val="ListParagraph"/>
              <w:numPr>
                <w:ilvl w:val="0"/>
                <w:numId w:val="2"/>
              </w:numPr>
              <w:autoSpaceDE w:val="0"/>
              <w:autoSpaceDN w:val="0"/>
              <w:adjustRightInd w:val="0"/>
              <w:spacing w:after="120"/>
              <w:ind w:left="601" w:hanging="567"/>
              <w:jc w:val="both"/>
              <w:rPr>
                <w:rFonts w:ascii="Bookman Old Style" w:hAnsi="Bookman Old Style" w:cs="Arial"/>
              </w:rPr>
            </w:pPr>
            <w:r w:rsidRPr="005A1155">
              <w:rPr>
                <w:rFonts w:ascii="Bookman Old Style" w:hAnsi="Bookman Old Style" w:cs="Arial"/>
              </w:rPr>
              <w:t>Perlindungan adalah segala tindakan pelayanan untuk menjamin dan melindungi hak-hak korban tindakan kekerasan.</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5A1155">
            <w:pPr>
              <w:pStyle w:val="ListParagraph"/>
              <w:numPr>
                <w:ilvl w:val="0"/>
                <w:numId w:val="2"/>
              </w:numPr>
              <w:autoSpaceDE w:val="0"/>
              <w:autoSpaceDN w:val="0"/>
              <w:adjustRightInd w:val="0"/>
              <w:spacing w:after="120"/>
              <w:ind w:left="601" w:hanging="567"/>
              <w:jc w:val="both"/>
              <w:rPr>
                <w:rFonts w:ascii="Bookman Old Style" w:hAnsi="Bookman Old Style" w:cs="Arial"/>
              </w:rPr>
            </w:pPr>
            <w:r w:rsidRPr="005A1155">
              <w:rPr>
                <w:rFonts w:ascii="Bookman Old Style" w:hAnsi="Bookman Old Style" w:cs="Arial"/>
              </w:rPr>
              <w:t>Perlindungan terhadap perempuan adalah segala upaya yang ditujukan untuk melindungi perempuan dan memberikan rasa aman dalam pemenuhan haknya dengan memberikan perhatian yang konsisten dan sistematis yang ditujukan untuk mencapai kesetaraan gender.</w:t>
            </w:r>
          </w:p>
          <w:p w:rsidR="005A1155" w:rsidRDefault="005A1155" w:rsidP="005A1155">
            <w:pPr>
              <w:autoSpaceDE w:val="0"/>
              <w:autoSpaceDN w:val="0"/>
              <w:adjustRightInd w:val="0"/>
              <w:spacing w:after="120"/>
              <w:jc w:val="both"/>
              <w:rPr>
                <w:rFonts w:ascii="Bookman Old Style" w:hAnsi="Bookman Old Style" w:cs="Arial"/>
                <w:lang w:val="id-ID"/>
              </w:rPr>
            </w:pPr>
          </w:p>
          <w:p w:rsidR="005A1155" w:rsidRPr="005A1155" w:rsidRDefault="005A1155" w:rsidP="005A1155">
            <w:pPr>
              <w:autoSpaceDE w:val="0"/>
              <w:autoSpaceDN w:val="0"/>
              <w:adjustRightInd w:val="0"/>
              <w:spacing w:after="120"/>
              <w:jc w:val="both"/>
              <w:rPr>
                <w:rFonts w:ascii="Bookman Old Style" w:hAnsi="Bookman Old Style" w:cs="Arial"/>
                <w:lang w:val="id-ID"/>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5A1155">
            <w:pPr>
              <w:pStyle w:val="ListParagraph"/>
              <w:numPr>
                <w:ilvl w:val="0"/>
                <w:numId w:val="2"/>
              </w:numPr>
              <w:autoSpaceDE w:val="0"/>
              <w:autoSpaceDN w:val="0"/>
              <w:adjustRightInd w:val="0"/>
              <w:spacing w:after="120"/>
              <w:ind w:left="601" w:hanging="567"/>
              <w:jc w:val="both"/>
              <w:rPr>
                <w:rFonts w:ascii="Bookman Old Style" w:hAnsi="Bookman Old Style" w:cs="Arial"/>
              </w:rPr>
            </w:pPr>
            <w:r w:rsidRPr="005A1155">
              <w:rPr>
                <w:rFonts w:ascii="Bookman Old Style" w:hAnsi="Bookman Old Style" w:cs="Arial"/>
              </w:rPr>
              <w:t>Perlindungan anak adalah segala kegiatan untuk menjamin dan melindungi anak dan pemenuhan hak-haknya agar dapat hidup, tumbuh, berkembang dan berpartisipasi secara optimal sesuai dengan harkat dan martabat kemanusiaan serta mendapat perlindungan dari tindak kekerasan dan diskriminasi.</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5A1155">
            <w:pPr>
              <w:pStyle w:val="ListParagraph"/>
              <w:numPr>
                <w:ilvl w:val="0"/>
                <w:numId w:val="2"/>
              </w:numPr>
              <w:autoSpaceDE w:val="0"/>
              <w:autoSpaceDN w:val="0"/>
              <w:adjustRightInd w:val="0"/>
              <w:spacing w:after="120"/>
              <w:ind w:left="601" w:hanging="567"/>
              <w:jc w:val="both"/>
              <w:rPr>
                <w:rFonts w:ascii="Bookman Old Style" w:hAnsi="Bookman Old Style" w:cs="Arial"/>
              </w:rPr>
            </w:pPr>
            <w:r w:rsidRPr="005A1155">
              <w:rPr>
                <w:rFonts w:ascii="Bookman Old Style" w:hAnsi="Bookman Old Style" w:cs="Arial"/>
              </w:rPr>
              <w:t>Pelayanan adalah tindakan yang dilakukan sesegera mungkin kepada korban ketika melihat, mendengar dan mengetahui akan sedang atau telah terjadinya kekerasan terhadap korban.</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5A1155">
            <w:pPr>
              <w:pStyle w:val="ListParagraph"/>
              <w:numPr>
                <w:ilvl w:val="0"/>
                <w:numId w:val="2"/>
              </w:numPr>
              <w:autoSpaceDE w:val="0"/>
              <w:autoSpaceDN w:val="0"/>
              <w:adjustRightInd w:val="0"/>
              <w:spacing w:after="120"/>
              <w:ind w:left="601" w:hanging="567"/>
              <w:jc w:val="both"/>
              <w:rPr>
                <w:rFonts w:ascii="Bookman Old Style" w:hAnsi="Bookman Old Style" w:cs="Arial"/>
              </w:rPr>
            </w:pPr>
            <w:r w:rsidRPr="005A1155">
              <w:rPr>
                <w:rFonts w:ascii="Bookman Old Style" w:hAnsi="Bookman Old Style" w:cs="Arial"/>
              </w:rPr>
              <w:t>Pendamping adalah orang yang mempunyai keahlian untuk melakukan konseling, terapi dan advokasi guna penguatan dan pemulihan diri korban kekerasan.</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4972C2">
            <w:pPr>
              <w:pStyle w:val="ListParagraph"/>
              <w:numPr>
                <w:ilvl w:val="0"/>
                <w:numId w:val="2"/>
              </w:numPr>
              <w:autoSpaceDE w:val="0"/>
              <w:autoSpaceDN w:val="0"/>
              <w:adjustRightInd w:val="0"/>
              <w:spacing w:after="120"/>
              <w:ind w:left="601" w:hanging="567"/>
              <w:jc w:val="both"/>
              <w:rPr>
                <w:rFonts w:ascii="Bookman Old Style" w:hAnsi="Bookman Old Style" w:cs="Arial"/>
              </w:rPr>
            </w:pPr>
            <w:r w:rsidRPr="005A1155">
              <w:rPr>
                <w:rFonts w:ascii="Bookman Old Style" w:hAnsi="Bookman Old Style" w:cs="Arial"/>
              </w:rPr>
              <w:t>Rumah Aman adalah tempat tinggal sementara bagi korban, agar mendapatkan rasa aman dan tidak dijangkau oleh pelaku atau orang suruhan pelaku, selama perkaranya belum terselesaikan.</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4972C2">
            <w:pPr>
              <w:pStyle w:val="ListParagraph"/>
              <w:numPr>
                <w:ilvl w:val="0"/>
                <w:numId w:val="2"/>
              </w:numPr>
              <w:autoSpaceDE w:val="0"/>
              <w:autoSpaceDN w:val="0"/>
              <w:adjustRightInd w:val="0"/>
              <w:spacing w:after="100"/>
              <w:ind w:left="601" w:hanging="567"/>
              <w:jc w:val="both"/>
              <w:rPr>
                <w:rFonts w:ascii="Bookman Old Style" w:hAnsi="Bookman Old Style" w:cs="Arial"/>
              </w:rPr>
            </w:pPr>
            <w:r w:rsidRPr="005A1155">
              <w:rPr>
                <w:rFonts w:ascii="Bookman Old Style" w:hAnsi="Bookman Old Style" w:cs="Arial"/>
              </w:rPr>
              <w:t xml:space="preserve">Restitusi </w:t>
            </w:r>
            <w:r w:rsidRPr="005A1155">
              <w:rPr>
                <w:rFonts w:ascii="Bookman Old Style" w:hAnsi="Bookman Old Style" w:cs="Arial"/>
                <w:lang w:val="id-ID"/>
              </w:rPr>
              <w:t>a</w:t>
            </w:r>
            <w:r w:rsidRPr="005A1155">
              <w:rPr>
                <w:rFonts w:ascii="Bookman Old Style" w:hAnsi="Bookman Old Style" w:cs="Arial"/>
              </w:rPr>
              <w:t xml:space="preserve">dalah pembayaran ganti kerugian yang dibebankan kepada pelaku berdasarkan putusan pengadilan yang berkekuatan hukum tetap atas kerugian materi dan/atau </w:t>
            </w:r>
            <w:r w:rsidRPr="005A1155">
              <w:rPr>
                <w:rFonts w:ascii="Bookman Old Style" w:hAnsi="Bookman Old Style" w:cs="Arial"/>
                <w:lang w:val="id-ID"/>
              </w:rPr>
              <w:t xml:space="preserve">non </w:t>
            </w:r>
            <w:r w:rsidRPr="005A1155">
              <w:rPr>
                <w:rFonts w:ascii="Bookman Old Style" w:hAnsi="Bookman Old Style" w:cs="Arial"/>
              </w:rPr>
              <w:t>materi yang diderita korban atau ahli warisnya.</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4972C2">
            <w:pPr>
              <w:pStyle w:val="ListParagraph"/>
              <w:numPr>
                <w:ilvl w:val="0"/>
                <w:numId w:val="2"/>
              </w:numPr>
              <w:autoSpaceDE w:val="0"/>
              <w:autoSpaceDN w:val="0"/>
              <w:adjustRightInd w:val="0"/>
              <w:spacing w:after="100"/>
              <w:ind w:left="601" w:hanging="567"/>
              <w:jc w:val="both"/>
              <w:rPr>
                <w:rFonts w:ascii="Bookman Old Style" w:hAnsi="Bookman Old Style" w:cs="Arial"/>
              </w:rPr>
            </w:pPr>
            <w:r w:rsidRPr="005A1155">
              <w:rPr>
                <w:rFonts w:ascii="Bookman Old Style" w:hAnsi="Bookman Old Style" w:cs="Arial"/>
              </w:rPr>
              <w:t>Rehabilitasi adalah pemulihan dari ganguan terhadap kondisi fisik, psikis dan sosial agar dapat melaksanakan peranya kembali secara wajar baik dalam keluarga maupun dalam masyarakat.</w:t>
            </w:r>
          </w:p>
          <w:p w:rsidR="005A1155" w:rsidRDefault="005A1155" w:rsidP="005A1155">
            <w:pPr>
              <w:autoSpaceDE w:val="0"/>
              <w:autoSpaceDN w:val="0"/>
              <w:adjustRightInd w:val="0"/>
              <w:spacing w:after="100"/>
              <w:jc w:val="both"/>
              <w:rPr>
                <w:rFonts w:ascii="Bookman Old Style" w:hAnsi="Bookman Old Style" w:cs="Arial"/>
                <w:lang w:val="id-ID"/>
              </w:rPr>
            </w:pPr>
          </w:p>
          <w:p w:rsidR="005A1155" w:rsidRPr="005A1155" w:rsidRDefault="005A1155" w:rsidP="005A1155">
            <w:pPr>
              <w:autoSpaceDE w:val="0"/>
              <w:autoSpaceDN w:val="0"/>
              <w:adjustRightInd w:val="0"/>
              <w:spacing w:after="100"/>
              <w:jc w:val="both"/>
              <w:rPr>
                <w:rFonts w:ascii="Bookman Old Style" w:hAnsi="Bookman Old Style" w:cs="Arial"/>
                <w:lang w:val="id-ID"/>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4972C2">
            <w:pPr>
              <w:pStyle w:val="ListParagraph"/>
              <w:numPr>
                <w:ilvl w:val="0"/>
                <w:numId w:val="2"/>
              </w:numPr>
              <w:autoSpaceDE w:val="0"/>
              <w:autoSpaceDN w:val="0"/>
              <w:adjustRightInd w:val="0"/>
              <w:spacing w:after="100"/>
              <w:ind w:left="601" w:hanging="567"/>
              <w:jc w:val="both"/>
              <w:rPr>
                <w:rFonts w:ascii="Bookman Old Style" w:hAnsi="Bookman Old Style" w:cs="Arial"/>
              </w:rPr>
            </w:pPr>
            <w:r w:rsidRPr="005A1155">
              <w:rPr>
                <w:rFonts w:ascii="Bookman Old Style" w:hAnsi="Bookman Old Style" w:cs="Arial"/>
              </w:rPr>
              <w:t>Reintegrasi adalah proses penyatuan korban dengan keluarga atau keluarga pengganti dan masyarakat yang didukung dengan pemberian bantuan pendidikan atau peningkatan keterampilan serta pendampingan</w:t>
            </w:r>
            <w:r w:rsidRPr="005A1155">
              <w:rPr>
                <w:rFonts w:ascii="Bookman Old Style" w:hAnsi="Bookman Old Style" w:cs="Arial"/>
                <w:lang w:val="id-ID"/>
              </w:rPr>
              <w:t>.</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4972C2">
            <w:pPr>
              <w:pStyle w:val="ListParagraph"/>
              <w:numPr>
                <w:ilvl w:val="0"/>
                <w:numId w:val="2"/>
              </w:numPr>
              <w:autoSpaceDE w:val="0"/>
              <w:autoSpaceDN w:val="0"/>
              <w:adjustRightInd w:val="0"/>
              <w:spacing w:after="100"/>
              <w:ind w:left="601" w:hanging="567"/>
              <w:jc w:val="both"/>
              <w:rPr>
                <w:rFonts w:ascii="Bookman Old Style" w:hAnsi="Bookman Old Style" w:cs="Arial"/>
              </w:rPr>
            </w:pPr>
            <w:r w:rsidRPr="005A1155">
              <w:rPr>
                <w:rFonts w:ascii="Bookman Old Style" w:hAnsi="Bookman Old Style" w:cs="Arial"/>
              </w:rPr>
              <w:t>Standard Prosedur Operasi yang selanjutnya dis</w:t>
            </w:r>
            <w:r w:rsidRPr="005A1155">
              <w:rPr>
                <w:rFonts w:ascii="Bookman Old Style" w:hAnsi="Bookman Old Style" w:cs="Arial"/>
                <w:lang w:val="id-ID"/>
              </w:rPr>
              <w:t>ingkat</w:t>
            </w:r>
            <w:r w:rsidRPr="005A1155">
              <w:rPr>
                <w:rFonts w:ascii="Bookman Old Style" w:hAnsi="Bookman Old Style" w:cs="Arial"/>
              </w:rPr>
              <w:t xml:space="preserve"> SPO adalah prosedur yang menjadi acuan tindakan layanan yang ditetapkan </w:t>
            </w:r>
            <w:r w:rsidRPr="005A1155">
              <w:rPr>
                <w:rFonts w:ascii="Bookman Old Style" w:hAnsi="Bookman Old Style" w:cs="Arial"/>
                <w:lang w:val="id-ID"/>
              </w:rPr>
              <w:t>berdasarkan</w:t>
            </w:r>
            <w:r w:rsidRPr="005A1155">
              <w:rPr>
                <w:rFonts w:ascii="Bookman Old Style" w:hAnsi="Bookman Old Style" w:cs="Arial"/>
              </w:rPr>
              <w:t xml:space="preserve"> Surat </w:t>
            </w:r>
            <w:r w:rsidRPr="005A1155">
              <w:rPr>
                <w:rFonts w:ascii="Bookman Old Style" w:hAnsi="Bookman Old Style" w:cs="Arial"/>
                <w:lang w:val="id-ID"/>
              </w:rPr>
              <w:t>K</w:t>
            </w:r>
            <w:r w:rsidRPr="005A1155">
              <w:rPr>
                <w:rFonts w:ascii="Bookman Old Style" w:hAnsi="Bookman Old Style" w:cs="Arial"/>
              </w:rPr>
              <w:t>eputusan Walikota</w:t>
            </w:r>
            <w:r w:rsidRPr="005A1155">
              <w:rPr>
                <w:rFonts w:ascii="Bookman Old Style" w:hAnsi="Bookman Old Style" w:cs="Arial"/>
                <w:lang w:val="id-ID"/>
              </w:rPr>
              <w:t>.</w:t>
            </w:r>
            <w:r w:rsidRPr="005A1155">
              <w:rPr>
                <w:rFonts w:ascii="Bookman Old Style" w:hAnsi="Bookman Old Style" w:cs="Arial"/>
              </w:rPr>
              <w:t xml:space="preserve"> </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4972C2">
            <w:pPr>
              <w:pStyle w:val="ListParagraph"/>
              <w:numPr>
                <w:ilvl w:val="0"/>
                <w:numId w:val="2"/>
              </w:numPr>
              <w:autoSpaceDE w:val="0"/>
              <w:autoSpaceDN w:val="0"/>
              <w:adjustRightInd w:val="0"/>
              <w:spacing w:after="100"/>
              <w:ind w:left="601" w:hanging="567"/>
              <w:jc w:val="both"/>
              <w:rPr>
                <w:rFonts w:ascii="Bookman Old Style" w:hAnsi="Bookman Old Style" w:cs="Arial"/>
              </w:rPr>
            </w:pPr>
            <w:r w:rsidRPr="005A1155">
              <w:rPr>
                <w:rFonts w:ascii="Bookman Old Style" w:hAnsi="Bookman Old Style" w:cs="Arial"/>
              </w:rPr>
              <w:t>Diskriminasi terhadap perempuan adalah setiap pembedaan, pengucilan atau pembatasan yang dibuat atas dasar jenis kelamin yang mempunyai pengaruh atau tujuan untuk mengurangi atau menghapuskan pengakuan, penikmatan atau penggunaan hak</w:t>
            </w:r>
            <w:r w:rsidRPr="005A1155">
              <w:rPr>
                <w:rFonts w:ascii="Bookman Old Style" w:hAnsi="Bookman Old Style" w:cs="Arial"/>
                <w:lang w:val="id-ID"/>
              </w:rPr>
              <w:t xml:space="preserve"> asasi</w:t>
            </w:r>
            <w:r w:rsidRPr="005A1155">
              <w:rPr>
                <w:rFonts w:ascii="Bookman Old Style" w:hAnsi="Bookman Old Style" w:cs="Arial"/>
              </w:rPr>
              <w:t xml:space="preserve"> manusia dan kebebasan pokok di bidang politik, ekonomi, sosial, budaya, sipil atau lainnya, terlepas dari status perkawinan mereka, atas dasar persamaan antara laki-laki dan perempuan</w:t>
            </w:r>
            <w:r w:rsidRPr="005A1155">
              <w:rPr>
                <w:rFonts w:ascii="Bookman Old Style" w:hAnsi="Bookman Old Style" w:cs="Arial"/>
                <w:lang w:val="id-ID"/>
              </w:rPr>
              <w:t>.</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4972C2">
            <w:pPr>
              <w:pStyle w:val="ListParagraph"/>
              <w:numPr>
                <w:ilvl w:val="0"/>
                <w:numId w:val="2"/>
              </w:numPr>
              <w:autoSpaceDE w:val="0"/>
              <w:autoSpaceDN w:val="0"/>
              <w:adjustRightInd w:val="0"/>
              <w:spacing w:after="120"/>
              <w:ind w:left="601" w:hanging="567"/>
              <w:jc w:val="both"/>
              <w:rPr>
                <w:rFonts w:ascii="Bookman Old Style" w:hAnsi="Bookman Old Style" w:cs="Arial"/>
                <w:lang w:val="id-ID"/>
              </w:rPr>
            </w:pPr>
            <w:r w:rsidRPr="005A1155">
              <w:rPr>
                <w:rFonts w:ascii="Bookman Old Style" w:hAnsi="Bookman Old Style" w:cs="Arial"/>
                <w:lang w:val="id-ID"/>
              </w:rPr>
              <w:t>Pusat Pelayanan Terpadu Pemberdayaan Perempuan dan Anak yang selanjutnya disebut P2TP2A adalah pusat pelayanan yang terintegrasi dalam upaya pemberdayaan perempuan di berbagai bidang pembangunan, serta perlindungan perempuan dan anak dari berbagai jenis diskriminasi dan tindak kekerasan yang dibentuk oleh pemerintah atau berbasis masyarakat.</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4972C2">
            <w:pPr>
              <w:pStyle w:val="ListParagraph"/>
              <w:numPr>
                <w:ilvl w:val="0"/>
                <w:numId w:val="2"/>
              </w:numPr>
              <w:autoSpaceDE w:val="0"/>
              <w:autoSpaceDN w:val="0"/>
              <w:adjustRightInd w:val="0"/>
              <w:spacing w:after="120"/>
              <w:ind w:left="601" w:hanging="567"/>
              <w:jc w:val="both"/>
              <w:rPr>
                <w:rFonts w:ascii="Bookman Old Style" w:hAnsi="Bookman Old Style" w:cs="Arial"/>
                <w:lang w:val="id-ID"/>
              </w:rPr>
            </w:pPr>
            <w:r w:rsidRPr="005A1155">
              <w:rPr>
                <w:rFonts w:ascii="Bookman Old Style" w:hAnsi="Bookman Old Style" w:cs="Arial"/>
                <w:lang w:val="id-ID"/>
              </w:rPr>
              <w:t xml:space="preserve">Lembaga sosial masyarakat adalah lembaga yang dibentuk oleh anggota masyarakat/Warga Negara Indonesia secara sukarela atas dasar kesamaan visi, misi, profesi, fungsi dan kegiatan untuk memperhatikan upaya perlindungan perempuan dan anak yang terdiri dari </w:t>
            </w:r>
            <w:r w:rsidRPr="005A1155">
              <w:rPr>
                <w:rFonts w:ascii="Bookman Old Style" w:hAnsi="Bookman Old Style" w:cs="Arial"/>
                <w:lang w:val="id-ID"/>
              </w:rPr>
              <w:lastRenderedPageBreak/>
              <w:t xml:space="preserve">organisasi keagamaan, lembaga swadaya masyarakat, organisasi profesi, organisasi swasta, organisasi sosial dan bentuk organisasi lainnya. </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4972C2">
            <w:pPr>
              <w:pStyle w:val="ListParagraph"/>
              <w:numPr>
                <w:ilvl w:val="0"/>
                <w:numId w:val="2"/>
              </w:numPr>
              <w:autoSpaceDE w:val="0"/>
              <w:autoSpaceDN w:val="0"/>
              <w:adjustRightInd w:val="0"/>
              <w:spacing w:after="120"/>
              <w:ind w:left="601" w:hanging="567"/>
              <w:jc w:val="both"/>
              <w:rPr>
                <w:rFonts w:ascii="Bookman Old Style" w:hAnsi="Bookman Old Style" w:cs="Arial"/>
              </w:rPr>
            </w:pPr>
            <w:r w:rsidRPr="005A1155">
              <w:rPr>
                <w:rFonts w:ascii="Bookman Old Style" w:hAnsi="Bookman Old Style" w:cs="Arial"/>
              </w:rPr>
              <w:t>Lembaga pendamping adalah lembaga yang melakukan pendampingan terhadap perempuan dan anak korban kekerasan dan perdagangan orang di Kota Bengkulu.</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4972C2">
            <w:pPr>
              <w:pStyle w:val="ListParagraph"/>
              <w:numPr>
                <w:ilvl w:val="0"/>
                <w:numId w:val="2"/>
              </w:numPr>
              <w:autoSpaceDE w:val="0"/>
              <w:autoSpaceDN w:val="0"/>
              <w:adjustRightInd w:val="0"/>
              <w:spacing w:after="120"/>
              <w:ind w:left="601" w:hanging="567"/>
              <w:jc w:val="both"/>
              <w:rPr>
                <w:rFonts w:ascii="Bookman Old Style" w:hAnsi="Bookman Old Style" w:cs="Arial"/>
              </w:rPr>
            </w:pPr>
            <w:r w:rsidRPr="005A1155">
              <w:rPr>
                <w:rFonts w:ascii="Bookman Old Style" w:hAnsi="Bookman Old Style" w:cs="Arial"/>
              </w:rPr>
              <w:t>Empati adalah kondisi mental yang membuat seseorang merasa dirinya berada dalam keadaan perasaan atau pikiran yang sama dengan orang at</w:t>
            </w:r>
            <w:r w:rsidRPr="005A1155">
              <w:rPr>
                <w:rFonts w:ascii="Bookman Old Style" w:hAnsi="Bookman Old Style" w:cs="Arial"/>
                <w:lang w:val="id-ID"/>
              </w:rPr>
              <w:t>a</w:t>
            </w:r>
            <w:r w:rsidRPr="005A1155">
              <w:rPr>
                <w:rFonts w:ascii="Bookman Old Style" w:hAnsi="Bookman Old Style" w:cs="Arial"/>
              </w:rPr>
              <w:t>u kelompok</w:t>
            </w:r>
            <w:r w:rsidRPr="005A1155">
              <w:rPr>
                <w:rFonts w:ascii="Bookman Old Style" w:hAnsi="Bookman Old Style" w:cs="Arial"/>
                <w:lang w:val="id-ID"/>
              </w:rPr>
              <w:t xml:space="preserve"> </w:t>
            </w:r>
            <w:r w:rsidRPr="005A1155">
              <w:rPr>
                <w:rFonts w:ascii="Bookman Old Style" w:hAnsi="Bookman Old Style" w:cs="Arial"/>
              </w:rPr>
              <w:t>yang menjadi korban kekerasan dan perdagangan orang.</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4972C2">
            <w:pPr>
              <w:pStyle w:val="ListParagraph"/>
              <w:numPr>
                <w:ilvl w:val="0"/>
                <w:numId w:val="2"/>
              </w:numPr>
              <w:autoSpaceDE w:val="0"/>
              <w:autoSpaceDN w:val="0"/>
              <w:adjustRightInd w:val="0"/>
              <w:spacing w:after="120"/>
              <w:ind w:left="601" w:hanging="567"/>
              <w:jc w:val="both"/>
              <w:rPr>
                <w:rFonts w:ascii="Bookman Old Style" w:hAnsi="Bookman Old Style" w:cs="Arial"/>
                <w:lang w:val="id-ID"/>
              </w:rPr>
            </w:pPr>
            <w:r w:rsidRPr="005A1155">
              <w:rPr>
                <w:rFonts w:ascii="Bookman Old Style" w:hAnsi="Bookman Old Style"/>
                <w:lang w:val="id-ID"/>
              </w:rPr>
              <w:t>Rencana Pembangunan Jangka Panjang Daerah yang selanjutnya disingkat RPJPD adalah dokumen perencanaan untuk periode 20 (dua puluh) tahun.</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4972C2">
            <w:pPr>
              <w:pStyle w:val="ListParagraph"/>
              <w:numPr>
                <w:ilvl w:val="0"/>
                <w:numId w:val="2"/>
              </w:numPr>
              <w:autoSpaceDE w:val="0"/>
              <w:autoSpaceDN w:val="0"/>
              <w:adjustRightInd w:val="0"/>
              <w:spacing w:after="120"/>
              <w:ind w:left="601" w:hanging="567"/>
              <w:jc w:val="both"/>
              <w:rPr>
                <w:rFonts w:ascii="Bookman Old Style" w:hAnsi="Bookman Old Style" w:cs="Arial"/>
                <w:lang w:val="id-ID"/>
              </w:rPr>
            </w:pPr>
            <w:r w:rsidRPr="005A1155">
              <w:rPr>
                <w:rFonts w:ascii="Bookman Old Style" w:hAnsi="Bookman Old Style"/>
              </w:rPr>
              <w:t>Rencana Pembangunan Jangka Menengah Daerah yang selanjutnya disingkat RPJMD adalah dokumen perencanaan untuk periode 5 (lima) tahun.</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4972C2">
            <w:pPr>
              <w:pStyle w:val="ListParagraph"/>
              <w:numPr>
                <w:ilvl w:val="0"/>
                <w:numId w:val="2"/>
              </w:numPr>
              <w:autoSpaceDE w:val="0"/>
              <w:autoSpaceDN w:val="0"/>
              <w:adjustRightInd w:val="0"/>
              <w:spacing w:after="120"/>
              <w:ind w:left="601" w:hanging="567"/>
              <w:jc w:val="both"/>
              <w:rPr>
                <w:rFonts w:ascii="Bookman Old Style" w:hAnsi="Bookman Old Style" w:cs="Arial"/>
                <w:lang w:val="id-ID"/>
              </w:rPr>
            </w:pPr>
            <w:r w:rsidRPr="005A1155">
              <w:rPr>
                <w:rFonts w:ascii="Bookman Old Style" w:hAnsi="Bookman Old Style"/>
              </w:rPr>
              <w:t>Rencana Pembangunan Jangka Menengah Satuan Kerja Perangkat Daerah yang selanjutnya disebut Renstra-SKPD adalah dokumen perencanaan Satuan Kerja Perangkat Daerah untuk periode 5 (lima) tahun</w:t>
            </w:r>
            <w:r w:rsidRPr="005A1155">
              <w:rPr>
                <w:rFonts w:ascii="Bookman Old Style" w:hAnsi="Bookman Old Style"/>
                <w:lang w:val="id-ID"/>
              </w:rPr>
              <w:t>.</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4972C2">
            <w:pPr>
              <w:pStyle w:val="ListParagraph"/>
              <w:numPr>
                <w:ilvl w:val="0"/>
                <w:numId w:val="2"/>
              </w:numPr>
              <w:autoSpaceDE w:val="0"/>
              <w:autoSpaceDN w:val="0"/>
              <w:adjustRightInd w:val="0"/>
              <w:spacing w:after="120"/>
              <w:ind w:left="601" w:hanging="567"/>
              <w:jc w:val="both"/>
              <w:rPr>
                <w:rFonts w:ascii="Bookman Old Style" w:hAnsi="Bookman Old Style" w:cs="Arial"/>
                <w:lang w:val="id-ID"/>
              </w:rPr>
            </w:pPr>
            <w:r w:rsidRPr="005A1155">
              <w:rPr>
                <w:rFonts w:ascii="Bookman Old Style" w:hAnsi="Bookman Old Style"/>
              </w:rPr>
              <w:t>Rencana Kerja Pemerintah Daerah yang selanjutnya disingkat RKPD adalah dokumen perencanaan Daerah untuk periode 1 (satu) tahun.</w:t>
            </w: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4972C2">
            <w:pPr>
              <w:pStyle w:val="ListParagraph"/>
              <w:numPr>
                <w:ilvl w:val="0"/>
                <w:numId w:val="2"/>
              </w:numPr>
              <w:autoSpaceDE w:val="0"/>
              <w:autoSpaceDN w:val="0"/>
              <w:adjustRightInd w:val="0"/>
              <w:spacing w:after="120"/>
              <w:ind w:left="601" w:hanging="567"/>
              <w:jc w:val="both"/>
              <w:rPr>
                <w:rFonts w:ascii="Bookman Old Style" w:hAnsi="Bookman Old Style" w:cs="Arial"/>
                <w:lang w:val="id-ID"/>
              </w:rPr>
            </w:pPr>
            <w:r w:rsidRPr="005A1155">
              <w:rPr>
                <w:rFonts w:ascii="Bookman Old Style" w:hAnsi="Bookman Old Style"/>
                <w:shd w:val="clear" w:color="auto" w:fill="FFFFFF"/>
                <w:lang w:val="id-ID"/>
              </w:rPr>
              <w:t xml:space="preserve">Rencana Kerja dan Anggaran Satuan Kerja Perangkat Daerah yang selanjutnya disingkat RKA-SKPD adalah dokumen perencanaan dan penganggaran yang berisi program dan </w:t>
            </w:r>
            <w:r w:rsidRPr="005A1155">
              <w:rPr>
                <w:rFonts w:ascii="Bookman Old Style" w:hAnsi="Bookman Old Style"/>
                <w:shd w:val="clear" w:color="auto" w:fill="FFFFFF"/>
                <w:lang w:val="id-ID"/>
              </w:rPr>
              <w:lastRenderedPageBreak/>
              <w:t>kegiatan SKPD serta anggaran yang diperlukan untuk melaksanakannya.</w:t>
            </w:r>
          </w:p>
          <w:p w:rsidR="004972C2" w:rsidRPr="005A1155" w:rsidRDefault="004972C2" w:rsidP="004972C2">
            <w:pPr>
              <w:pStyle w:val="ListParagraph"/>
              <w:autoSpaceDE w:val="0"/>
              <w:autoSpaceDN w:val="0"/>
              <w:adjustRightInd w:val="0"/>
              <w:spacing w:after="120"/>
              <w:ind w:left="601"/>
              <w:jc w:val="both"/>
              <w:rPr>
                <w:rFonts w:ascii="Bookman Old Style" w:hAnsi="Bookman Old Style" w:cs="Arial"/>
                <w:lang w:val="id-ID"/>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FA1DF8">
            <w:pPr>
              <w:pStyle w:val="ListParagraph"/>
              <w:tabs>
                <w:tab w:val="left" w:pos="8907"/>
              </w:tabs>
              <w:ind w:left="459" w:right="-24" w:hanging="425"/>
              <w:jc w:val="center"/>
              <w:rPr>
                <w:rFonts w:ascii="Bookman Old Style" w:hAnsi="Bookman Old Style" w:cs="Arial"/>
              </w:rPr>
            </w:pPr>
            <w:r w:rsidRPr="005A1155">
              <w:rPr>
                <w:rFonts w:ascii="Bookman Old Style" w:hAnsi="Bookman Old Style" w:cs="Arial"/>
              </w:rPr>
              <w:t>BAB II</w:t>
            </w:r>
          </w:p>
          <w:p w:rsidR="00546335" w:rsidRPr="005A1155" w:rsidRDefault="00546335" w:rsidP="00FA1DF8">
            <w:pPr>
              <w:pStyle w:val="ListParagraph"/>
              <w:tabs>
                <w:tab w:val="left" w:pos="8907"/>
              </w:tabs>
              <w:ind w:left="459" w:right="-24" w:hanging="425"/>
              <w:jc w:val="center"/>
              <w:rPr>
                <w:rFonts w:ascii="Bookman Old Style" w:hAnsi="Bookman Old Style" w:cs="Arial"/>
                <w:lang w:val="id-ID"/>
              </w:rPr>
            </w:pPr>
            <w:r w:rsidRPr="005A1155">
              <w:rPr>
                <w:rFonts w:ascii="Bookman Old Style" w:hAnsi="Bookman Old Style" w:cs="Arial"/>
              </w:rPr>
              <w:t>ASAS DAN TUJUAN</w:t>
            </w:r>
          </w:p>
          <w:p w:rsidR="00546335" w:rsidRPr="005A1155" w:rsidRDefault="00546335" w:rsidP="00FA1DF8">
            <w:pPr>
              <w:pStyle w:val="ListParagraph"/>
              <w:tabs>
                <w:tab w:val="left" w:pos="8907"/>
              </w:tabs>
              <w:ind w:left="459" w:right="-24" w:hanging="425"/>
              <w:jc w:val="center"/>
              <w:rPr>
                <w:rFonts w:ascii="Bookman Old Style" w:hAnsi="Bookman Old Style" w:cs="Arial"/>
                <w:lang w:val="id-ID"/>
              </w:rPr>
            </w:pPr>
          </w:p>
          <w:p w:rsidR="00546335" w:rsidRPr="005A1155" w:rsidRDefault="00546335" w:rsidP="00FA1DF8">
            <w:pPr>
              <w:pStyle w:val="ListParagraph"/>
              <w:tabs>
                <w:tab w:val="left" w:pos="8907"/>
              </w:tabs>
              <w:spacing w:line="360" w:lineRule="auto"/>
              <w:ind w:left="459" w:right="-24" w:hanging="425"/>
              <w:jc w:val="center"/>
              <w:rPr>
                <w:rFonts w:ascii="Bookman Old Style" w:hAnsi="Bookman Old Style" w:cs="Arial"/>
                <w:lang w:val="id-ID"/>
              </w:rPr>
            </w:pPr>
            <w:r w:rsidRPr="005A1155">
              <w:rPr>
                <w:rFonts w:ascii="Bookman Old Style" w:hAnsi="Bookman Old Style" w:cs="Arial"/>
              </w:rPr>
              <w:t>Pasal 2</w:t>
            </w:r>
          </w:p>
          <w:p w:rsidR="00546335" w:rsidRPr="005A1155" w:rsidRDefault="00546335" w:rsidP="00FA1DF8">
            <w:pPr>
              <w:ind w:left="459" w:hanging="425"/>
              <w:rPr>
                <w:rFonts w:ascii="Bookman Old Style" w:hAnsi="Bookman Old Style"/>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92416B">
            <w:pPr>
              <w:tabs>
                <w:tab w:val="left" w:pos="9356"/>
              </w:tabs>
              <w:autoSpaceDE w:val="0"/>
              <w:autoSpaceDN w:val="0"/>
              <w:adjustRightInd w:val="0"/>
              <w:ind w:right="6"/>
              <w:jc w:val="both"/>
              <w:rPr>
                <w:rFonts w:ascii="Bookman Old Style" w:hAnsi="Bookman Old Style" w:cs="Arial"/>
              </w:rPr>
            </w:pPr>
            <w:r w:rsidRPr="005A1155">
              <w:rPr>
                <w:rFonts w:ascii="Bookman Old Style" w:hAnsi="Bookman Old Style" w:cs="Arial"/>
              </w:rPr>
              <w:t>Asas perlindungan perempuan dan anak korban kekerasan adalah :</w:t>
            </w:r>
          </w:p>
          <w:p w:rsidR="00546335" w:rsidRPr="005A1155" w:rsidRDefault="00546335" w:rsidP="00FA1DF8">
            <w:pPr>
              <w:pStyle w:val="ListParagraph"/>
              <w:numPr>
                <w:ilvl w:val="0"/>
                <w:numId w:val="37"/>
              </w:numPr>
              <w:tabs>
                <w:tab w:val="left" w:pos="9356"/>
              </w:tabs>
              <w:autoSpaceDE w:val="0"/>
              <w:autoSpaceDN w:val="0"/>
              <w:adjustRightInd w:val="0"/>
              <w:ind w:left="459" w:right="6" w:hanging="425"/>
              <w:jc w:val="both"/>
              <w:rPr>
                <w:rFonts w:ascii="Bookman Old Style" w:hAnsi="Bookman Old Style" w:cs="Arial"/>
                <w:lang w:val="id-ID"/>
              </w:rPr>
            </w:pPr>
            <w:r w:rsidRPr="005A1155">
              <w:rPr>
                <w:rFonts w:ascii="Bookman Old Style" w:hAnsi="Bookman Old Style" w:cs="Arial"/>
              </w:rPr>
              <w:t>penghormatan hak asasi manusia</w:t>
            </w:r>
            <w:r w:rsidRPr="005A1155">
              <w:rPr>
                <w:rFonts w:ascii="Bookman Old Style" w:hAnsi="Bookman Old Style" w:cs="Arial"/>
                <w:lang w:val="id-ID"/>
              </w:rPr>
              <w:t>;</w:t>
            </w:r>
          </w:p>
          <w:p w:rsidR="00546335" w:rsidRPr="005A1155" w:rsidRDefault="00546335" w:rsidP="00FA1DF8">
            <w:pPr>
              <w:pStyle w:val="ListParagraph"/>
              <w:numPr>
                <w:ilvl w:val="0"/>
                <w:numId w:val="37"/>
              </w:numPr>
              <w:tabs>
                <w:tab w:val="left" w:pos="9356"/>
              </w:tabs>
              <w:autoSpaceDE w:val="0"/>
              <w:autoSpaceDN w:val="0"/>
              <w:adjustRightInd w:val="0"/>
              <w:ind w:left="459" w:right="6" w:hanging="425"/>
              <w:jc w:val="both"/>
              <w:rPr>
                <w:rFonts w:ascii="Bookman Old Style" w:hAnsi="Bookman Old Style" w:cs="Arial"/>
                <w:lang w:val="id-ID"/>
              </w:rPr>
            </w:pPr>
            <w:r w:rsidRPr="005A1155">
              <w:rPr>
                <w:rFonts w:ascii="Bookman Old Style" w:hAnsi="Bookman Old Style" w:cs="Arial"/>
              </w:rPr>
              <w:t xml:space="preserve">keadilan dan </w:t>
            </w:r>
            <w:r w:rsidRPr="005A1155">
              <w:rPr>
                <w:rFonts w:ascii="Bookman Old Style" w:hAnsi="Bookman Old Style" w:cs="Arial"/>
                <w:lang w:val="id-ID"/>
              </w:rPr>
              <w:t>k</w:t>
            </w:r>
            <w:r w:rsidRPr="005A1155">
              <w:rPr>
                <w:rFonts w:ascii="Bookman Old Style" w:hAnsi="Bookman Old Style" w:cs="Arial"/>
              </w:rPr>
              <w:t>esetaraan gender;</w:t>
            </w:r>
          </w:p>
          <w:p w:rsidR="00546335" w:rsidRPr="005A1155" w:rsidRDefault="00546335" w:rsidP="00FA1DF8">
            <w:pPr>
              <w:pStyle w:val="ListParagraph"/>
              <w:numPr>
                <w:ilvl w:val="0"/>
                <w:numId w:val="37"/>
              </w:numPr>
              <w:tabs>
                <w:tab w:val="left" w:pos="9356"/>
              </w:tabs>
              <w:autoSpaceDE w:val="0"/>
              <w:autoSpaceDN w:val="0"/>
              <w:adjustRightInd w:val="0"/>
              <w:ind w:left="459" w:right="6" w:hanging="425"/>
              <w:jc w:val="both"/>
              <w:rPr>
                <w:rFonts w:ascii="Bookman Old Style" w:hAnsi="Bookman Old Style" w:cs="Arial"/>
                <w:lang w:val="id-ID"/>
              </w:rPr>
            </w:pPr>
            <w:r w:rsidRPr="005A1155">
              <w:rPr>
                <w:rFonts w:ascii="Bookman Old Style" w:hAnsi="Bookman Old Style" w:cs="Arial"/>
              </w:rPr>
              <w:t>non diskriminasi;</w:t>
            </w:r>
          </w:p>
          <w:p w:rsidR="00546335" w:rsidRPr="005A1155" w:rsidRDefault="00546335" w:rsidP="00FA1DF8">
            <w:pPr>
              <w:pStyle w:val="ListParagraph"/>
              <w:numPr>
                <w:ilvl w:val="0"/>
                <w:numId w:val="37"/>
              </w:numPr>
              <w:tabs>
                <w:tab w:val="left" w:pos="9356"/>
              </w:tabs>
              <w:autoSpaceDE w:val="0"/>
              <w:autoSpaceDN w:val="0"/>
              <w:adjustRightInd w:val="0"/>
              <w:ind w:left="459" w:right="6" w:hanging="425"/>
              <w:jc w:val="both"/>
              <w:rPr>
                <w:rFonts w:ascii="Bookman Old Style" w:hAnsi="Bookman Old Style" w:cs="Arial"/>
                <w:lang w:val="id-ID"/>
              </w:rPr>
            </w:pPr>
            <w:r w:rsidRPr="005A1155">
              <w:rPr>
                <w:rFonts w:ascii="Bookman Old Style" w:hAnsi="Bookman Old Style" w:cs="Arial"/>
              </w:rPr>
              <w:t>kepentingan terbaik korban;</w:t>
            </w:r>
            <w:r w:rsidRPr="005A1155">
              <w:rPr>
                <w:rFonts w:ascii="Bookman Old Style" w:hAnsi="Bookman Old Style" w:cs="Arial"/>
                <w:lang w:val="id-ID"/>
              </w:rPr>
              <w:t xml:space="preserve"> dan</w:t>
            </w:r>
          </w:p>
          <w:p w:rsidR="00546335" w:rsidRPr="005A1155" w:rsidRDefault="00546335" w:rsidP="00FA1DF8">
            <w:pPr>
              <w:pStyle w:val="ListParagraph"/>
              <w:numPr>
                <w:ilvl w:val="0"/>
                <w:numId w:val="37"/>
              </w:numPr>
              <w:tabs>
                <w:tab w:val="left" w:pos="9356"/>
              </w:tabs>
              <w:autoSpaceDE w:val="0"/>
              <w:autoSpaceDN w:val="0"/>
              <w:adjustRightInd w:val="0"/>
              <w:ind w:left="459" w:right="6" w:hanging="425"/>
              <w:jc w:val="both"/>
              <w:rPr>
                <w:rFonts w:ascii="Bookman Old Style" w:hAnsi="Bookman Old Style" w:cs="Arial"/>
                <w:lang w:val="id-ID"/>
              </w:rPr>
            </w:pPr>
            <w:r w:rsidRPr="005A1155">
              <w:rPr>
                <w:rFonts w:ascii="Bookman Old Style" w:hAnsi="Bookman Old Style" w:cs="Arial"/>
                <w:lang w:val="id-ID"/>
              </w:rPr>
              <w:t>p</w:t>
            </w:r>
            <w:r w:rsidRPr="005A1155">
              <w:rPr>
                <w:rFonts w:ascii="Bookman Old Style" w:hAnsi="Bookman Old Style" w:cs="Arial"/>
              </w:rPr>
              <w:t>erlindungan korban</w:t>
            </w:r>
            <w:r w:rsidRPr="005A1155">
              <w:rPr>
                <w:rFonts w:ascii="Bookman Old Style" w:hAnsi="Bookman Old Style" w:cs="Arial"/>
                <w:lang w:val="id-ID"/>
              </w:rPr>
              <w:t>.</w:t>
            </w:r>
            <w:r w:rsidRPr="005A1155">
              <w:rPr>
                <w:rFonts w:ascii="Bookman Old Style" w:hAnsi="Bookman Old Style" w:cs="Arial"/>
              </w:rPr>
              <w:t xml:space="preserve">  </w:t>
            </w:r>
          </w:p>
          <w:p w:rsidR="00546335" w:rsidRPr="005A1155" w:rsidRDefault="00546335" w:rsidP="00FA1DF8">
            <w:pPr>
              <w:pStyle w:val="ListParagraph"/>
              <w:tabs>
                <w:tab w:val="left" w:pos="8907"/>
              </w:tabs>
              <w:spacing w:line="360" w:lineRule="auto"/>
              <w:ind w:left="459"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FA1DF8">
            <w:pPr>
              <w:pStyle w:val="ListParagraph"/>
              <w:ind w:left="459" w:right="-24" w:hanging="425"/>
              <w:jc w:val="center"/>
              <w:rPr>
                <w:rFonts w:ascii="Bookman Old Style" w:hAnsi="Bookman Old Style" w:cs="Arial"/>
                <w:bCs/>
                <w:lang w:val="id-ID"/>
              </w:rPr>
            </w:pPr>
            <w:r w:rsidRPr="005A1155">
              <w:rPr>
                <w:rFonts w:ascii="Bookman Old Style" w:hAnsi="Bookman Old Style" w:cs="Arial"/>
                <w:bCs/>
              </w:rPr>
              <w:t>Pasal 3</w:t>
            </w:r>
          </w:p>
          <w:p w:rsidR="00546335" w:rsidRPr="005A1155" w:rsidRDefault="00546335" w:rsidP="00FA1DF8">
            <w:pPr>
              <w:pStyle w:val="ListParagraph"/>
              <w:tabs>
                <w:tab w:val="left" w:pos="8907"/>
              </w:tabs>
              <w:spacing w:line="360" w:lineRule="auto"/>
              <w:ind w:left="459"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46335" w:rsidRPr="005A1155" w:rsidRDefault="00546335" w:rsidP="00FA1DF8">
            <w:pPr>
              <w:autoSpaceDE w:val="0"/>
              <w:autoSpaceDN w:val="0"/>
              <w:adjustRightInd w:val="0"/>
              <w:ind w:left="34" w:right="6"/>
              <w:jc w:val="both"/>
              <w:rPr>
                <w:rFonts w:ascii="Bookman Old Style" w:hAnsi="Bookman Old Style" w:cs="Arial"/>
              </w:rPr>
            </w:pPr>
            <w:r w:rsidRPr="005A1155">
              <w:rPr>
                <w:rFonts w:ascii="Bookman Old Style" w:hAnsi="Bookman Old Style" w:cs="Arial"/>
              </w:rPr>
              <w:t>Tujuan perlindungan perempuan dan anak korban kekerasan adalah</w:t>
            </w:r>
            <w:r w:rsidRPr="005A1155">
              <w:rPr>
                <w:rFonts w:ascii="Bookman Old Style" w:hAnsi="Bookman Old Style" w:cs="Arial"/>
                <w:lang w:val="id-ID"/>
              </w:rPr>
              <w:t xml:space="preserve"> </w:t>
            </w:r>
            <w:r w:rsidRPr="005A1155">
              <w:rPr>
                <w:rFonts w:ascii="Bookman Old Style" w:hAnsi="Bookman Old Style" w:cs="Arial"/>
              </w:rPr>
              <w:t>:</w:t>
            </w:r>
          </w:p>
          <w:p w:rsidR="00546335" w:rsidRPr="005A1155" w:rsidRDefault="00546335" w:rsidP="00FA1DF8">
            <w:pPr>
              <w:pStyle w:val="ListParagraph"/>
              <w:numPr>
                <w:ilvl w:val="0"/>
                <w:numId w:val="27"/>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 xml:space="preserve">mencegah tindak kekerasan terhadap perempuan dan anak; </w:t>
            </w:r>
          </w:p>
          <w:p w:rsidR="00546335" w:rsidRPr="005A1155" w:rsidRDefault="00546335" w:rsidP="00FA1DF8">
            <w:pPr>
              <w:pStyle w:val="ListParagraph"/>
              <w:numPr>
                <w:ilvl w:val="0"/>
                <w:numId w:val="27"/>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melindungi korban kekerasan;</w:t>
            </w:r>
          </w:p>
          <w:p w:rsidR="00546335" w:rsidRPr="005A1155" w:rsidRDefault="00546335" w:rsidP="00FA1DF8">
            <w:pPr>
              <w:pStyle w:val="ListParagraph"/>
              <w:numPr>
                <w:ilvl w:val="0"/>
                <w:numId w:val="27"/>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memberikan rasa aman terhadap korban   kekerasan;</w:t>
            </w:r>
          </w:p>
          <w:p w:rsidR="00546335" w:rsidRPr="005A1155" w:rsidRDefault="00546335" w:rsidP="00FA1DF8">
            <w:pPr>
              <w:pStyle w:val="ListParagraph"/>
              <w:numPr>
                <w:ilvl w:val="0"/>
                <w:numId w:val="27"/>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memulihkan kondisi fisik, psikis, sosial dan ekonomi korban kekerasan</w:t>
            </w:r>
            <w:r w:rsidRPr="005A1155">
              <w:rPr>
                <w:rFonts w:ascii="Bookman Old Style" w:hAnsi="Bookman Old Style" w:cs="Arial"/>
                <w:lang w:val="id-ID"/>
              </w:rPr>
              <w:t>; dan</w:t>
            </w:r>
          </w:p>
          <w:p w:rsidR="00546335" w:rsidRPr="005A1155" w:rsidRDefault="00546335" w:rsidP="00FA1DF8">
            <w:pPr>
              <w:pStyle w:val="ListParagraph"/>
              <w:numPr>
                <w:ilvl w:val="0"/>
                <w:numId w:val="27"/>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menjamin adanya layanan yang komprehensif dalam melaksanakan kebijakan, program dan kegiatan perlindungan korban kekerasan.</w:t>
            </w:r>
          </w:p>
          <w:p w:rsidR="00546335" w:rsidRPr="005A1155" w:rsidRDefault="00546335" w:rsidP="00FA1DF8">
            <w:pPr>
              <w:pStyle w:val="ListParagraph"/>
              <w:tabs>
                <w:tab w:val="left" w:pos="8907"/>
              </w:tabs>
              <w:spacing w:line="360" w:lineRule="auto"/>
              <w:ind w:left="459"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5A1155" w:rsidRDefault="005A1155" w:rsidP="00FA1DF8">
            <w:pPr>
              <w:autoSpaceDE w:val="0"/>
              <w:autoSpaceDN w:val="0"/>
              <w:adjustRightInd w:val="0"/>
              <w:ind w:left="459" w:right="6" w:hanging="425"/>
              <w:jc w:val="center"/>
              <w:rPr>
                <w:rFonts w:ascii="Bookman Old Style" w:hAnsi="Bookman Old Style" w:cs="Arial"/>
                <w:bCs/>
                <w:lang w:val="id-ID"/>
              </w:rPr>
            </w:pPr>
          </w:p>
          <w:p w:rsidR="005A1155" w:rsidRDefault="005A1155" w:rsidP="00FA1DF8">
            <w:pPr>
              <w:autoSpaceDE w:val="0"/>
              <w:autoSpaceDN w:val="0"/>
              <w:adjustRightInd w:val="0"/>
              <w:ind w:left="459" w:right="6" w:hanging="425"/>
              <w:jc w:val="center"/>
              <w:rPr>
                <w:rFonts w:ascii="Bookman Old Style" w:hAnsi="Bookman Old Style" w:cs="Arial"/>
                <w:bCs/>
                <w:lang w:val="id-ID"/>
              </w:rPr>
            </w:pPr>
          </w:p>
          <w:p w:rsidR="005A1155" w:rsidRDefault="005A1155" w:rsidP="00FA1DF8">
            <w:pPr>
              <w:autoSpaceDE w:val="0"/>
              <w:autoSpaceDN w:val="0"/>
              <w:adjustRightInd w:val="0"/>
              <w:ind w:left="459" w:right="6" w:hanging="425"/>
              <w:jc w:val="center"/>
              <w:rPr>
                <w:rFonts w:ascii="Bookman Old Style" w:hAnsi="Bookman Old Style" w:cs="Arial"/>
                <w:bCs/>
                <w:lang w:val="id-ID"/>
              </w:rPr>
            </w:pPr>
          </w:p>
          <w:p w:rsidR="005A1155" w:rsidRDefault="005A1155" w:rsidP="00FA1DF8">
            <w:pPr>
              <w:autoSpaceDE w:val="0"/>
              <w:autoSpaceDN w:val="0"/>
              <w:adjustRightInd w:val="0"/>
              <w:ind w:left="459" w:right="6" w:hanging="425"/>
              <w:jc w:val="center"/>
              <w:rPr>
                <w:rFonts w:ascii="Bookman Old Style" w:hAnsi="Bookman Old Style" w:cs="Arial"/>
                <w:bCs/>
                <w:lang w:val="id-ID"/>
              </w:rPr>
            </w:pPr>
          </w:p>
          <w:p w:rsidR="005A1155" w:rsidRDefault="005A1155" w:rsidP="00FA1DF8">
            <w:pPr>
              <w:autoSpaceDE w:val="0"/>
              <w:autoSpaceDN w:val="0"/>
              <w:adjustRightInd w:val="0"/>
              <w:ind w:left="459" w:right="6" w:hanging="425"/>
              <w:jc w:val="center"/>
              <w:rPr>
                <w:rFonts w:ascii="Bookman Old Style" w:hAnsi="Bookman Old Style" w:cs="Arial"/>
                <w:bCs/>
                <w:lang w:val="id-ID"/>
              </w:rPr>
            </w:pPr>
          </w:p>
          <w:p w:rsidR="00546335" w:rsidRPr="005A1155" w:rsidRDefault="00546335" w:rsidP="00FA1DF8">
            <w:pPr>
              <w:autoSpaceDE w:val="0"/>
              <w:autoSpaceDN w:val="0"/>
              <w:adjustRightInd w:val="0"/>
              <w:ind w:left="459" w:right="6" w:hanging="425"/>
              <w:jc w:val="center"/>
              <w:rPr>
                <w:rFonts w:ascii="Bookman Old Style" w:hAnsi="Bookman Old Style" w:cs="Arial"/>
                <w:bCs/>
              </w:rPr>
            </w:pPr>
            <w:r w:rsidRPr="005A1155">
              <w:rPr>
                <w:rFonts w:ascii="Bookman Old Style" w:hAnsi="Bookman Old Style" w:cs="Arial"/>
                <w:bCs/>
              </w:rPr>
              <w:lastRenderedPageBreak/>
              <w:t>BAB III</w:t>
            </w:r>
          </w:p>
          <w:p w:rsidR="00546335" w:rsidRPr="005A1155" w:rsidRDefault="00546335" w:rsidP="00FA1DF8">
            <w:pPr>
              <w:autoSpaceDE w:val="0"/>
              <w:autoSpaceDN w:val="0"/>
              <w:adjustRightInd w:val="0"/>
              <w:ind w:left="459" w:right="6" w:hanging="425"/>
              <w:jc w:val="center"/>
              <w:rPr>
                <w:rFonts w:ascii="Bookman Old Style" w:hAnsi="Bookman Old Style" w:cs="Arial"/>
                <w:bCs/>
                <w:lang w:val="id-ID"/>
              </w:rPr>
            </w:pPr>
            <w:r w:rsidRPr="005A1155">
              <w:rPr>
                <w:rFonts w:ascii="Bookman Old Style" w:hAnsi="Bookman Old Style" w:cs="Arial"/>
                <w:bCs/>
              </w:rPr>
              <w:t>HAK KORBAN</w:t>
            </w:r>
          </w:p>
          <w:p w:rsidR="00546335" w:rsidRPr="005A1155" w:rsidRDefault="00546335" w:rsidP="00FA1DF8">
            <w:pPr>
              <w:autoSpaceDE w:val="0"/>
              <w:autoSpaceDN w:val="0"/>
              <w:adjustRightInd w:val="0"/>
              <w:ind w:left="459" w:right="6" w:hanging="425"/>
              <w:jc w:val="center"/>
              <w:rPr>
                <w:rFonts w:ascii="Bookman Old Style" w:hAnsi="Bookman Old Style" w:cs="Arial"/>
                <w:lang w:val="id-ID"/>
              </w:rPr>
            </w:pPr>
            <w:r w:rsidRPr="005A1155">
              <w:rPr>
                <w:rFonts w:ascii="Bookman Old Style" w:hAnsi="Bookman Old Style" w:cs="Arial"/>
              </w:rPr>
              <w:t>Pasal 4</w:t>
            </w:r>
          </w:p>
          <w:p w:rsidR="00546335" w:rsidRPr="005A1155" w:rsidRDefault="00546335" w:rsidP="00FA1DF8">
            <w:pPr>
              <w:pStyle w:val="ListParagraph"/>
              <w:autoSpaceDE w:val="0"/>
              <w:autoSpaceDN w:val="0"/>
              <w:adjustRightInd w:val="0"/>
              <w:spacing w:line="360" w:lineRule="auto"/>
              <w:ind w:left="459"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pStyle w:val="ListParagraph"/>
              <w:numPr>
                <w:ilvl w:val="0"/>
                <w:numId w:val="29"/>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 xml:space="preserve">Setiap korban </w:t>
            </w:r>
            <w:r w:rsidRPr="005A1155">
              <w:rPr>
                <w:rFonts w:ascii="Bookman Old Style" w:hAnsi="Bookman Old Style" w:cs="Arial"/>
                <w:lang w:val="id-ID"/>
              </w:rPr>
              <w:t xml:space="preserve">kekerasan </w:t>
            </w:r>
            <w:r w:rsidRPr="005A1155">
              <w:rPr>
                <w:rFonts w:ascii="Bookman Old Style" w:hAnsi="Bookman Old Style" w:cs="Arial"/>
              </w:rPr>
              <w:t>berhak :</w:t>
            </w:r>
          </w:p>
          <w:p w:rsidR="00FA1DF8" w:rsidRPr="005A1155" w:rsidRDefault="00FA1DF8" w:rsidP="00FA1DF8">
            <w:pPr>
              <w:pStyle w:val="ListParagraph"/>
              <w:numPr>
                <w:ilvl w:val="0"/>
                <w:numId w:val="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lang w:val="id-ID"/>
              </w:rPr>
              <w:t>m</w:t>
            </w:r>
            <w:r w:rsidRPr="005A1155">
              <w:rPr>
                <w:rFonts w:ascii="Bookman Old Style" w:hAnsi="Bookman Old Style" w:cs="Arial"/>
              </w:rPr>
              <w:t>endapatkan perlindungan dari individu, kelompok, lembaga swasta dan/atau pemerintah Kota;</w:t>
            </w:r>
          </w:p>
          <w:p w:rsidR="00FA1DF8" w:rsidRPr="005A1155" w:rsidRDefault="00FA1DF8" w:rsidP="00FA1DF8">
            <w:pPr>
              <w:pStyle w:val="ListParagraph"/>
              <w:numPr>
                <w:ilvl w:val="0"/>
                <w:numId w:val="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lang w:val="id-ID"/>
              </w:rPr>
              <w:t>m</w:t>
            </w:r>
            <w:r w:rsidRPr="005A1155">
              <w:rPr>
                <w:rFonts w:ascii="Bookman Old Style" w:hAnsi="Bookman Old Style" w:cs="Arial"/>
              </w:rPr>
              <w:t>endapatkan informasi tentang keberadaan tempat pengaduan, P2TP2A, pendamping, tenaga sosial dan rohaniawan, psikolog dan psikiater</w:t>
            </w:r>
            <w:r w:rsidRPr="005A1155">
              <w:rPr>
                <w:rFonts w:ascii="Bookman Old Style" w:hAnsi="Bookman Old Style" w:cs="Arial"/>
                <w:lang w:val="id-ID"/>
              </w:rPr>
              <w:t xml:space="preserve"> yang berasal</w:t>
            </w:r>
            <w:r w:rsidRPr="005A1155">
              <w:rPr>
                <w:rFonts w:ascii="Bookman Old Style" w:hAnsi="Bookman Old Style" w:cs="Arial"/>
              </w:rPr>
              <w:t xml:space="preserve"> dari individu, kelompok, lembaga swasta dan/atau </w:t>
            </w:r>
            <w:r w:rsidRPr="005A1155">
              <w:rPr>
                <w:rFonts w:ascii="Bookman Old Style" w:hAnsi="Bookman Old Style" w:cs="Arial"/>
                <w:lang w:val="id-ID"/>
              </w:rPr>
              <w:t>P</w:t>
            </w:r>
            <w:r w:rsidRPr="005A1155">
              <w:rPr>
                <w:rFonts w:ascii="Bookman Old Style" w:hAnsi="Bookman Old Style" w:cs="Arial"/>
              </w:rPr>
              <w:t>emerintah Kota;</w:t>
            </w:r>
          </w:p>
          <w:p w:rsidR="00FA1DF8" w:rsidRPr="005A1155" w:rsidRDefault="00FA1DF8" w:rsidP="00FA1DF8">
            <w:pPr>
              <w:pStyle w:val="ListParagraph"/>
              <w:numPr>
                <w:ilvl w:val="0"/>
                <w:numId w:val="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lang w:val="id-ID"/>
              </w:rPr>
              <w:t>m</w:t>
            </w:r>
            <w:r w:rsidRPr="005A1155">
              <w:rPr>
                <w:rFonts w:ascii="Bookman Old Style" w:hAnsi="Bookman Old Style" w:cs="Arial"/>
              </w:rPr>
              <w:t xml:space="preserve">endapatkan pelayanan secara terpadu sesuai </w:t>
            </w:r>
            <w:r w:rsidRPr="005A1155">
              <w:rPr>
                <w:rFonts w:ascii="Bookman Old Style" w:hAnsi="Bookman Old Style" w:cs="Arial"/>
                <w:lang w:val="id-ID"/>
              </w:rPr>
              <w:t>ketentuan</w:t>
            </w:r>
            <w:r w:rsidRPr="005A1155">
              <w:rPr>
                <w:rFonts w:ascii="Bookman Old Style" w:hAnsi="Bookman Old Style" w:cs="Arial"/>
              </w:rPr>
              <w:t xml:space="preserve"> </w:t>
            </w:r>
            <w:r w:rsidRPr="005A1155">
              <w:rPr>
                <w:rFonts w:ascii="Bookman Old Style" w:hAnsi="Bookman Old Style" w:cs="Arial"/>
                <w:lang w:val="id-ID"/>
              </w:rPr>
              <w:t xml:space="preserve">peraturan </w:t>
            </w:r>
            <w:r w:rsidRPr="005A1155">
              <w:rPr>
                <w:rFonts w:ascii="Bookman Old Style" w:hAnsi="Bookman Old Style" w:cs="Arial"/>
              </w:rPr>
              <w:t>perundangan</w:t>
            </w:r>
            <w:r w:rsidRPr="005A1155">
              <w:rPr>
                <w:rFonts w:ascii="Bookman Old Style" w:hAnsi="Bookman Old Style" w:cs="Arial"/>
                <w:lang w:val="id-ID"/>
              </w:rPr>
              <w:t>-undangan</w:t>
            </w:r>
            <w:r w:rsidRPr="005A1155">
              <w:rPr>
                <w:rFonts w:ascii="Bookman Old Style" w:hAnsi="Bookman Old Style" w:cs="Arial"/>
              </w:rPr>
              <w:t xml:space="preserve"> yang berlaku;</w:t>
            </w:r>
          </w:p>
          <w:p w:rsidR="00FA1DF8" w:rsidRPr="005A1155" w:rsidRDefault="00FA1DF8" w:rsidP="00FA1DF8">
            <w:pPr>
              <w:pStyle w:val="ListParagraph"/>
              <w:numPr>
                <w:ilvl w:val="0"/>
                <w:numId w:val="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lang w:val="id-ID"/>
              </w:rPr>
              <w:t>m</w:t>
            </w:r>
            <w:r w:rsidRPr="005A1155">
              <w:rPr>
                <w:rFonts w:ascii="Bookman Old Style" w:hAnsi="Bookman Old Style" w:cs="Arial"/>
              </w:rPr>
              <w:t>endapatkan restitusi;</w:t>
            </w:r>
          </w:p>
          <w:p w:rsidR="00FA1DF8" w:rsidRPr="005A1155" w:rsidRDefault="00FA1DF8" w:rsidP="00FA1DF8">
            <w:pPr>
              <w:pStyle w:val="ListParagraph"/>
              <w:numPr>
                <w:ilvl w:val="0"/>
                <w:numId w:val="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lang w:val="id-ID"/>
              </w:rPr>
              <w:t>m</w:t>
            </w:r>
            <w:r w:rsidRPr="005A1155">
              <w:rPr>
                <w:rFonts w:ascii="Bookman Old Style" w:hAnsi="Bookman Old Style" w:cs="Arial"/>
              </w:rPr>
              <w:t>endapatkan informasi tentang peraturan perundang-undangan yang melindungi korban;</w:t>
            </w:r>
          </w:p>
          <w:p w:rsidR="00FA1DF8" w:rsidRPr="005A1155" w:rsidRDefault="00FA1DF8" w:rsidP="00FA1DF8">
            <w:pPr>
              <w:pStyle w:val="ListParagraph"/>
              <w:numPr>
                <w:ilvl w:val="0"/>
                <w:numId w:val="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lang w:val="id-ID"/>
              </w:rPr>
              <w:t>p</w:t>
            </w:r>
            <w:r w:rsidRPr="005A1155">
              <w:rPr>
                <w:rFonts w:ascii="Bookman Old Style" w:hAnsi="Bookman Old Style" w:cs="Arial"/>
              </w:rPr>
              <w:t>enanganan secara khusus berkaitan dengan kerahasiaan korban;</w:t>
            </w:r>
          </w:p>
          <w:p w:rsidR="00FA1DF8" w:rsidRPr="005A1155" w:rsidRDefault="00FA1DF8" w:rsidP="00FA1DF8">
            <w:pPr>
              <w:pStyle w:val="ListParagraph"/>
              <w:numPr>
                <w:ilvl w:val="0"/>
                <w:numId w:val="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lang w:val="id-ID"/>
              </w:rPr>
              <w:t>m</w:t>
            </w:r>
            <w:r w:rsidRPr="005A1155">
              <w:rPr>
                <w:rFonts w:ascii="Bookman Old Style" w:hAnsi="Bookman Old Style" w:cs="Arial"/>
              </w:rPr>
              <w:t>endapatkan informasi dan terlibat dalam setiap proses pengambilan keputusan yang berkaitan dengan pendampingan dan perkembangan pelayanan perkara;</w:t>
            </w:r>
          </w:p>
          <w:p w:rsidR="00FA1DF8" w:rsidRPr="005A1155" w:rsidRDefault="00FA1DF8" w:rsidP="00FA1DF8">
            <w:pPr>
              <w:pStyle w:val="ListParagraph"/>
              <w:numPr>
                <w:ilvl w:val="0"/>
                <w:numId w:val="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lang w:val="id-ID"/>
              </w:rPr>
              <w:t>m</w:t>
            </w:r>
            <w:r w:rsidRPr="005A1155">
              <w:rPr>
                <w:rFonts w:ascii="Bookman Old Style" w:hAnsi="Bookman Old Style" w:cs="Arial"/>
              </w:rPr>
              <w:t>endapatkan jaminan atas hak-haknya yang berkaitan dengan statusnya sebagai istri, ibu atau anak dan anggota rumah tangga serta anggota masyarakat;</w:t>
            </w:r>
          </w:p>
          <w:p w:rsidR="00FA1DF8" w:rsidRPr="005A1155" w:rsidRDefault="00FA1DF8" w:rsidP="00FA1DF8">
            <w:pPr>
              <w:pStyle w:val="ListParagraph"/>
              <w:numPr>
                <w:ilvl w:val="0"/>
                <w:numId w:val="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mendapatkan pendampingan secara psikologis, medis, rohani dan hukum pada setiap tingkatan pemeriksaan dan selama proses peradilan dilaksanakan;</w:t>
            </w:r>
            <w:r w:rsidRPr="005A1155">
              <w:rPr>
                <w:rFonts w:ascii="Bookman Old Style" w:hAnsi="Bookman Old Style" w:cs="Arial"/>
                <w:lang w:val="id-ID"/>
              </w:rPr>
              <w:t xml:space="preserve"> dan</w:t>
            </w:r>
          </w:p>
          <w:p w:rsidR="00FA1DF8" w:rsidRPr="005A1155" w:rsidRDefault="00FA1DF8" w:rsidP="00FA1DF8">
            <w:pPr>
              <w:pStyle w:val="ListParagraph"/>
              <w:numPr>
                <w:ilvl w:val="0"/>
                <w:numId w:val="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mendapatkan penanganan berkelanjutan sampai tahap rehabilitasi dan reintegrasi.</w:t>
            </w:r>
          </w:p>
          <w:p w:rsidR="00FA1DF8" w:rsidRPr="005A1155" w:rsidRDefault="00FA1DF8" w:rsidP="00FA1DF8">
            <w:pPr>
              <w:pStyle w:val="ListParagraph"/>
              <w:numPr>
                <w:ilvl w:val="0"/>
                <w:numId w:val="29"/>
              </w:numPr>
              <w:autoSpaceDE w:val="0"/>
              <w:autoSpaceDN w:val="0"/>
              <w:adjustRightInd w:val="0"/>
              <w:ind w:left="459" w:right="6" w:hanging="425"/>
              <w:jc w:val="both"/>
              <w:rPr>
                <w:rFonts w:ascii="Bookman Old Style" w:hAnsi="Bookman Old Style" w:cs="Arial"/>
                <w:color w:val="000000"/>
              </w:rPr>
            </w:pPr>
            <w:r w:rsidRPr="005A1155">
              <w:rPr>
                <w:rFonts w:ascii="Bookman Old Style" w:hAnsi="Bookman Old Style" w:cs="Arial"/>
                <w:color w:val="000000"/>
              </w:rPr>
              <w:t xml:space="preserve">Selain sebagaimana dimaksud </w:t>
            </w:r>
            <w:r w:rsidRPr="005A1155">
              <w:rPr>
                <w:rFonts w:ascii="Bookman Old Style" w:hAnsi="Bookman Old Style" w:cs="Arial"/>
                <w:color w:val="000000"/>
                <w:lang w:val="id-ID"/>
              </w:rPr>
              <w:t>pada</w:t>
            </w:r>
            <w:r w:rsidRPr="005A1155">
              <w:rPr>
                <w:rFonts w:ascii="Bookman Old Style" w:hAnsi="Bookman Old Style" w:cs="Arial"/>
                <w:color w:val="000000"/>
              </w:rPr>
              <w:t xml:space="preserve"> </w:t>
            </w:r>
            <w:r w:rsidRPr="005A1155">
              <w:rPr>
                <w:rFonts w:ascii="Bookman Old Style" w:hAnsi="Bookman Old Style" w:cs="Arial"/>
                <w:color w:val="000000"/>
                <w:lang w:val="id-ID"/>
              </w:rPr>
              <w:t>P</w:t>
            </w:r>
            <w:r w:rsidRPr="005A1155">
              <w:rPr>
                <w:rFonts w:ascii="Bookman Old Style" w:hAnsi="Bookman Old Style" w:cs="Arial"/>
                <w:color w:val="000000"/>
              </w:rPr>
              <w:t xml:space="preserve">asal 4 </w:t>
            </w:r>
            <w:r w:rsidRPr="005A1155">
              <w:rPr>
                <w:rFonts w:ascii="Bookman Old Style" w:hAnsi="Bookman Old Style" w:cs="Arial"/>
                <w:color w:val="000000"/>
                <w:lang w:val="id-ID"/>
              </w:rPr>
              <w:lastRenderedPageBreak/>
              <w:t xml:space="preserve">ayat (1) </w:t>
            </w:r>
            <w:r w:rsidRPr="005A1155">
              <w:rPr>
                <w:rFonts w:ascii="Bookman Old Style" w:hAnsi="Bookman Old Style" w:cs="Arial"/>
                <w:color w:val="000000"/>
              </w:rPr>
              <w:t xml:space="preserve">korban </w:t>
            </w:r>
            <w:r w:rsidRPr="005A1155">
              <w:rPr>
                <w:rFonts w:ascii="Bookman Old Style" w:hAnsi="Bookman Old Style" w:cs="Arial"/>
                <w:color w:val="000000"/>
                <w:lang w:val="id-ID"/>
              </w:rPr>
              <w:t xml:space="preserve">kekerasan </w:t>
            </w:r>
            <w:r w:rsidRPr="005A1155">
              <w:rPr>
                <w:rFonts w:ascii="Bookman Old Style" w:hAnsi="Bookman Old Style" w:cs="Arial"/>
                <w:color w:val="000000"/>
              </w:rPr>
              <w:t>juga mendapat hak khusus berupa</w:t>
            </w:r>
            <w:r w:rsidRPr="005A1155">
              <w:rPr>
                <w:rFonts w:ascii="Bookman Old Style" w:hAnsi="Bookman Old Style" w:cs="Arial"/>
                <w:color w:val="000000"/>
                <w:lang w:val="id-ID"/>
              </w:rPr>
              <w:t xml:space="preserve"> </w:t>
            </w:r>
            <w:r w:rsidRPr="005A1155">
              <w:rPr>
                <w:rFonts w:ascii="Bookman Old Style" w:hAnsi="Bookman Old Style" w:cs="Arial"/>
                <w:color w:val="000000"/>
              </w:rPr>
              <w:t>:</w:t>
            </w:r>
          </w:p>
          <w:p w:rsidR="00FA1DF8" w:rsidRPr="005A1155" w:rsidRDefault="00FA1DF8" w:rsidP="004972C2">
            <w:pPr>
              <w:pStyle w:val="ListParagraph"/>
              <w:numPr>
                <w:ilvl w:val="0"/>
                <w:numId w:val="28"/>
              </w:numPr>
              <w:autoSpaceDE w:val="0"/>
              <w:autoSpaceDN w:val="0"/>
              <w:adjustRightInd w:val="0"/>
              <w:spacing w:after="18"/>
              <w:ind w:left="885" w:right="-79" w:hanging="425"/>
              <w:jc w:val="both"/>
              <w:rPr>
                <w:rFonts w:ascii="Bookman Old Style" w:hAnsi="Bookman Old Style" w:cs="Arial"/>
                <w:color w:val="000000"/>
              </w:rPr>
            </w:pPr>
            <w:r w:rsidRPr="005A1155">
              <w:rPr>
                <w:rFonts w:ascii="Bookman Old Style" w:hAnsi="Bookman Old Style" w:cs="Arial"/>
                <w:color w:val="000000"/>
              </w:rPr>
              <w:t>hak atas penghormatan dan penggunaan sepenuhnya untuk</w:t>
            </w:r>
            <w:r w:rsidRPr="005A1155">
              <w:rPr>
                <w:rFonts w:ascii="Bookman Old Style" w:hAnsi="Bookman Old Style" w:cs="Arial"/>
                <w:color w:val="000000"/>
                <w:lang w:val="id-ID"/>
              </w:rPr>
              <w:t xml:space="preserve"> </w:t>
            </w:r>
            <w:r w:rsidRPr="005A1155">
              <w:rPr>
                <w:rFonts w:ascii="Bookman Old Style" w:hAnsi="Bookman Old Style" w:cs="Arial"/>
                <w:color w:val="000000"/>
              </w:rPr>
              <w:t xml:space="preserve">kelangsungan hidup, tumbuh dan berkembang; </w:t>
            </w:r>
          </w:p>
          <w:p w:rsidR="00FA1DF8" w:rsidRPr="005A1155" w:rsidRDefault="00FA1DF8" w:rsidP="004972C2">
            <w:pPr>
              <w:pStyle w:val="ListParagraph"/>
              <w:numPr>
                <w:ilvl w:val="0"/>
                <w:numId w:val="28"/>
              </w:numPr>
              <w:autoSpaceDE w:val="0"/>
              <w:autoSpaceDN w:val="0"/>
              <w:adjustRightInd w:val="0"/>
              <w:spacing w:after="18"/>
              <w:ind w:left="885" w:right="-79" w:hanging="425"/>
              <w:jc w:val="both"/>
              <w:rPr>
                <w:rFonts w:ascii="Bookman Old Style" w:hAnsi="Bookman Old Style" w:cs="Arial"/>
                <w:color w:val="000000"/>
              </w:rPr>
            </w:pPr>
            <w:r w:rsidRPr="005A1155">
              <w:rPr>
                <w:rFonts w:ascii="Bookman Old Style" w:hAnsi="Bookman Old Style" w:cs="Arial"/>
                <w:color w:val="000000"/>
              </w:rPr>
              <w:t xml:space="preserve">hak pelayanan dasar; </w:t>
            </w:r>
          </w:p>
          <w:p w:rsidR="00FA1DF8" w:rsidRPr="005A1155" w:rsidRDefault="00FA1DF8" w:rsidP="004972C2">
            <w:pPr>
              <w:pStyle w:val="ListParagraph"/>
              <w:numPr>
                <w:ilvl w:val="0"/>
                <w:numId w:val="28"/>
              </w:numPr>
              <w:autoSpaceDE w:val="0"/>
              <w:autoSpaceDN w:val="0"/>
              <w:adjustRightInd w:val="0"/>
              <w:spacing w:after="18"/>
              <w:ind w:left="885" w:right="-79" w:hanging="425"/>
              <w:jc w:val="both"/>
              <w:rPr>
                <w:rFonts w:ascii="Bookman Old Style" w:hAnsi="Bookman Old Style" w:cs="Arial"/>
                <w:color w:val="000000"/>
              </w:rPr>
            </w:pPr>
            <w:r w:rsidRPr="005A1155">
              <w:rPr>
                <w:rFonts w:ascii="Bookman Old Style" w:hAnsi="Bookman Old Style" w:cs="Arial"/>
                <w:color w:val="000000"/>
              </w:rPr>
              <w:t xml:space="preserve">hak perlindungan yang sama; </w:t>
            </w:r>
          </w:p>
          <w:p w:rsidR="00FA1DF8" w:rsidRPr="005A1155" w:rsidRDefault="00FA1DF8" w:rsidP="004972C2">
            <w:pPr>
              <w:pStyle w:val="ListParagraph"/>
              <w:numPr>
                <w:ilvl w:val="0"/>
                <w:numId w:val="28"/>
              </w:numPr>
              <w:autoSpaceDE w:val="0"/>
              <w:autoSpaceDN w:val="0"/>
              <w:adjustRightInd w:val="0"/>
              <w:spacing w:after="18"/>
              <w:ind w:left="885" w:right="-79" w:hanging="425"/>
              <w:jc w:val="both"/>
              <w:rPr>
                <w:rFonts w:ascii="Bookman Old Style" w:hAnsi="Bookman Old Style" w:cs="Arial"/>
              </w:rPr>
            </w:pPr>
            <w:r w:rsidRPr="005A1155">
              <w:rPr>
                <w:rFonts w:ascii="Bookman Old Style" w:hAnsi="Bookman Old Style" w:cs="Arial"/>
                <w:color w:val="000000"/>
              </w:rPr>
              <w:t xml:space="preserve">hak bebas dari berbagai </w:t>
            </w:r>
            <w:r w:rsidRPr="005A1155">
              <w:rPr>
                <w:rFonts w:ascii="Bookman Old Style" w:hAnsi="Bookman Old Style" w:cs="Arial"/>
              </w:rPr>
              <w:t xml:space="preserve">stigma; </w:t>
            </w:r>
          </w:p>
          <w:p w:rsidR="00FA1DF8" w:rsidRPr="005A1155" w:rsidRDefault="00FA1DF8" w:rsidP="004972C2">
            <w:pPr>
              <w:pStyle w:val="ListParagraph"/>
              <w:numPr>
                <w:ilvl w:val="0"/>
                <w:numId w:val="28"/>
              </w:numPr>
              <w:tabs>
                <w:tab w:val="left" w:pos="851"/>
                <w:tab w:val="left" w:pos="1440"/>
                <w:tab w:val="left" w:pos="2160"/>
                <w:tab w:val="left" w:pos="2880"/>
                <w:tab w:val="left" w:pos="3600"/>
                <w:tab w:val="left" w:pos="4320"/>
                <w:tab w:val="left" w:pos="5103"/>
              </w:tabs>
              <w:autoSpaceDE w:val="0"/>
              <w:autoSpaceDN w:val="0"/>
              <w:adjustRightInd w:val="0"/>
              <w:ind w:left="885" w:right="-79" w:hanging="425"/>
              <w:jc w:val="both"/>
              <w:rPr>
                <w:rFonts w:ascii="Bookman Old Style" w:hAnsi="Bookman Old Style" w:cs="Arial"/>
              </w:rPr>
            </w:pPr>
            <w:r w:rsidRPr="005A1155">
              <w:rPr>
                <w:rFonts w:ascii="Bookman Old Style" w:hAnsi="Bookman Old Style" w:cs="Arial"/>
              </w:rPr>
              <w:t xml:space="preserve">hak mendapatkan kebebasan; dan </w:t>
            </w:r>
          </w:p>
          <w:p w:rsidR="00FA1DF8" w:rsidRPr="005A1155" w:rsidRDefault="00FA1DF8" w:rsidP="004972C2">
            <w:pPr>
              <w:pStyle w:val="ListParagraph"/>
              <w:numPr>
                <w:ilvl w:val="0"/>
                <w:numId w:val="28"/>
              </w:numPr>
              <w:tabs>
                <w:tab w:val="left" w:pos="851"/>
              </w:tabs>
              <w:autoSpaceDE w:val="0"/>
              <w:autoSpaceDN w:val="0"/>
              <w:adjustRightInd w:val="0"/>
              <w:ind w:left="885" w:right="-79" w:hanging="425"/>
              <w:jc w:val="both"/>
              <w:rPr>
                <w:rFonts w:ascii="Bookman Old Style" w:hAnsi="Bookman Old Style" w:cs="Arial"/>
                <w:color w:val="000000"/>
              </w:rPr>
            </w:pPr>
            <w:r w:rsidRPr="005A1155">
              <w:rPr>
                <w:rFonts w:ascii="Bookman Old Style" w:hAnsi="Bookman Old Style" w:cs="Arial"/>
              </w:rPr>
              <w:t>hak mendapatkan pelayanan khusus</w:t>
            </w:r>
            <w:r w:rsidRPr="005A1155">
              <w:rPr>
                <w:rFonts w:ascii="Bookman Old Style" w:hAnsi="Bookman Old Style" w:cs="Arial"/>
                <w:color w:val="000000"/>
              </w:rPr>
              <w:t xml:space="preserve"> bagi anak penyandang cacat</w:t>
            </w:r>
            <w:r w:rsidRPr="005A1155">
              <w:rPr>
                <w:rFonts w:ascii="Bookman Old Style" w:hAnsi="Bookman Old Style" w:cs="Arial"/>
                <w:color w:val="000000"/>
                <w:lang w:val="id-ID"/>
              </w:rPr>
              <w:t>.</w:t>
            </w:r>
            <w:r w:rsidRPr="005A1155">
              <w:rPr>
                <w:rFonts w:ascii="Bookman Old Style" w:hAnsi="Bookman Old Style" w:cs="Arial"/>
                <w:color w:val="000000"/>
              </w:rPr>
              <w:t xml:space="preserve"> </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autoSpaceDE w:val="0"/>
              <w:autoSpaceDN w:val="0"/>
              <w:adjustRightInd w:val="0"/>
              <w:ind w:left="459" w:right="6" w:hanging="425"/>
              <w:jc w:val="center"/>
              <w:rPr>
                <w:rFonts w:ascii="Bookman Old Style" w:hAnsi="Bookman Old Style" w:cs="Arial"/>
              </w:rPr>
            </w:pPr>
            <w:r w:rsidRPr="005A1155">
              <w:rPr>
                <w:rFonts w:ascii="Bookman Old Style" w:hAnsi="Bookman Old Style" w:cs="Arial"/>
              </w:rPr>
              <w:t>Pasal 5</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77279F">
            <w:pPr>
              <w:autoSpaceDE w:val="0"/>
              <w:autoSpaceDN w:val="0"/>
              <w:adjustRightInd w:val="0"/>
              <w:ind w:right="-107"/>
              <w:jc w:val="both"/>
              <w:rPr>
                <w:rFonts w:ascii="Bookman Old Style" w:hAnsi="Bookman Old Style" w:cs="Arial"/>
              </w:rPr>
            </w:pPr>
            <w:r w:rsidRPr="005A1155">
              <w:rPr>
                <w:rFonts w:ascii="Bookman Old Style" w:hAnsi="Bookman Old Style" w:cs="Arial"/>
              </w:rPr>
              <w:t xml:space="preserve">Restitusi sebagaimana dimaksud dalam </w:t>
            </w:r>
            <w:r w:rsidRPr="005A1155">
              <w:rPr>
                <w:rFonts w:ascii="Bookman Old Style" w:hAnsi="Bookman Old Style" w:cs="Arial"/>
                <w:lang w:val="id-ID"/>
              </w:rPr>
              <w:t>P</w:t>
            </w:r>
            <w:r w:rsidRPr="005A1155">
              <w:rPr>
                <w:rFonts w:ascii="Bookman Old Style" w:hAnsi="Bookman Old Style" w:cs="Arial"/>
              </w:rPr>
              <w:t>asal 4 huruf d meliputi</w:t>
            </w:r>
            <w:r w:rsidRPr="005A1155">
              <w:rPr>
                <w:rFonts w:ascii="Bookman Old Style" w:hAnsi="Bookman Old Style" w:cs="Arial"/>
                <w:lang w:val="id-ID"/>
              </w:rPr>
              <w:t xml:space="preserve"> </w:t>
            </w:r>
            <w:r w:rsidRPr="005A1155">
              <w:rPr>
                <w:rFonts w:ascii="Bookman Old Style" w:hAnsi="Bookman Old Style" w:cs="Arial"/>
              </w:rPr>
              <w:t>:</w:t>
            </w:r>
          </w:p>
          <w:p w:rsidR="00FA1DF8" w:rsidRPr="005A1155" w:rsidRDefault="00FA1DF8" w:rsidP="00FA1DF8">
            <w:pPr>
              <w:pStyle w:val="ListParagraph"/>
              <w:numPr>
                <w:ilvl w:val="0"/>
                <w:numId w:val="5"/>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kehilangan kekayaan atau penghasilan;</w:t>
            </w:r>
          </w:p>
          <w:p w:rsidR="00FA1DF8" w:rsidRPr="005A1155" w:rsidRDefault="00FA1DF8" w:rsidP="00FA1DF8">
            <w:pPr>
              <w:pStyle w:val="ListParagraph"/>
              <w:numPr>
                <w:ilvl w:val="0"/>
                <w:numId w:val="30"/>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biaya untuk perawatan medis dan/atau psikologis;</w:t>
            </w:r>
            <w:r w:rsidRPr="005A1155">
              <w:rPr>
                <w:rFonts w:ascii="Bookman Old Style" w:hAnsi="Bookman Old Style" w:cs="Arial"/>
                <w:lang w:val="id-ID"/>
              </w:rPr>
              <w:t xml:space="preserve"> dan</w:t>
            </w:r>
          </w:p>
          <w:p w:rsidR="00FA1DF8" w:rsidRPr="005A1155" w:rsidRDefault="00FA1DF8" w:rsidP="00FA1DF8">
            <w:pPr>
              <w:pStyle w:val="ListParagraph"/>
              <w:numPr>
                <w:ilvl w:val="0"/>
                <w:numId w:val="30"/>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kerugian lain yang diderita korban sebagai akibat kekerasan.</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autoSpaceDE w:val="0"/>
              <w:autoSpaceDN w:val="0"/>
              <w:adjustRightInd w:val="0"/>
              <w:ind w:left="459" w:right="6" w:hanging="425"/>
              <w:jc w:val="center"/>
              <w:rPr>
                <w:rFonts w:ascii="Bookman Old Style" w:hAnsi="Bookman Old Style" w:cs="Arial"/>
                <w:bCs/>
              </w:rPr>
            </w:pPr>
            <w:r w:rsidRPr="005A1155">
              <w:rPr>
                <w:rFonts w:ascii="Bookman Old Style" w:hAnsi="Bookman Old Style" w:cs="Arial"/>
                <w:bCs/>
              </w:rPr>
              <w:t>BAB IV</w:t>
            </w:r>
          </w:p>
          <w:p w:rsidR="00FA1DF8" w:rsidRPr="005A1155" w:rsidRDefault="00FA1DF8" w:rsidP="00FA1DF8">
            <w:pPr>
              <w:autoSpaceDE w:val="0"/>
              <w:autoSpaceDN w:val="0"/>
              <w:adjustRightInd w:val="0"/>
              <w:ind w:left="459" w:right="6" w:hanging="425"/>
              <w:jc w:val="center"/>
              <w:rPr>
                <w:rFonts w:ascii="Bookman Old Style" w:hAnsi="Bookman Old Style" w:cs="Arial"/>
                <w:bCs/>
                <w:lang w:val="id-ID"/>
              </w:rPr>
            </w:pPr>
            <w:r w:rsidRPr="005A1155">
              <w:rPr>
                <w:rFonts w:ascii="Bookman Old Style" w:hAnsi="Bookman Old Style" w:cs="Arial"/>
                <w:bCs/>
              </w:rPr>
              <w:t>KEWAJIBAN DAN TANGUNG JAWAB</w:t>
            </w:r>
          </w:p>
          <w:p w:rsidR="00FA1DF8" w:rsidRPr="005A1155" w:rsidRDefault="00FA1DF8" w:rsidP="00FA1DF8">
            <w:pPr>
              <w:autoSpaceDE w:val="0"/>
              <w:autoSpaceDN w:val="0"/>
              <w:adjustRightInd w:val="0"/>
              <w:ind w:left="459" w:right="6" w:hanging="425"/>
              <w:jc w:val="center"/>
              <w:rPr>
                <w:rFonts w:ascii="Bookman Old Style" w:hAnsi="Bookman Old Style" w:cs="Arial"/>
                <w:bCs/>
                <w:lang w:val="id-ID"/>
              </w:rPr>
            </w:pPr>
          </w:p>
          <w:p w:rsidR="00FA1DF8" w:rsidRPr="005A1155" w:rsidRDefault="00FA1DF8" w:rsidP="00FA1DF8">
            <w:pPr>
              <w:tabs>
                <w:tab w:val="left" w:pos="9072"/>
              </w:tabs>
              <w:autoSpaceDE w:val="0"/>
              <w:autoSpaceDN w:val="0"/>
              <w:adjustRightInd w:val="0"/>
              <w:ind w:left="459" w:right="6" w:hanging="425"/>
              <w:jc w:val="center"/>
              <w:rPr>
                <w:rFonts w:ascii="Bookman Old Style" w:hAnsi="Bookman Old Style" w:cs="Arial"/>
                <w:bCs/>
              </w:rPr>
            </w:pPr>
            <w:r w:rsidRPr="005A1155">
              <w:rPr>
                <w:rFonts w:ascii="Bookman Old Style" w:hAnsi="Bookman Old Style" w:cs="Arial"/>
                <w:bCs/>
              </w:rPr>
              <w:t>Bagian Kesatu</w:t>
            </w:r>
          </w:p>
          <w:p w:rsidR="00FA1DF8" w:rsidRPr="005A1155" w:rsidRDefault="00FA1DF8" w:rsidP="00FA1DF8">
            <w:pPr>
              <w:tabs>
                <w:tab w:val="left" w:pos="9072"/>
              </w:tabs>
              <w:autoSpaceDE w:val="0"/>
              <w:autoSpaceDN w:val="0"/>
              <w:adjustRightInd w:val="0"/>
              <w:ind w:left="459" w:right="6" w:hanging="425"/>
              <w:jc w:val="center"/>
              <w:rPr>
                <w:rFonts w:ascii="Bookman Old Style" w:hAnsi="Bookman Old Style" w:cs="Arial"/>
                <w:bCs/>
                <w:lang w:val="id-ID"/>
              </w:rPr>
            </w:pPr>
            <w:r w:rsidRPr="005A1155">
              <w:rPr>
                <w:rFonts w:ascii="Bookman Old Style" w:hAnsi="Bookman Old Style" w:cs="Arial"/>
                <w:bCs/>
              </w:rPr>
              <w:t>Kewajiban dan Tanggung Jawab Pemerintah Kota</w:t>
            </w:r>
          </w:p>
          <w:p w:rsidR="00FA1DF8" w:rsidRPr="005A1155" w:rsidRDefault="00FA1DF8" w:rsidP="00FA1DF8">
            <w:pPr>
              <w:tabs>
                <w:tab w:val="left" w:pos="9072"/>
              </w:tabs>
              <w:autoSpaceDE w:val="0"/>
              <w:autoSpaceDN w:val="0"/>
              <w:adjustRightInd w:val="0"/>
              <w:ind w:left="459" w:right="6" w:hanging="425"/>
              <w:jc w:val="center"/>
              <w:rPr>
                <w:rFonts w:ascii="Bookman Old Style" w:hAnsi="Bookman Old Style" w:cs="Arial"/>
                <w:b/>
                <w:bCs/>
                <w:lang w:val="id-ID"/>
              </w:rPr>
            </w:pP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r w:rsidRPr="005A1155">
              <w:rPr>
                <w:rFonts w:ascii="Bookman Old Style" w:hAnsi="Bookman Old Style" w:cs="Arial"/>
              </w:rPr>
              <w:t>Pasal 6</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4972C2">
            <w:pPr>
              <w:autoSpaceDE w:val="0"/>
              <w:autoSpaceDN w:val="0"/>
              <w:adjustRightInd w:val="0"/>
              <w:ind w:left="34" w:right="6"/>
              <w:jc w:val="both"/>
              <w:rPr>
                <w:rFonts w:ascii="Bookman Old Style" w:hAnsi="Bookman Old Style" w:cs="Arial"/>
              </w:rPr>
            </w:pPr>
            <w:r w:rsidRPr="005A1155">
              <w:rPr>
                <w:rFonts w:ascii="Bookman Old Style" w:hAnsi="Bookman Old Style" w:cs="Arial"/>
              </w:rPr>
              <w:t>Pemerintah Kota berkewajiban dan bertanggung jawab untuk :</w:t>
            </w:r>
          </w:p>
          <w:p w:rsidR="00FA1DF8" w:rsidRPr="005A1155" w:rsidRDefault="00FA1DF8" w:rsidP="00FA1DF8">
            <w:pPr>
              <w:pStyle w:val="ListParagraph"/>
              <w:numPr>
                <w:ilvl w:val="0"/>
                <w:numId w:val="6"/>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melaksanakan segala upaya pencegahan terjadinya tindak pidana dan kekerasan terhadap perempuan dan anak;</w:t>
            </w:r>
          </w:p>
          <w:p w:rsidR="00FA1DF8" w:rsidRPr="005A1155" w:rsidRDefault="00FA1DF8" w:rsidP="00FA1DF8">
            <w:pPr>
              <w:pStyle w:val="ListParagraph"/>
              <w:numPr>
                <w:ilvl w:val="0"/>
                <w:numId w:val="6"/>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menyediakan dan menyelenggarakan layanan terpadu bagi korban;</w:t>
            </w:r>
          </w:p>
          <w:p w:rsidR="005A1155" w:rsidRPr="005A1155" w:rsidRDefault="005A1155" w:rsidP="005A1155">
            <w:pPr>
              <w:pStyle w:val="ListParagraph"/>
              <w:autoSpaceDE w:val="0"/>
              <w:autoSpaceDN w:val="0"/>
              <w:adjustRightInd w:val="0"/>
              <w:ind w:left="459" w:right="6"/>
              <w:jc w:val="both"/>
              <w:rPr>
                <w:rFonts w:ascii="Bookman Old Style" w:hAnsi="Bookman Old Style" w:cs="Arial"/>
              </w:rPr>
            </w:pPr>
          </w:p>
          <w:p w:rsidR="00FA1DF8" w:rsidRPr="005A1155" w:rsidRDefault="00FA1DF8" w:rsidP="00FA1DF8">
            <w:pPr>
              <w:pStyle w:val="ListParagraph"/>
              <w:numPr>
                <w:ilvl w:val="0"/>
                <w:numId w:val="6"/>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lastRenderedPageBreak/>
              <w:t>menjamin penyelenggaraan perlindungan untuk korban dengan memperhatikan hak dan kewajiban orang tua, wali, suami atau orang lain yang secara hukum bertanggung jawab terhadap korban;</w:t>
            </w:r>
          </w:p>
          <w:p w:rsidR="00FA1DF8" w:rsidRPr="005A1155" w:rsidRDefault="00FA1DF8" w:rsidP="00FA1DF8">
            <w:pPr>
              <w:pStyle w:val="ListParagraph"/>
              <w:numPr>
                <w:ilvl w:val="0"/>
                <w:numId w:val="6"/>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mengawasi penyelenggaraan pelayanan terhadap korban, dengan standar pelayanan yang melibatkan masyarakat;</w:t>
            </w:r>
          </w:p>
          <w:p w:rsidR="00FA1DF8" w:rsidRPr="005A1155" w:rsidRDefault="00FA1DF8" w:rsidP="00FA1DF8">
            <w:pPr>
              <w:pStyle w:val="ListParagraph"/>
              <w:numPr>
                <w:ilvl w:val="0"/>
                <w:numId w:val="6"/>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membuka akses informasi</w:t>
            </w:r>
            <w:r w:rsidRPr="005A1155">
              <w:rPr>
                <w:rFonts w:ascii="Bookman Old Style" w:hAnsi="Bookman Old Style" w:cs="Arial"/>
                <w:lang w:val="id-ID"/>
              </w:rPr>
              <w:t xml:space="preserve">, komunikasi dan edukasi </w:t>
            </w:r>
            <w:r w:rsidRPr="005A1155">
              <w:rPr>
                <w:rFonts w:ascii="Bookman Old Style" w:hAnsi="Bookman Old Style" w:cs="Arial"/>
              </w:rPr>
              <w:t>yang seluas-luasnya pada masyarakat, khususnya kepada korban kekerasan;</w:t>
            </w:r>
          </w:p>
          <w:p w:rsidR="00FA1DF8" w:rsidRPr="005A1155" w:rsidRDefault="00FA1DF8" w:rsidP="00FA1DF8">
            <w:pPr>
              <w:pStyle w:val="ListParagraph"/>
              <w:numPr>
                <w:ilvl w:val="0"/>
                <w:numId w:val="6"/>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mengalokasikan anggaran penyelenggaraan perlindungan terhadap   korban kekerasaan; dan</w:t>
            </w:r>
          </w:p>
          <w:p w:rsidR="00FA1DF8" w:rsidRPr="005A1155" w:rsidRDefault="00FA1DF8" w:rsidP="00FA1DF8">
            <w:pPr>
              <w:pStyle w:val="ListParagraph"/>
              <w:numPr>
                <w:ilvl w:val="0"/>
                <w:numId w:val="6"/>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 xml:space="preserve">menyediakan </w:t>
            </w:r>
            <w:r w:rsidRPr="005A1155">
              <w:rPr>
                <w:rFonts w:ascii="Bookman Old Style" w:hAnsi="Bookman Old Style" w:cs="Arial"/>
                <w:lang w:val="id-ID"/>
              </w:rPr>
              <w:t>R</w:t>
            </w:r>
            <w:r w:rsidRPr="005A1155">
              <w:rPr>
                <w:rFonts w:ascii="Bookman Old Style" w:hAnsi="Bookman Old Style" w:cs="Arial"/>
              </w:rPr>
              <w:t xml:space="preserve">umah </w:t>
            </w:r>
            <w:r w:rsidRPr="005A1155">
              <w:rPr>
                <w:rFonts w:ascii="Bookman Old Style" w:hAnsi="Bookman Old Style" w:cs="Arial"/>
                <w:lang w:val="id-ID"/>
              </w:rPr>
              <w:t>A</w:t>
            </w:r>
            <w:r w:rsidRPr="005A1155">
              <w:rPr>
                <w:rFonts w:ascii="Bookman Old Style" w:hAnsi="Bookman Old Style" w:cs="Arial"/>
              </w:rPr>
              <w:t>man untuk korban kekerasan.</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pStyle w:val="ListParagraph"/>
              <w:autoSpaceDE w:val="0"/>
              <w:autoSpaceDN w:val="0"/>
              <w:adjustRightInd w:val="0"/>
              <w:ind w:left="459" w:right="6" w:hanging="425"/>
              <w:jc w:val="center"/>
              <w:rPr>
                <w:rFonts w:ascii="Bookman Old Style" w:hAnsi="Bookman Old Style" w:cs="Arial"/>
              </w:rPr>
            </w:pPr>
            <w:r w:rsidRPr="005A1155">
              <w:rPr>
                <w:rFonts w:ascii="Bookman Old Style" w:hAnsi="Bookman Old Style" w:cs="Arial"/>
              </w:rPr>
              <w:t>Bagian Kedua</w:t>
            </w: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r w:rsidRPr="005A1155">
              <w:rPr>
                <w:rFonts w:ascii="Bookman Old Style" w:hAnsi="Bookman Old Style" w:cs="Arial"/>
              </w:rPr>
              <w:t>Kewajiban dan Tanggung Jawab Lembaga Pendamping</w:t>
            </w: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r w:rsidRPr="005A1155">
              <w:rPr>
                <w:rFonts w:ascii="Bookman Old Style" w:hAnsi="Bookman Old Style" w:cs="Arial"/>
              </w:rPr>
              <w:t>Pasal 7</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pStyle w:val="ListParagraph"/>
              <w:numPr>
                <w:ilvl w:val="0"/>
                <w:numId w:val="23"/>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Lembaga Pendamping berkewajiban dan bertanggung jawab</w:t>
            </w:r>
            <w:r w:rsidRPr="005A1155">
              <w:rPr>
                <w:rFonts w:ascii="Bookman Old Style" w:hAnsi="Bookman Old Style" w:cs="Arial"/>
                <w:lang w:val="id-ID"/>
              </w:rPr>
              <w:t xml:space="preserve"> untuk </w:t>
            </w:r>
            <w:r w:rsidRPr="005A1155">
              <w:rPr>
                <w:rFonts w:ascii="Bookman Old Style" w:hAnsi="Bookman Old Style" w:cs="Arial"/>
              </w:rPr>
              <w:t>:</w:t>
            </w:r>
          </w:p>
          <w:p w:rsidR="00FA1DF8" w:rsidRPr="005A1155" w:rsidRDefault="00FA1DF8" w:rsidP="002B4974">
            <w:pPr>
              <w:pStyle w:val="ListParagraph"/>
              <w:numPr>
                <w:ilvl w:val="0"/>
                <w:numId w:val="22"/>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motivasi korban untuk memberikan keterangan kepada pihak berwajib dan bersedia menjadi saksi;</w:t>
            </w:r>
          </w:p>
          <w:p w:rsidR="00FA1DF8" w:rsidRPr="005A1155" w:rsidRDefault="00FA1DF8" w:rsidP="002B4974">
            <w:pPr>
              <w:pStyle w:val="ListParagraph"/>
              <w:numPr>
                <w:ilvl w:val="0"/>
                <w:numId w:val="22"/>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memfasilitasi korban untuk terlibat dalam upaya pencegahan bertambahnya korban bersama masyarakat</w:t>
            </w:r>
            <w:r w:rsidRPr="005A1155">
              <w:rPr>
                <w:rFonts w:ascii="Bookman Old Style" w:hAnsi="Bookman Old Style" w:cs="Arial"/>
                <w:lang w:val="id-ID"/>
              </w:rPr>
              <w:t>; dan</w:t>
            </w:r>
          </w:p>
          <w:p w:rsidR="00FA1DF8" w:rsidRPr="005A1155" w:rsidRDefault="00FA1DF8" w:rsidP="002B4974">
            <w:pPr>
              <w:pStyle w:val="ListParagraph"/>
              <w:numPr>
                <w:ilvl w:val="0"/>
                <w:numId w:val="22"/>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melaporkan pelaksanaan penyelenggaraan perlindungan terhadap perempuan dan anak dari tindak kekerasaan kepada Walikota.</w:t>
            </w:r>
          </w:p>
          <w:p w:rsidR="005A1155" w:rsidRDefault="005A1155" w:rsidP="005A1155">
            <w:pPr>
              <w:autoSpaceDE w:val="0"/>
              <w:autoSpaceDN w:val="0"/>
              <w:adjustRightInd w:val="0"/>
              <w:ind w:right="6"/>
              <w:jc w:val="both"/>
              <w:rPr>
                <w:rFonts w:ascii="Bookman Old Style" w:hAnsi="Bookman Old Style" w:cs="Arial"/>
                <w:lang w:val="id-ID"/>
              </w:rPr>
            </w:pPr>
          </w:p>
          <w:p w:rsidR="005A1155" w:rsidRPr="005A1155" w:rsidRDefault="005A1155" w:rsidP="005A1155">
            <w:pPr>
              <w:autoSpaceDE w:val="0"/>
              <w:autoSpaceDN w:val="0"/>
              <w:adjustRightInd w:val="0"/>
              <w:ind w:right="6"/>
              <w:jc w:val="both"/>
              <w:rPr>
                <w:rFonts w:ascii="Bookman Old Style" w:hAnsi="Bookman Old Style" w:cs="Arial"/>
                <w:lang w:val="id-ID"/>
              </w:rPr>
            </w:pPr>
          </w:p>
          <w:p w:rsidR="004972C2" w:rsidRPr="005A1155" w:rsidRDefault="004972C2" w:rsidP="004972C2">
            <w:pPr>
              <w:pStyle w:val="ListParagraph"/>
              <w:autoSpaceDE w:val="0"/>
              <w:autoSpaceDN w:val="0"/>
              <w:adjustRightInd w:val="0"/>
              <w:ind w:left="885" w:right="6"/>
              <w:jc w:val="both"/>
              <w:rPr>
                <w:rFonts w:ascii="Bookman Old Style" w:hAnsi="Bookman Old Style" w:cs="Arial"/>
              </w:rPr>
            </w:pPr>
          </w:p>
          <w:p w:rsidR="00FA1DF8" w:rsidRPr="005A1155" w:rsidRDefault="00FA1DF8" w:rsidP="00FA1DF8">
            <w:pPr>
              <w:pStyle w:val="ListParagraph"/>
              <w:numPr>
                <w:ilvl w:val="0"/>
                <w:numId w:val="23"/>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lastRenderedPageBreak/>
              <w:t xml:space="preserve">Pelaporan sebagaimana dimaksud </w:t>
            </w:r>
            <w:r w:rsidRPr="005A1155">
              <w:rPr>
                <w:rFonts w:ascii="Bookman Old Style" w:hAnsi="Bookman Old Style" w:cs="Arial"/>
                <w:lang w:val="id-ID"/>
              </w:rPr>
              <w:t>pada</w:t>
            </w:r>
            <w:r w:rsidRPr="005A1155">
              <w:rPr>
                <w:rFonts w:ascii="Bookman Old Style" w:hAnsi="Bookman Old Style" w:cs="Arial"/>
              </w:rPr>
              <w:t xml:space="preserve"> ayat </w:t>
            </w:r>
            <w:r w:rsidRPr="005A1155">
              <w:rPr>
                <w:rFonts w:ascii="Bookman Old Style" w:hAnsi="Bookman Old Style" w:cs="Arial"/>
                <w:lang w:val="id-ID"/>
              </w:rPr>
              <w:t>(</w:t>
            </w:r>
            <w:r w:rsidRPr="005A1155">
              <w:rPr>
                <w:rFonts w:ascii="Bookman Old Style" w:hAnsi="Bookman Old Style" w:cs="Arial"/>
              </w:rPr>
              <w:t>1</w:t>
            </w:r>
            <w:r w:rsidRPr="005A1155">
              <w:rPr>
                <w:rFonts w:ascii="Bookman Old Style" w:hAnsi="Bookman Old Style" w:cs="Arial"/>
                <w:lang w:val="id-ID"/>
              </w:rPr>
              <w:t>)</w:t>
            </w:r>
            <w:r w:rsidRPr="005A1155">
              <w:rPr>
                <w:rFonts w:ascii="Bookman Old Style" w:hAnsi="Bookman Old Style" w:cs="Arial"/>
              </w:rPr>
              <w:t xml:space="preserve"> huru</w:t>
            </w:r>
            <w:r w:rsidRPr="005A1155">
              <w:rPr>
                <w:rFonts w:ascii="Bookman Old Style" w:hAnsi="Bookman Old Style" w:cs="Arial"/>
                <w:lang w:val="id-ID"/>
              </w:rPr>
              <w:t>f</w:t>
            </w:r>
            <w:r w:rsidRPr="005A1155">
              <w:rPr>
                <w:rFonts w:ascii="Bookman Old Style" w:hAnsi="Bookman Old Style" w:cs="Arial"/>
              </w:rPr>
              <w:t xml:space="preserve"> c disampaikan secara tertulis yang dilaksanakan paling sedikit 3 (tiga) bulan sekali yang meliputi pelaporan :</w:t>
            </w:r>
          </w:p>
          <w:p w:rsidR="00FA1DF8" w:rsidRPr="005A1155" w:rsidRDefault="00FA1DF8" w:rsidP="002B4974">
            <w:pPr>
              <w:pStyle w:val="ListParagraph"/>
              <w:numPr>
                <w:ilvl w:val="0"/>
                <w:numId w:val="24"/>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lang w:val="id-ID"/>
              </w:rPr>
              <w:t>a</w:t>
            </w:r>
            <w:r w:rsidRPr="005A1155">
              <w:rPr>
                <w:rFonts w:ascii="Bookman Old Style" w:hAnsi="Bookman Old Style" w:cs="Arial"/>
              </w:rPr>
              <w:t>dministrasi;</w:t>
            </w:r>
          </w:p>
          <w:p w:rsidR="00FA1DF8" w:rsidRPr="005A1155" w:rsidRDefault="00FA1DF8" w:rsidP="002B4974">
            <w:pPr>
              <w:pStyle w:val="ListParagraph"/>
              <w:numPr>
                <w:ilvl w:val="0"/>
                <w:numId w:val="24"/>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lang w:val="id-ID"/>
              </w:rPr>
              <w:t>k</w:t>
            </w:r>
            <w:r w:rsidRPr="005A1155">
              <w:rPr>
                <w:rFonts w:ascii="Bookman Old Style" w:hAnsi="Bookman Old Style" w:cs="Arial"/>
              </w:rPr>
              <w:t xml:space="preserve">euangan; </w:t>
            </w:r>
          </w:p>
          <w:p w:rsidR="00FA1DF8" w:rsidRPr="005A1155" w:rsidRDefault="00FA1DF8" w:rsidP="002B4974">
            <w:pPr>
              <w:pStyle w:val="ListParagraph"/>
              <w:numPr>
                <w:ilvl w:val="0"/>
                <w:numId w:val="24"/>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lang w:val="id-ID"/>
              </w:rPr>
              <w:t>p</w:t>
            </w:r>
            <w:r w:rsidRPr="005A1155">
              <w:rPr>
                <w:rFonts w:ascii="Bookman Old Style" w:hAnsi="Bookman Old Style" w:cs="Arial"/>
              </w:rPr>
              <w:t>elayanan; dan</w:t>
            </w:r>
          </w:p>
          <w:p w:rsidR="00FA1DF8" w:rsidRPr="005A1155" w:rsidRDefault="00FA1DF8" w:rsidP="002B4974">
            <w:pPr>
              <w:pStyle w:val="ListParagraph"/>
              <w:numPr>
                <w:ilvl w:val="0"/>
                <w:numId w:val="24"/>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lang w:val="id-ID"/>
              </w:rPr>
              <w:t>k</w:t>
            </w:r>
            <w:r w:rsidRPr="005A1155">
              <w:rPr>
                <w:rFonts w:ascii="Bookman Old Style" w:hAnsi="Bookman Old Style" w:cs="Arial"/>
              </w:rPr>
              <w:t>inerja</w:t>
            </w:r>
            <w:r w:rsidRPr="005A1155">
              <w:rPr>
                <w:rFonts w:ascii="Bookman Old Style" w:hAnsi="Bookman Old Style" w:cs="Arial"/>
                <w:lang w:val="id-ID"/>
              </w:rPr>
              <w:t>.</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autoSpaceDE w:val="0"/>
              <w:autoSpaceDN w:val="0"/>
              <w:adjustRightInd w:val="0"/>
              <w:ind w:left="459" w:right="6" w:hanging="425"/>
              <w:jc w:val="center"/>
              <w:rPr>
                <w:rFonts w:ascii="Bookman Old Style" w:hAnsi="Bookman Old Style" w:cs="Arial"/>
                <w:bCs/>
              </w:rPr>
            </w:pPr>
            <w:r w:rsidRPr="005A1155">
              <w:rPr>
                <w:rFonts w:ascii="Bookman Old Style" w:hAnsi="Bookman Old Style" w:cs="Arial"/>
                <w:bCs/>
              </w:rPr>
              <w:t>BAB V</w:t>
            </w:r>
          </w:p>
          <w:p w:rsidR="00FA1DF8" w:rsidRPr="005A1155" w:rsidRDefault="00FA1DF8" w:rsidP="00FA1DF8">
            <w:pPr>
              <w:autoSpaceDE w:val="0"/>
              <w:autoSpaceDN w:val="0"/>
              <w:adjustRightInd w:val="0"/>
              <w:ind w:left="459" w:right="6" w:hanging="425"/>
              <w:jc w:val="center"/>
              <w:rPr>
                <w:rFonts w:ascii="Bookman Old Style" w:hAnsi="Bookman Old Style" w:cs="Arial"/>
                <w:bCs/>
                <w:lang w:val="id-ID"/>
              </w:rPr>
            </w:pPr>
            <w:r w:rsidRPr="005A1155">
              <w:rPr>
                <w:rFonts w:ascii="Bookman Old Style" w:hAnsi="Bookman Old Style" w:cs="Arial"/>
                <w:bCs/>
              </w:rPr>
              <w:t>PENYELENGGARAAN PERLINDUNGAN</w:t>
            </w:r>
          </w:p>
          <w:p w:rsidR="00FA1DF8" w:rsidRPr="005A1155" w:rsidRDefault="00FA1DF8" w:rsidP="00FA1DF8">
            <w:pPr>
              <w:autoSpaceDE w:val="0"/>
              <w:autoSpaceDN w:val="0"/>
              <w:adjustRightInd w:val="0"/>
              <w:ind w:left="459" w:right="6" w:hanging="425"/>
              <w:jc w:val="center"/>
              <w:rPr>
                <w:rFonts w:ascii="Bookman Old Style" w:hAnsi="Bookman Old Style" w:cs="Arial"/>
                <w:bCs/>
                <w:lang w:val="id-ID"/>
              </w:rPr>
            </w:pPr>
          </w:p>
          <w:p w:rsidR="00FA1DF8" w:rsidRPr="005A1155" w:rsidRDefault="00FA1DF8" w:rsidP="00FA1DF8">
            <w:pPr>
              <w:autoSpaceDE w:val="0"/>
              <w:autoSpaceDN w:val="0"/>
              <w:adjustRightInd w:val="0"/>
              <w:ind w:left="459" w:right="6" w:hanging="425"/>
              <w:jc w:val="center"/>
              <w:rPr>
                <w:rFonts w:ascii="Bookman Old Style" w:hAnsi="Bookman Old Style" w:cs="Arial"/>
                <w:bCs/>
                <w:lang w:val="id-ID"/>
              </w:rPr>
            </w:pPr>
            <w:r w:rsidRPr="005A1155">
              <w:rPr>
                <w:rFonts w:ascii="Bookman Old Style" w:hAnsi="Bookman Old Style" w:cs="Arial"/>
                <w:bCs/>
              </w:rPr>
              <w:t xml:space="preserve">Bagian </w:t>
            </w:r>
            <w:r w:rsidRPr="005A1155">
              <w:rPr>
                <w:rFonts w:ascii="Bookman Old Style" w:hAnsi="Bookman Old Style" w:cs="Arial"/>
                <w:bCs/>
                <w:lang w:val="id-ID"/>
              </w:rPr>
              <w:t>Kesatu</w:t>
            </w:r>
          </w:p>
          <w:p w:rsidR="00FA1DF8" w:rsidRPr="005A1155" w:rsidRDefault="00FA1DF8" w:rsidP="00FA1DF8">
            <w:pPr>
              <w:autoSpaceDE w:val="0"/>
              <w:autoSpaceDN w:val="0"/>
              <w:adjustRightInd w:val="0"/>
              <w:ind w:left="459" w:right="6" w:hanging="425"/>
              <w:jc w:val="center"/>
              <w:rPr>
                <w:rFonts w:ascii="Bookman Old Style" w:hAnsi="Bookman Old Style" w:cs="Arial"/>
                <w:bCs/>
                <w:lang w:val="id-ID"/>
              </w:rPr>
            </w:pPr>
            <w:r w:rsidRPr="005A1155">
              <w:rPr>
                <w:rFonts w:ascii="Bookman Old Style" w:hAnsi="Bookman Old Style" w:cs="Arial"/>
                <w:bCs/>
              </w:rPr>
              <w:t>Sistem Perlindungan</w:t>
            </w:r>
          </w:p>
          <w:p w:rsidR="00FA1DF8" w:rsidRPr="005A1155" w:rsidRDefault="00FA1DF8" w:rsidP="00FA1DF8">
            <w:pPr>
              <w:autoSpaceDE w:val="0"/>
              <w:autoSpaceDN w:val="0"/>
              <w:adjustRightInd w:val="0"/>
              <w:ind w:left="459" w:right="6" w:hanging="425"/>
              <w:jc w:val="center"/>
              <w:rPr>
                <w:rFonts w:ascii="Bookman Old Style" w:hAnsi="Bookman Old Style" w:cs="Arial"/>
                <w:bCs/>
                <w:lang w:val="id-ID"/>
              </w:rPr>
            </w:pPr>
          </w:p>
          <w:p w:rsidR="00FA1DF8" w:rsidRPr="005A1155" w:rsidRDefault="00FA1DF8" w:rsidP="00FA1DF8">
            <w:pPr>
              <w:tabs>
                <w:tab w:val="left" w:pos="9356"/>
              </w:tabs>
              <w:autoSpaceDE w:val="0"/>
              <w:autoSpaceDN w:val="0"/>
              <w:adjustRightInd w:val="0"/>
              <w:ind w:left="459" w:right="6" w:hanging="425"/>
              <w:jc w:val="center"/>
              <w:rPr>
                <w:rFonts w:ascii="Bookman Old Style" w:hAnsi="Bookman Old Style" w:cs="Arial"/>
                <w:lang w:val="id-ID"/>
              </w:rPr>
            </w:pPr>
            <w:r w:rsidRPr="005A1155">
              <w:rPr>
                <w:rFonts w:ascii="Bookman Old Style" w:hAnsi="Bookman Old Style" w:cs="Arial"/>
              </w:rPr>
              <w:t>Pasal 8</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pStyle w:val="ListParagraph"/>
              <w:numPr>
                <w:ilvl w:val="0"/>
                <w:numId w:val="8"/>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Sistem penyelenggaraan perlindungan korban kekerasan dilakukan melalui 2 (dua) cara, yaitu :</w:t>
            </w:r>
          </w:p>
          <w:p w:rsidR="00FA1DF8" w:rsidRPr="005A1155" w:rsidRDefault="00FA1DF8" w:rsidP="002B4974">
            <w:pPr>
              <w:pStyle w:val="ListParagraph"/>
              <w:numPr>
                <w:ilvl w:val="0"/>
                <w:numId w:val="39"/>
              </w:numPr>
              <w:autoSpaceDE w:val="0"/>
              <w:autoSpaceDN w:val="0"/>
              <w:adjustRightInd w:val="0"/>
              <w:ind w:left="885" w:right="6" w:hanging="425"/>
              <w:jc w:val="both"/>
              <w:rPr>
                <w:rFonts w:ascii="Bookman Old Style" w:hAnsi="Bookman Old Style" w:cs="Arial"/>
                <w:lang w:val="id-ID"/>
              </w:rPr>
            </w:pPr>
            <w:r w:rsidRPr="005A1155">
              <w:rPr>
                <w:rFonts w:ascii="Bookman Old Style" w:hAnsi="Bookman Old Style" w:cs="Arial"/>
                <w:lang w:val="id-ID"/>
              </w:rPr>
              <w:t>cara preventif; dan</w:t>
            </w:r>
          </w:p>
          <w:p w:rsidR="00FA1DF8" w:rsidRPr="005A1155" w:rsidRDefault="00FA1DF8" w:rsidP="002B4974">
            <w:pPr>
              <w:pStyle w:val="ListParagraph"/>
              <w:numPr>
                <w:ilvl w:val="0"/>
                <w:numId w:val="39"/>
              </w:numPr>
              <w:autoSpaceDE w:val="0"/>
              <w:autoSpaceDN w:val="0"/>
              <w:adjustRightInd w:val="0"/>
              <w:ind w:left="885" w:right="6" w:hanging="425"/>
              <w:jc w:val="both"/>
              <w:rPr>
                <w:rFonts w:ascii="Bookman Old Style" w:hAnsi="Bookman Old Style" w:cs="Arial"/>
                <w:lang w:val="id-ID"/>
              </w:rPr>
            </w:pPr>
            <w:r w:rsidRPr="005A1155">
              <w:rPr>
                <w:rFonts w:ascii="Bookman Old Style" w:hAnsi="Bookman Old Style" w:cs="Arial"/>
                <w:lang w:val="id-ID"/>
              </w:rPr>
              <w:t>cara represif.</w:t>
            </w:r>
          </w:p>
          <w:p w:rsidR="00FA1DF8" w:rsidRPr="005A1155" w:rsidRDefault="00FA1DF8" w:rsidP="00FA1DF8">
            <w:pPr>
              <w:pStyle w:val="ListParagraph"/>
              <w:numPr>
                <w:ilvl w:val="0"/>
                <w:numId w:val="8"/>
              </w:numPr>
              <w:autoSpaceDE w:val="0"/>
              <w:autoSpaceDN w:val="0"/>
              <w:adjustRightInd w:val="0"/>
              <w:ind w:left="459" w:right="6" w:hanging="425"/>
              <w:jc w:val="both"/>
              <w:rPr>
                <w:rFonts w:ascii="Bookman Old Style" w:hAnsi="Bookman Old Style" w:cs="Arial"/>
                <w:lang w:val="id-ID"/>
              </w:rPr>
            </w:pPr>
            <w:r w:rsidRPr="005A1155">
              <w:rPr>
                <w:rFonts w:ascii="Bookman Old Style" w:hAnsi="Bookman Old Style" w:cs="Arial"/>
                <w:lang w:val="id-ID"/>
              </w:rPr>
              <w:t>Cara preventif sebagaimana dimaksud pada ayat (1) huruf a  dilakukan melalui berbagai bentuk perlindungan, baik oleh masyarakat maupun pemerintah yang dimaksudkan untuk mencegah timbulnya tindak pidana kekerasan atau korban kekerasan terhadap perempuan dan anak.</w:t>
            </w:r>
          </w:p>
          <w:p w:rsidR="00FA1DF8" w:rsidRPr="005A1155" w:rsidRDefault="00FA1DF8" w:rsidP="00FA1DF8">
            <w:pPr>
              <w:pStyle w:val="ListParagraph"/>
              <w:numPr>
                <w:ilvl w:val="0"/>
                <w:numId w:val="8"/>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 xml:space="preserve">Cara represif sebagaimana dimaksud pada ayat (1) huruf b dilakukan melalui berbagai bentuk perlindungan yang dilakukan oleh pemerintah melalui kegiatan pengaturan, pelaksanaan dan penegakan peraturan perundang-undangan yang mengatur tentang </w:t>
            </w:r>
            <w:r w:rsidRPr="005A1155">
              <w:rPr>
                <w:rFonts w:ascii="Bookman Old Style" w:hAnsi="Bookman Old Style" w:cs="Arial"/>
                <w:lang w:val="id-ID"/>
              </w:rPr>
              <w:t>p</w:t>
            </w:r>
            <w:r w:rsidRPr="005A1155">
              <w:rPr>
                <w:rFonts w:ascii="Bookman Old Style" w:hAnsi="Bookman Old Style" w:cs="Arial"/>
              </w:rPr>
              <w:t xml:space="preserve">erlindungan </w:t>
            </w:r>
            <w:r w:rsidRPr="005A1155">
              <w:rPr>
                <w:rFonts w:ascii="Bookman Old Style" w:hAnsi="Bookman Old Style" w:cs="Arial"/>
                <w:lang w:val="id-ID"/>
              </w:rPr>
              <w:t>p</w:t>
            </w:r>
            <w:r w:rsidRPr="005A1155">
              <w:rPr>
                <w:rFonts w:ascii="Bookman Old Style" w:hAnsi="Bookman Old Style" w:cs="Arial"/>
              </w:rPr>
              <w:t xml:space="preserve">erempuan dan </w:t>
            </w:r>
            <w:r w:rsidRPr="005A1155">
              <w:rPr>
                <w:rFonts w:ascii="Bookman Old Style" w:hAnsi="Bookman Old Style" w:cs="Arial"/>
                <w:lang w:val="id-ID"/>
              </w:rPr>
              <w:t>a</w:t>
            </w:r>
            <w:r w:rsidRPr="005A1155">
              <w:rPr>
                <w:rFonts w:ascii="Bookman Old Style" w:hAnsi="Bookman Old Style" w:cs="Arial"/>
              </w:rPr>
              <w:t>nak.</w:t>
            </w:r>
          </w:p>
          <w:p w:rsidR="005A1155" w:rsidRDefault="005A1155" w:rsidP="005A1155">
            <w:pPr>
              <w:autoSpaceDE w:val="0"/>
              <w:autoSpaceDN w:val="0"/>
              <w:adjustRightInd w:val="0"/>
              <w:ind w:right="6"/>
              <w:jc w:val="both"/>
              <w:rPr>
                <w:rFonts w:ascii="Bookman Old Style" w:hAnsi="Bookman Old Style" w:cs="Arial"/>
                <w:lang w:val="id-ID"/>
              </w:rPr>
            </w:pPr>
          </w:p>
          <w:p w:rsidR="005A1155" w:rsidRPr="005A1155" w:rsidRDefault="005A1155" w:rsidP="005A1155">
            <w:pPr>
              <w:autoSpaceDE w:val="0"/>
              <w:autoSpaceDN w:val="0"/>
              <w:adjustRightInd w:val="0"/>
              <w:ind w:right="6"/>
              <w:jc w:val="both"/>
              <w:rPr>
                <w:rFonts w:ascii="Bookman Old Style" w:hAnsi="Bookman Old Style" w:cs="Arial"/>
                <w:lang w:val="id-ID"/>
              </w:rPr>
            </w:pPr>
          </w:p>
          <w:p w:rsidR="00FA1DF8" w:rsidRPr="005A1155" w:rsidRDefault="00FA1DF8" w:rsidP="00FA1DF8">
            <w:pPr>
              <w:pStyle w:val="ListParagraph"/>
              <w:numPr>
                <w:ilvl w:val="0"/>
                <w:numId w:val="8"/>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lang w:val="id-ID"/>
              </w:rPr>
              <w:lastRenderedPageBreak/>
              <w:t>Ketentuan</w:t>
            </w:r>
            <w:r w:rsidRPr="005A1155">
              <w:rPr>
                <w:rFonts w:ascii="Bookman Old Style" w:hAnsi="Bookman Old Style" w:cs="Arial"/>
              </w:rPr>
              <w:t xml:space="preserve"> lebih lanjut tentang sistem perlindungan sebagaimana dimaksud pada ayat (1) diatur dengan </w:t>
            </w:r>
            <w:r w:rsidRPr="005A1155">
              <w:rPr>
                <w:rFonts w:ascii="Bookman Old Style" w:hAnsi="Bookman Old Style" w:cs="Arial"/>
                <w:lang w:val="id-ID"/>
              </w:rPr>
              <w:t>P</w:t>
            </w:r>
            <w:r w:rsidRPr="005A1155">
              <w:rPr>
                <w:rFonts w:ascii="Bookman Old Style" w:hAnsi="Bookman Old Style" w:cs="Arial"/>
              </w:rPr>
              <w:t>eraturan Walikota.</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autoSpaceDE w:val="0"/>
              <w:autoSpaceDN w:val="0"/>
              <w:adjustRightInd w:val="0"/>
              <w:ind w:left="459" w:right="6" w:hanging="425"/>
              <w:jc w:val="center"/>
              <w:rPr>
                <w:rFonts w:ascii="Bookman Old Style" w:hAnsi="Bookman Old Style" w:cs="Arial"/>
              </w:rPr>
            </w:pPr>
            <w:r w:rsidRPr="005A1155">
              <w:rPr>
                <w:rFonts w:ascii="Bookman Old Style" w:hAnsi="Bookman Old Style" w:cs="Arial"/>
              </w:rPr>
              <w:t>Bagian Kedua</w:t>
            </w: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r w:rsidRPr="005A1155">
              <w:rPr>
                <w:rFonts w:ascii="Bookman Old Style" w:hAnsi="Bookman Old Style" w:cs="Arial"/>
              </w:rPr>
              <w:t>Kelembagaan</w:t>
            </w: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r w:rsidRPr="005A1155">
              <w:rPr>
                <w:rFonts w:ascii="Bookman Old Style" w:hAnsi="Bookman Old Style" w:cs="Arial"/>
              </w:rPr>
              <w:t>Pasal 9</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pStyle w:val="ListParagraph"/>
              <w:numPr>
                <w:ilvl w:val="0"/>
                <w:numId w:val="10"/>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 xml:space="preserve">Penyelenggaraan perlindungan terhadap korban dilakukan secara terpadu dalam wadah P2TP2A atau lembaga sejenisnya. </w:t>
            </w:r>
          </w:p>
          <w:p w:rsidR="00FA1DF8" w:rsidRPr="005A1155" w:rsidRDefault="00FA1DF8" w:rsidP="00FA1DF8">
            <w:pPr>
              <w:pStyle w:val="ListParagraph"/>
              <w:numPr>
                <w:ilvl w:val="0"/>
                <w:numId w:val="10"/>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 xml:space="preserve">P2TP2A berkedudukan di Kota Bengkulu dan dibentuk dengan </w:t>
            </w:r>
            <w:r w:rsidRPr="005A1155">
              <w:rPr>
                <w:rFonts w:ascii="Bookman Old Style" w:hAnsi="Bookman Old Style" w:cs="Arial"/>
                <w:lang w:val="id-ID"/>
              </w:rPr>
              <w:t>K</w:t>
            </w:r>
            <w:r w:rsidRPr="005A1155">
              <w:rPr>
                <w:rFonts w:ascii="Bookman Old Style" w:hAnsi="Bookman Old Style" w:cs="Arial"/>
              </w:rPr>
              <w:t>eputusan Walikota.</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autoSpaceDE w:val="0"/>
              <w:autoSpaceDN w:val="0"/>
              <w:adjustRightInd w:val="0"/>
              <w:ind w:left="459" w:right="6" w:hanging="425"/>
              <w:jc w:val="center"/>
              <w:rPr>
                <w:rFonts w:ascii="Bookman Old Style" w:hAnsi="Bookman Old Style" w:cs="Arial"/>
                <w:bCs/>
              </w:rPr>
            </w:pPr>
            <w:r w:rsidRPr="005A1155">
              <w:rPr>
                <w:rFonts w:ascii="Bookman Old Style" w:hAnsi="Bookman Old Style" w:cs="Arial"/>
                <w:bCs/>
              </w:rPr>
              <w:t>Bagian Ketiga</w:t>
            </w:r>
          </w:p>
          <w:p w:rsidR="00FA1DF8" w:rsidRPr="005A1155" w:rsidRDefault="00FA1DF8" w:rsidP="00FA1DF8">
            <w:pPr>
              <w:autoSpaceDE w:val="0"/>
              <w:autoSpaceDN w:val="0"/>
              <w:adjustRightInd w:val="0"/>
              <w:ind w:left="459" w:right="6" w:hanging="425"/>
              <w:jc w:val="center"/>
              <w:rPr>
                <w:rFonts w:ascii="Bookman Old Style" w:hAnsi="Bookman Old Style" w:cs="Arial"/>
                <w:bCs/>
                <w:lang w:val="id-ID"/>
              </w:rPr>
            </w:pPr>
            <w:r w:rsidRPr="005A1155">
              <w:rPr>
                <w:rFonts w:ascii="Bookman Old Style" w:hAnsi="Bookman Old Style" w:cs="Arial"/>
                <w:bCs/>
              </w:rPr>
              <w:t>Prinsip Pelayanan</w:t>
            </w:r>
          </w:p>
          <w:p w:rsidR="00FA1DF8" w:rsidRPr="005A1155" w:rsidRDefault="00FA1DF8" w:rsidP="00FA1DF8">
            <w:pPr>
              <w:autoSpaceDE w:val="0"/>
              <w:autoSpaceDN w:val="0"/>
              <w:adjustRightInd w:val="0"/>
              <w:ind w:left="459" w:right="6" w:hanging="425"/>
              <w:jc w:val="center"/>
              <w:rPr>
                <w:rFonts w:ascii="Bookman Old Style" w:hAnsi="Bookman Old Style" w:cs="Arial"/>
                <w:bCs/>
                <w:lang w:val="id-ID"/>
              </w:rPr>
            </w:pP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r w:rsidRPr="005A1155">
              <w:rPr>
                <w:rFonts w:ascii="Bookman Old Style" w:hAnsi="Bookman Old Style" w:cs="Arial"/>
              </w:rPr>
              <w:t>Pasal 10</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2B4974">
            <w:pPr>
              <w:autoSpaceDE w:val="0"/>
              <w:autoSpaceDN w:val="0"/>
              <w:adjustRightInd w:val="0"/>
              <w:ind w:left="34" w:right="6"/>
              <w:jc w:val="both"/>
              <w:rPr>
                <w:rFonts w:ascii="Bookman Old Style" w:hAnsi="Bookman Old Style" w:cs="Arial"/>
              </w:rPr>
            </w:pPr>
            <w:r w:rsidRPr="005A1155">
              <w:rPr>
                <w:rFonts w:ascii="Bookman Old Style" w:hAnsi="Bookman Old Style" w:cs="Arial"/>
              </w:rPr>
              <w:t xml:space="preserve">Penyelenggaraan pelayanan terhadap </w:t>
            </w:r>
            <w:r w:rsidRPr="005A1155">
              <w:rPr>
                <w:rFonts w:ascii="Bookman Old Style" w:hAnsi="Bookman Old Style" w:cs="Arial"/>
                <w:lang w:val="id-ID"/>
              </w:rPr>
              <w:t>k</w:t>
            </w:r>
            <w:r w:rsidRPr="005A1155">
              <w:rPr>
                <w:rFonts w:ascii="Bookman Old Style" w:hAnsi="Bookman Old Style" w:cs="Arial"/>
              </w:rPr>
              <w:t xml:space="preserve">orban </w:t>
            </w:r>
            <w:r w:rsidRPr="005A1155">
              <w:rPr>
                <w:rFonts w:ascii="Bookman Old Style" w:hAnsi="Bookman Old Style" w:cs="Arial"/>
                <w:lang w:val="id-ID"/>
              </w:rPr>
              <w:t xml:space="preserve">kekerasan </w:t>
            </w:r>
            <w:r w:rsidRPr="005A1155">
              <w:rPr>
                <w:rFonts w:ascii="Bookman Old Style" w:hAnsi="Bookman Old Style" w:cs="Arial"/>
              </w:rPr>
              <w:t xml:space="preserve">dilakukan </w:t>
            </w:r>
            <w:r w:rsidRPr="005A1155">
              <w:rPr>
                <w:rFonts w:ascii="Bookman Old Style" w:hAnsi="Bookman Old Style" w:cs="Arial"/>
                <w:lang w:val="id-ID"/>
              </w:rPr>
              <w:t>berdasarkan</w:t>
            </w:r>
            <w:r w:rsidRPr="005A1155">
              <w:rPr>
                <w:rFonts w:ascii="Bookman Old Style" w:hAnsi="Bookman Old Style" w:cs="Arial"/>
              </w:rPr>
              <w:t xml:space="preserve"> prinsip :</w:t>
            </w:r>
          </w:p>
          <w:p w:rsidR="00FA1DF8" w:rsidRPr="005A1155" w:rsidRDefault="00FA1DF8" w:rsidP="002B4974">
            <w:pPr>
              <w:pStyle w:val="ListParagraph"/>
              <w:numPr>
                <w:ilvl w:val="0"/>
                <w:numId w:val="11"/>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tidak dipungut biaya;</w:t>
            </w:r>
          </w:p>
          <w:p w:rsidR="00FA1DF8" w:rsidRPr="005A1155" w:rsidRDefault="00FA1DF8" w:rsidP="002B4974">
            <w:pPr>
              <w:pStyle w:val="ListParagraph"/>
              <w:numPr>
                <w:ilvl w:val="0"/>
                <w:numId w:val="11"/>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cepat;</w:t>
            </w:r>
          </w:p>
          <w:p w:rsidR="00FA1DF8" w:rsidRPr="005A1155" w:rsidRDefault="00FA1DF8" w:rsidP="002B4974">
            <w:pPr>
              <w:pStyle w:val="ListParagraph"/>
              <w:numPr>
                <w:ilvl w:val="0"/>
                <w:numId w:val="11"/>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aman;</w:t>
            </w:r>
          </w:p>
          <w:p w:rsidR="00FA1DF8" w:rsidRPr="005A1155" w:rsidRDefault="00FA1DF8" w:rsidP="002B4974">
            <w:pPr>
              <w:pStyle w:val="ListParagraph"/>
              <w:numPr>
                <w:ilvl w:val="0"/>
                <w:numId w:val="11"/>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empati;</w:t>
            </w:r>
          </w:p>
          <w:p w:rsidR="00FA1DF8" w:rsidRPr="005A1155" w:rsidRDefault="00FA1DF8" w:rsidP="002B4974">
            <w:pPr>
              <w:pStyle w:val="ListParagraph"/>
              <w:numPr>
                <w:ilvl w:val="0"/>
                <w:numId w:val="11"/>
              </w:numPr>
              <w:autoSpaceDE w:val="0"/>
              <w:autoSpaceDN w:val="0"/>
              <w:adjustRightInd w:val="0"/>
              <w:ind w:left="459" w:right="6" w:hanging="425"/>
              <w:jc w:val="both"/>
              <w:rPr>
                <w:rFonts w:ascii="Bookman Old Style" w:hAnsi="Bookman Old Style" w:cs="Arial"/>
                <w:strike/>
              </w:rPr>
            </w:pPr>
            <w:r w:rsidRPr="005A1155">
              <w:rPr>
                <w:rFonts w:ascii="Bookman Old Style" w:hAnsi="Bookman Old Style" w:cs="Arial"/>
              </w:rPr>
              <w:t>tidak menghakimi</w:t>
            </w:r>
            <w:r w:rsidRPr="005A1155">
              <w:rPr>
                <w:rFonts w:ascii="Bookman Old Style" w:hAnsi="Bookman Old Style" w:cs="Arial"/>
                <w:lang w:val="id-ID"/>
              </w:rPr>
              <w:t>;</w:t>
            </w:r>
            <w:r w:rsidRPr="005A1155">
              <w:rPr>
                <w:rFonts w:ascii="Bookman Old Style" w:hAnsi="Bookman Old Style" w:cs="Arial"/>
                <w:strike/>
              </w:rPr>
              <w:t xml:space="preserve"> </w:t>
            </w:r>
          </w:p>
          <w:p w:rsidR="00FA1DF8" w:rsidRPr="005A1155" w:rsidRDefault="00FA1DF8" w:rsidP="002B4974">
            <w:pPr>
              <w:pStyle w:val="ListParagraph"/>
              <w:numPr>
                <w:ilvl w:val="0"/>
                <w:numId w:val="11"/>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non diskriminasi;</w:t>
            </w:r>
          </w:p>
          <w:p w:rsidR="00FA1DF8" w:rsidRPr="005A1155" w:rsidRDefault="00FA1DF8" w:rsidP="002B4974">
            <w:pPr>
              <w:pStyle w:val="ListParagraph"/>
              <w:numPr>
                <w:ilvl w:val="0"/>
                <w:numId w:val="11"/>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mudah dijangkau;</w:t>
            </w:r>
          </w:p>
          <w:p w:rsidR="00FA1DF8" w:rsidRPr="005A1155" w:rsidRDefault="00FA1DF8" w:rsidP="002B4974">
            <w:pPr>
              <w:pStyle w:val="ListParagraph"/>
              <w:numPr>
                <w:ilvl w:val="0"/>
                <w:numId w:val="11"/>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rahasia; dan</w:t>
            </w:r>
          </w:p>
          <w:p w:rsidR="00FA1DF8" w:rsidRPr="005A1155" w:rsidRDefault="00FA1DF8" w:rsidP="002B4974">
            <w:pPr>
              <w:pStyle w:val="ListParagraph"/>
              <w:numPr>
                <w:ilvl w:val="0"/>
                <w:numId w:val="11"/>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terpadu.</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autoSpaceDE w:val="0"/>
              <w:autoSpaceDN w:val="0"/>
              <w:adjustRightInd w:val="0"/>
              <w:ind w:left="459" w:right="6" w:hanging="425"/>
              <w:jc w:val="center"/>
              <w:rPr>
                <w:rFonts w:ascii="Bookman Old Style" w:hAnsi="Bookman Old Style" w:cs="Arial"/>
                <w:bCs/>
              </w:rPr>
            </w:pPr>
            <w:r w:rsidRPr="005A1155">
              <w:rPr>
                <w:rFonts w:ascii="Bookman Old Style" w:hAnsi="Bookman Old Style" w:cs="Arial"/>
                <w:bCs/>
              </w:rPr>
              <w:t>Bagian Keempat</w:t>
            </w:r>
          </w:p>
          <w:p w:rsidR="00FA1DF8" w:rsidRPr="005A1155" w:rsidRDefault="00FA1DF8" w:rsidP="00FA1DF8">
            <w:pPr>
              <w:autoSpaceDE w:val="0"/>
              <w:autoSpaceDN w:val="0"/>
              <w:adjustRightInd w:val="0"/>
              <w:ind w:left="459" w:right="6" w:hanging="425"/>
              <w:jc w:val="center"/>
              <w:rPr>
                <w:rFonts w:ascii="Bookman Old Style" w:hAnsi="Bookman Old Style" w:cs="Arial"/>
                <w:bCs/>
              </w:rPr>
            </w:pPr>
            <w:r w:rsidRPr="005A1155">
              <w:rPr>
                <w:rFonts w:ascii="Bookman Old Style" w:hAnsi="Bookman Old Style" w:cs="Arial"/>
                <w:bCs/>
              </w:rPr>
              <w:t>Bentuk Dan Tata Cara Pelayanan</w:t>
            </w:r>
          </w:p>
          <w:p w:rsidR="00FA1DF8" w:rsidRPr="005A1155" w:rsidRDefault="00FA1DF8" w:rsidP="00FA1DF8">
            <w:pPr>
              <w:autoSpaceDE w:val="0"/>
              <w:autoSpaceDN w:val="0"/>
              <w:adjustRightInd w:val="0"/>
              <w:ind w:left="459" w:right="6" w:hanging="425"/>
              <w:jc w:val="center"/>
              <w:rPr>
                <w:rFonts w:ascii="Bookman Old Style" w:hAnsi="Bookman Old Style" w:cs="Arial"/>
                <w:b/>
                <w:bCs/>
              </w:rPr>
            </w:pP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r w:rsidRPr="005A1155">
              <w:rPr>
                <w:rFonts w:ascii="Bookman Old Style" w:hAnsi="Bookman Old Style" w:cs="Arial"/>
              </w:rPr>
              <w:t>Pasal 11</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pStyle w:val="ListParagraph"/>
              <w:numPr>
                <w:ilvl w:val="0"/>
                <w:numId w:val="12"/>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 xml:space="preserve">Bentuk pelayanan terhadap </w:t>
            </w:r>
            <w:r w:rsidRPr="005A1155">
              <w:rPr>
                <w:rFonts w:ascii="Bookman Old Style" w:hAnsi="Bookman Old Style" w:cs="Arial"/>
                <w:lang w:val="id-ID"/>
              </w:rPr>
              <w:t>k</w:t>
            </w:r>
            <w:r w:rsidRPr="005A1155">
              <w:rPr>
                <w:rFonts w:ascii="Bookman Old Style" w:hAnsi="Bookman Old Style" w:cs="Arial"/>
              </w:rPr>
              <w:t xml:space="preserve">orban </w:t>
            </w:r>
            <w:r w:rsidRPr="005A1155">
              <w:rPr>
                <w:rFonts w:ascii="Bookman Old Style" w:hAnsi="Bookman Old Style" w:cs="Arial"/>
                <w:lang w:val="id-ID"/>
              </w:rPr>
              <w:t xml:space="preserve">kekerasan </w:t>
            </w:r>
            <w:r w:rsidRPr="005A1155">
              <w:rPr>
                <w:rFonts w:ascii="Bookman Old Style" w:hAnsi="Bookman Old Style" w:cs="Arial"/>
              </w:rPr>
              <w:lastRenderedPageBreak/>
              <w:t>yang diselenggarakan oleh P2TP2A    meliputi :</w:t>
            </w:r>
          </w:p>
          <w:p w:rsidR="00FA1DF8" w:rsidRPr="005A1155" w:rsidRDefault="00FA1DF8" w:rsidP="002B4974">
            <w:pPr>
              <w:pStyle w:val="ListParagraph"/>
              <w:numPr>
                <w:ilvl w:val="0"/>
                <w:numId w:val="26"/>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pelayanan medis;</w:t>
            </w:r>
          </w:p>
          <w:p w:rsidR="00FA1DF8" w:rsidRPr="005A1155" w:rsidRDefault="00FA1DF8" w:rsidP="002B4974">
            <w:pPr>
              <w:pStyle w:val="ListParagraph"/>
              <w:numPr>
                <w:ilvl w:val="0"/>
                <w:numId w:val="26"/>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pelayanan medicological;</w:t>
            </w:r>
          </w:p>
          <w:p w:rsidR="00FA1DF8" w:rsidRPr="005A1155" w:rsidRDefault="00FA1DF8" w:rsidP="002B4974">
            <w:pPr>
              <w:pStyle w:val="ListParagraph"/>
              <w:numPr>
                <w:ilvl w:val="0"/>
                <w:numId w:val="26"/>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pelayanan psikososial;</w:t>
            </w:r>
          </w:p>
          <w:p w:rsidR="00FA1DF8" w:rsidRPr="005A1155" w:rsidRDefault="00FA1DF8" w:rsidP="002B4974">
            <w:pPr>
              <w:pStyle w:val="ListParagraph"/>
              <w:numPr>
                <w:ilvl w:val="0"/>
                <w:numId w:val="26"/>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pelayanan hukum;</w:t>
            </w:r>
          </w:p>
          <w:p w:rsidR="00FA1DF8" w:rsidRPr="005A1155" w:rsidRDefault="00FA1DF8" w:rsidP="002B4974">
            <w:pPr>
              <w:pStyle w:val="ListParagraph"/>
              <w:numPr>
                <w:ilvl w:val="0"/>
                <w:numId w:val="26"/>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 xml:space="preserve">pelayanan kemadirian ekonomi; </w:t>
            </w:r>
          </w:p>
          <w:p w:rsidR="00FA1DF8" w:rsidRPr="005A1155" w:rsidRDefault="00FA1DF8" w:rsidP="002B4974">
            <w:pPr>
              <w:pStyle w:val="ListParagraph"/>
              <w:numPr>
                <w:ilvl w:val="0"/>
                <w:numId w:val="26"/>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pelayanan rohani; dan</w:t>
            </w:r>
          </w:p>
          <w:p w:rsidR="00FA1DF8" w:rsidRPr="005A1155" w:rsidRDefault="00FA1DF8" w:rsidP="002B4974">
            <w:pPr>
              <w:pStyle w:val="ListParagraph"/>
              <w:numPr>
                <w:ilvl w:val="0"/>
                <w:numId w:val="26"/>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pelayanan yang berkelanjutan pada tahap rehabilitasi dan reintegrasi.</w:t>
            </w:r>
          </w:p>
          <w:p w:rsidR="00FA1DF8" w:rsidRPr="005A1155" w:rsidRDefault="00FA1DF8" w:rsidP="00FA1DF8">
            <w:pPr>
              <w:pStyle w:val="ListParagraph"/>
              <w:numPr>
                <w:ilvl w:val="0"/>
                <w:numId w:val="12"/>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Ketentuan lebih lanjut mengenai bentuk tata cara pelayanan sebagaimana dimaksud pada ayat (1)  diatur dengan Peraturan Walikota.</w:t>
            </w:r>
          </w:p>
          <w:p w:rsidR="00546335" w:rsidRDefault="00546335" w:rsidP="00FA1DF8">
            <w:pPr>
              <w:autoSpaceDE w:val="0"/>
              <w:autoSpaceDN w:val="0"/>
              <w:adjustRightInd w:val="0"/>
              <w:ind w:left="459" w:right="-108" w:hanging="425"/>
              <w:jc w:val="both"/>
              <w:rPr>
                <w:rFonts w:ascii="Bookman Old Style" w:hAnsi="Bookman Old Style" w:cs="Arial"/>
                <w:lang w:val="id-ID"/>
              </w:rPr>
            </w:pPr>
          </w:p>
          <w:p w:rsidR="002773B2" w:rsidRPr="002773B2" w:rsidRDefault="002773B2" w:rsidP="00FA1DF8">
            <w:pPr>
              <w:autoSpaceDE w:val="0"/>
              <w:autoSpaceDN w:val="0"/>
              <w:adjustRightInd w:val="0"/>
              <w:ind w:left="459" w:right="-108" w:hanging="425"/>
              <w:jc w:val="both"/>
              <w:rPr>
                <w:rFonts w:ascii="Bookman Old Style" w:hAnsi="Bookman Old Style" w:cs="Arial"/>
                <w:lang w:val="id-ID"/>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autoSpaceDE w:val="0"/>
              <w:autoSpaceDN w:val="0"/>
              <w:adjustRightInd w:val="0"/>
              <w:ind w:left="459" w:right="6" w:hanging="425"/>
              <w:jc w:val="center"/>
              <w:rPr>
                <w:rFonts w:ascii="Bookman Old Style" w:hAnsi="Bookman Old Style" w:cs="Arial"/>
              </w:rPr>
            </w:pPr>
            <w:r w:rsidRPr="005A1155">
              <w:rPr>
                <w:rFonts w:ascii="Bookman Old Style" w:hAnsi="Bookman Old Style" w:cs="Arial"/>
              </w:rPr>
              <w:t>Bagian Kelima</w:t>
            </w: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r w:rsidRPr="005A1155">
              <w:rPr>
                <w:rFonts w:ascii="Bookman Old Style" w:hAnsi="Bookman Old Style" w:cs="Arial"/>
              </w:rPr>
              <w:t>Pendampingan</w:t>
            </w: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r w:rsidRPr="005A1155">
              <w:rPr>
                <w:rFonts w:ascii="Bookman Old Style" w:hAnsi="Bookman Old Style" w:cs="Arial"/>
              </w:rPr>
              <w:t>Pasal 12</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pStyle w:val="ListParagraph"/>
              <w:numPr>
                <w:ilvl w:val="1"/>
                <w:numId w:val="9"/>
              </w:numPr>
              <w:autoSpaceDE w:val="0"/>
              <w:autoSpaceDN w:val="0"/>
              <w:adjustRightInd w:val="0"/>
              <w:ind w:left="459" w:right="6" w:hanging="425"/>
              <w:jc w:val="both"/>
              <w:rPr>
                <w:rFonts w:ascii="Bookman Old Style" w:hAnsi="Bookman Old Style" w:cs="Arial"/>
                <w:lang w:val="id-ID"/>
              </w:rPr>
            </w:pPr>
            <w:r w:rsidRPr="005A1155">
              <w:rPr>
                <w:rFonts w:ascii="Bookman Old Style" w:hAnsi="Bookman Old Style" w:cs="Arial"/>
                <w:lang w:val="id-ID"/>
              </w:rPr>
              <w:t>Pendampingan meliputi seluruh upaya yang terpadu untuk memulihkan dan menguatkan kondisi korban kekerasan yang dilakukan oleh P2TP2A dan lembaga sejenisnya serta aparat penegak hukum.</w:t>
            </w:r>
          </w:p>
          <w:p w:rsidR="00FA1DF8" w:rsidRPr="005A1155" w:rsidRDefault="00FA1DF8" w:rsidP="00FA1DF8">
            <w:pPr>
              <w:pStyle w:val="ListParagraph"/>
              <w:numPr>
                <w:ilvl w:val="1"/>
                <w:numId w:val="9"/>
              </w:numPr>
              <w:autoSpaceDE w:val="0"/>
              <w:autoSpaceDN w:val="0"/>
              <w:adjustRightInd w:val="0"/>
              <w:ind w:left="459" w:right="6" w:hanging="425"/>
              <w:jc w:val="both"/>
              <w:rPr>
                <w:rFonts w:ascii="Bookman Old Style" w:hAnsi="Bookman Old Style" w:cs="Arial"/>
                <w:lang w:val="id-ID"/>
              </w:rPr>
            </w:pPr>
            <w:r w:rsidRPr="005A1155">
              <w:rPr>
                <w:rFonts w:ascii="Bookman Old Style" w:hAnsi="Bookman Old Style" w:cs="Arial"/>
                <w:lang w:val="id-ID"/>
              </w:rPr>
              <w:t>P2TP2A sebagaimana dimaksud pada ayat (1) terdiri dari unsur:</w:t>
            </w:r>
          </w:p>
          <w:p w:rsidR="00FA1DF8" w:rsidRPr="005A1155" w:rsidRDefault="00FA1DF8" w:rsidP="002B4974">
            <w:pPr>
              <w:pStyle w:val="ListParagraph"/>
              <w:numPr>
                <w:ilvl w:val="0"/>
                <w:numId w:val="38"/>
              </w:numPr>
              <w:autoSpaceDE w:val="0"/>
              <w:autoSpaceDN w:val="0"/>
              <w:adjustRightInd w:val="0"/>
              <w:ind w:left="885" w:right="6" w:hanging="425"/>
              <w:jc w:val="both"/>
              <w:rPr>
                <w:rFonts w:ascii="Bookman Old Style" w:hAnsi="Bookman Old Style" w:cs="Arial"/>
              </w:rPr>
            </w:pPr>
            <w:r w:rsidRPr="005A1155">
              <w:rPr>
                <w:rFonts w:ascii="Bookman Old Style" w:hAnsi="Bookman Old Style"/>
                <w:noProof/>
              </w:rPr>
              <w:t>Badan Pemberdayaan Perempuan Masyarakat dan Keluarga Berencana</w:t>
            </w:r>
            <w:r w:rsidRPr="005A1155">
              <w:rPr>
                <w:rFonts w:ascii="Bookman Old Style" w:hAnsi="Bookman Old Style"/>
                <w:noProof/>
                <w:lang w:val="id-ID"/>
              </w:rPr>
              <w:t>;</w:t>
            </w:r>
            <w:r w:rsidRPr="005A1155">
              <w:rPr>
                <w:rFonts w:ascii="Bookman Old Style" w:hAnsi="Bookman Old Style"/>
                <w:noProof/>
              </w:rPr>
              <w:t xml:space="preserve"> </w:t>
            </w:r>
          </w:p>
          <w:p w:rsidR="00FA1DF8" w:rsidRPr="005A1155" w:rsidRDefault="00FA1DF8" w:rsidP="002B4974">
            <w:pPr>
              <w:pStyle w:val="ListParagraph"/>
              <w:numPr>
                <w:ilvl w:val="0"/>
                <w:numId w:val="38"/>
              </w:numPr>
              <w:autoSpaceDE w:val="0"/>
              <w:autoSpaceDN w:val="0"/>
              <w:adjustRightInd w:val="0"/>
              <w:ind w:left="885" w:right="6" w:hanging="425"/>
              <w:jc w:val="both"/>
              <w:rPr>
                <w:rFonts w:ascii="Bookman Old Style" w:hAnsi="Bookman Old Style" w:cs="Arial"/>
              </w:rPr>
            </w:pPr>
            <w:r w:rsidRPr="005A1155">
              <w:rPr>
                <w:rFonts w:ascii="Bookman Old Style" w:hAnsi="Bookman Old Style"/>
                <w:noProof/>
              </w:rPr>
              <w:t xml:space="preserve">Dinas Kesehatan; </w:t>
            </w:r>
          </w:p>
          <w:p w:rsidR="00FA1DF8" w:rsidRPr="005A1155" w:rsidRDefault="00FA1DF8" w:rsidP="002B4974">
            <w:pPr>
              <w:pStyle w:val="ListParagraph"/>
              <w:numPr>
                <w:ilvl w:val="0"/>
                <w:numId w:val="38"/>
              </w:numPr>
              <w:autoSpaceDE w:val="0"/>
              <w:autoSpaceDN w:val="0"/>
              <w:adjustRightInd w:val="0"/>
              <w:ind w:left="885" w:right="6" w:hanging="425"/>
              <w:jc w:val="both"/>
              <w:rPr>
                <w:rFonts w:ascii="Bookman Old Style" w:hAnsi="Bookman Old Style" w:cs="Arial"/>
              </w:rPr>
            </w:pPr>
            <w:r w:rsidRPr="005A1155">
              <w:rPr>
                <w:rFonts w:ascii="Bookman Old Style" w:hAnsi="Bookman Old Style"/>
                <w:noProof/>
              </w:rPr>
              <w:t xml:space="preserve">Dinas Pendidikan dan Kebudayaan; </w:t>
            </w:r>
          </w:p>
          <w:p w:rsidR="00FA1DF8" w:rsidRPr="005A1155" w:rsidRDefault="00FA1DF8" w:rsidP="002B4974">
            <w:pPr>
              <w:pStyle w:val="ListParagraph"/>
              <w:numPr>
                <w:ilvl w:val="0"/>
                <w:numId w:val="38"/>
              </w:numPr>
              <w:autoSpaceDE w:val="0"/>
              <w:autoSpaceDN w:val="0"/>
              <w:adjustRightInd w:val="0"/>
              <w:ind w:left="885" w:right="6" w:hanging="425"/>
              <w:jc w:val="both"/>
              <w:rPr>
                <w:rFonts w:ascii="Bookman Old Style" w:hAnsi="Bookman Old Style" w:cs="Arial"/>
              </w:rPr>
            </w:pPr>
            <w:r w:rsidRPr="005A1155">
              <w:rPr>
                <w:rFonts w:ascii="Bookman Old Style" w:hAnsi="Bookman Old Style"/>
                <w:noProof/>
              </w:rPr>
              <w:t>Dinas Tenaga Kerja Pemuda dan Olahraga</w:t>
            </w:r>
            <w:r w:rsidRPr="005A1155">
              <w:rPr>
                <w:rFonts w:ascii="Bookman Old Style" w:hAnsi="Bookman Old Style"/>
                <w:noProof/>
                <w:lang w:val="id-ID"/>
              </w:rPr>
              <w:t xml:space="preserve">; </w:t>
            </w:r>
          </w:p>
          <w:p w:rsidR="00FA1DF8" w:rsidRPr="005A1155" w:rsidRDefault="00FA1DF8" w:rsidP="002B4974">
            <w:pPr>
              <w:pStyle w:val="ListParagraph"/>
              <w:numPr>
                <w:ilvl w:val="0"/>
                <w:numId w:val="38"/>
              </w:numPr>
              <w:autoSpaceDE w:val="0"/>
              <w:autoSpaceDN w:val="0"/>
              <w:adjustRightInd w:val="0"/>
              <w:ind w:left="885" w:right="6" w:hanging="425"/>
              <w:jc w:val="both"/>
              <w:rPr>
                <w:rFonts w:ascii="Bookman Old Style" w:hAnsi="Bookman Old Style" w:cs="Arial"/>
              </w:rPr>
            </w:pPr>
            <w:r w:rsidRPr="005A1155">
              <w:rPr>
                <w:rFonts w:ascii="Bookman Old Style" w:hAnsi="Bookman Old Style"/>
                <w:noProof/>
              </w:rPr>
              <w:t>Dinas Sosial Dinas Koperasi dan UKM</w:t>
            </w:r>
            <w:r w:rsidRPr="005A1155">
              <w:rPr>
                <w:rFonts w:ascii="Bookman Old Style" w:hAnsi="Bookman Old Style"/>
                <w:noProof/>
                <w:lang w:val="id-ID"/>
              </w:rPr>
              <w:t xml:space="preserve">; </w:t>
            </w:r>
          </w:p>
          <w:p w:rsidR="00FA1DF8" w:rsidRPr="005A1155" w:rsidRDefault="00FA1DF8" w:rsidP="002B4974">
            <w:pPr>
              <w:pStyle w:val="ListParagraph"/>
              <w:numPr>
                <w:ilvl w:val="0"/>
                <w:numId w:val="38"/>
              </w:numPr>
              <w:autoSpaceDE w:val="0"/>
              <w:autoSpaceDN w:val="0"/>
              <w:adjustRightInd w:val="0"/>
              <w:ind w:left="885" w:right="6" w:hanging="425"/>
              <w:jc w:val="both"/>
              <w:rPr>
                <w:rFonts w:ascii="Bookman Old Style" w:hAnsi="Bookman Old Style" w:cs="Arial"/>
              </w:rPr>
            </w:pPr>
            <w:r w:rsidRPr="005A1155">
              <w:rPr>
                <w:rFonts w:ascii="Bookman Old Style" w:hAnsi="Bookman Old Style"/>
                <w:noProof/>
              </w:rPr>
              <w:t>Dinas Perindustrian dan Perdagangan</w:t>
            </w:r>
            <w:r w:rsidRPr="005A1155">
              <w:rPr>
                <w:rFonts w:ascii="Bookman Old Style" w:hAnsi="Bookman Old Style"/>
                <w:noProof/>
                <w:lang w:val="id-ID"/>
              </w:rPr>
              <w:t>;</w:t>
            </w:r>
          </w:p>
          <w:p w:rsidR="00FA1DF8" w:rsidRPr="005A1155" w:rsidRDefault="00FA1DF8" w:rsidP="002B4974">
            <w:pPr>
              <w:pStyle w:val="ListParagraph"/>
              <w:numPr>
                <w:ilvl w:val="0"/>
                <w:numId w:val="38"/>
              </w:numPr>
              <w:autoSpaceDE w:val="0"/>
              <w:autoSpaceDN w:val="0"/>
              <w:adjustRightInd w:val="0"/>
              <w:ind w:left="885" w:right="6" w:hanging="425"/>
              <w:jc w:val="both"/>
              <w:rPr>
                <w:rFonts w:ascii="Bookman Old Style" w:hAnsi="Bookman Old Style" w:cs="Arial"/>
              </w:rPr>
            </w:pPr>
            <w:r w:rsidRPr="005A1155">
              <w:rPr>
                <w:rFonts w:ascii="Bookman Old Style" w:hAnsi="Bookman Old Style"/>
                <w:noProof/>
              </w:rPr>
              <w:t>Dinas Kependudukan dan Catatan Sipil</w:t>
            </w:r>
            <w:r w:rsidRPr="005A1155">
              <w:rPr>
                <w:rFonts w:ascii="Bookman Old Style" w:hAnsi="Bookman Old Style"/>
                <w:noProof/>
                <w:lang w:val="id-ID"/>
              </w:rPr>
              <w:t>;</w:t>
            </w:r>
          </w:p>
          <w:p w:rsidR="00FA1DF8" w:rsidRPr="005A1155" w:rsidRDefault="00FA1DF8" w:rsidP="002B4974">
            <w:pPr>
              <w:pStyle w:val="ListParagraph"/>
              <w:numPr>
                <w:ilvl w:val="0"/>
                <w:numId w:val="38"/>
              </w:numPr>
              <w:autoSpaceDE w:val="0"/>
              <w:autoSpaceDN w:val="0"/>
              <w:adjustRightInd w:val="0"/>
              <w:ind w:left="885" w:right="6" w:hanging="425"/>
              <w:jc w:val="both"/>
              <w:rPr>
                <w:rFonts w:ascii="Bookman Old Style" w:hAnsi="Bookman Old Style" w:cs="Arial"/>
              </w:rPr>
            </w:pPr>
            <w:r w:rsidRPr="005A1155">
              <w:rPr>
                <w:rFonts w:ascii="Bookman Old Style" w:hAnsi="Bookman Old Style"/>
                <w:noProof/>
              </w:rPr>
              <w:t>Satuan Polisi Pamong Praja</w:t>
            </w:r>
            <w:r w:rsidRPr="005A1155">
              <w:rPr>
                <w:rFonts w:ascii="Bookman Old Style" w:hAnsi="Bookman Old Style"/>
                <w:noProof/>
                <w:lang w:val="id-ID"/>
              </w:rPr>
              <w:t>;</w:t>
            </w:r>
          </w:p>
          <w:p w:rsidR="00FA1DF8" w:rsidRPr="005A1155" w:rsidRDefault="00FA1DF8" w:rsidP="002B4974">
            <w:pPr>
              <w:pStyle w:val="ListParagraph"/>
              <w:numPr>
                <w:ilvl w:val="0"/>
                <w:numId w:val="38"/>
              </w:numPr>
              <w:autoSpaceDE w:val="0"/>
              <w:autoSpaceDN w:val="0"/>
              <w:adjustRightInd w:val="0"/>
              <w:ind w:left="885" w:right="6" w:hanging="425"/>
              <w:jc w:val="both"/>
              <w:rPr>
                <w:rFonts w:ascii="Bookman Old Style" w:hAnsi="Bookman Old Style" w:cs="Arial"/>
              </w:rPr>
            </w:pPr>
            <w:r w:rsidRPr="005A1155">
              <w:rPr>
                <w:rFonts w:ascii="Bookman Old Style" w:hAnsi="Bookman Old Style"/>
                <w:noProof/>
              </w:rPr>
              <w:t>Rumah Sakit Umum  Kota</w:t>
            </w:r>
            <w:r w:rsidRPr="005A1155">
              <w:rPr>
                <w:rFonts w:ascii="Bookman Old Style" w:hAnsi="Bookman Old Style"/>
                <w:noProof/>
                <w:lang w:val="id-ID"/>
              </w:rPr>
              <w:t>;</w:t>
            </w:r>
          </w:p>
          <w:p w:rsidR="00FA1DF8" w:rsidRPr="005A1155" w:rsidRDefault="00FA1DF8" w:rsidP="002B4974">
            <w:pPr>
              <w:pStyle w:val="ListParagraph"/>
              <w:numPr>
                <w:ilvl w:val="0"/>
                <w:numId w:val="38"/>
              </w:numPr>
              <w:autoSpaceDE w:val="0"/>
              <w:autoSpaceDN w:val="0"/>
              <w:adjustRightInd w:val="0"/>
              <w:ind w:left="885" w:right="6" w:hanging="425"/>
              <w:jc w:val="both"/>
              <w:rPr>
                <w:rFonts w:ascii="Bookman Old Style" w:hAnsi="Bookman Old Style" w:cs="Arial"/>
              </w:rPr>
            </w:pPr>
            <w:r w:rsidRPr="005A1155">
              <w:rPr>
                <w:rFonts w:ascii="Bookman Old Style" w:hAnsi="Bookman Old Style"/>
                <w:noProof/>
              </w:rPr>
              <w:t>Kepolisian Resort Kota</w:t>
            </w:r>
            <w:r w:rsidRPr="005A1155">
              <w:rPr>
                <w:rFonts w:ascii="Bookman Old Style" w:hAnsi="Bookman Old Style"/>
                <w:noProof/>
                <w:lang w:val="id-ID"/>
              </w:rPr>
              <w:t>;</w:t>
            </w:r>
          </w:p>
          <w:p w:rsidR="00FA1DF8" w:rsidRPr="005A1155" w:rsidRDefault="00FA1DF8" w:rsidP="002B4974">
            <w:pPr>
              <w:pStyle w:val="ListParagraph"/>
              <w:numPr>
                <w:ilvl w:val="0"/>
                <w:numId w:val="38"/>
              </w:numPr>
              <w:autoSpaceDE w:val="0"/>
              <w:autoSpaceDN w:val="0"/>
              <w:adjustRightInd w:val="0"/>
              <w:ind w:left="885" w:right="6" w:hanging="425"/>
              <w:jc w:val="both"/>
              <w:rPr>
                <w:rFonts w:ascii="Bookman Old Style" w:hAnsi="Bookman Old Style" w:cs="Arial"/>
              </w:rPr>
            </w:pPr>
            <w:r w:rsidRPr="005A1155">
              <w:rPr>
                <w:rFonts w:ascii="Bookman Old Style" w:hAnsi="Bookman Old Style"/>
                <w:noProof/>
              </w:rPr>
              <w:t>Lembaga Sosial Masyarakat</w:t>
            </w:r>
            <w:r w:rsidRPr="005A1155">
              <w:rPr>
                <w:rFonts w:ascii="Bookman Old Style" w:hAnsi="Bookman Old Style"/>
                <w:noProof/>
                <w:lang w:val="id-ID"/>
              </w:rPr>
              <w:t>; dan</w:t>
            </w:r>
          </w:p>
          <w:p w:rsidR="00FA1DF8" w:rsidRPr="005A1155" w:rsidRDefault="00FA1DF8" w:rsidP="002B4974">
            <w:pPr>
              <w:pStyle w:val="ListParagraph"/>
              <w:numPr>
                <w:ilvl w:val="0"/>
                <w:numId w:val="38"/>
              </w:numPr>
              <w:autoSpaceDE w:val="0"/>
              <w:autoSpaceDN w:val="0"/>
              <w:adjustRightInd w:val="0"/>
              <w:ind w:left="885" w:right="6" w:hanging="425"/>
              <w:jc w:val="both"/>
              <w:rPr>
                <w:rFonts w:ascii="Bookman Old Style" w:hAnsi="Bookman Old Style" w:cs="Arial"/>
              </w:rPr>
            </w:pPr>
            <w:r w:rsidRPr="005A1155">
              <w:rPr>
                <w:rFonts w:ascii="Bookman Old Style" w:hAnsi="Bookman Old Style"/>
                <w:noProof/>
              </w:rPr>
              <w:lastRenderedPageBreak/>
              <w:t>Perguruan Tinggi.</w:t>
            </w:r>
          </w:p>
          <w:p w:rsidR="004972C2" w:rsidRPr="005A1155" w:rsidRDefault="004972C2" w:rsidP="004972C2">
            <w:pPr>
              <w:pStyle w:val="ListParagraph"/>
              <w:autoSpaceDE w:val="0"/>
              <w:autoSpaceDN w:val="0"/>
              <w:adjustRightInd w:val="0"/>
              <w:ind w:left="885" w:right="6"/>
              <w:jc w:val="both"/>
              <w:rPr>
                <w:rFonts w:ascii="Bookman Old Style" w:hAnsi="Bookman Old Style" w:cs="Arial"/>
              </w:rPr>
            </w:pPr>
          </w:p>
          <w:p w:rsidR="00FA1DF8" w:rsidRPr="005A1155" w:rsidRDefault="00FA1DF8" w:rsidP="00FA1DF8">
            <w:pPr>
              <w:pStyle w:val="ListParagraph"/>
              <w:numPr>
                <w:ilvl w:val="1"/>
                <w:numId w:val="9"/>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Tugas pendamping sebagaimana dimaksud pada ayat (1) meliputi :</w:t>
            </w:r>
          </w:p>
          <w:p w:rsidR="00FA1DF8" w:rsidRPr="005A1155" w:rsidRDefault="00FA1DF8" w:rsidP="002B4974">
            <w:pPr>
              <w:pStyle w:val="ListParagraph"/>
              <w:numPr>
                <w:ilvl w:val="0"/>
                <w:numId w:val="1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memberikan informasi yang cukup kepada korban tentang haknya;</w:t>
            </w:r>
          </w:p>
          <w:p w:rsidR="00FA1DF8" w:rsidRPr="005A1155" w:rsidRDefault="00FA1DF8" w:rsidP="002B4974">
            <w:pPr>
              <w:pStyle w:val="ListParagraph"/>
              <w:numPr>
                <w:ilvl w:val="0"/>
                <w:numId w:val="1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 xml:space="preserve">membangun hubungan yang setara dengan korban </w:t>
            </w:r>
            <w:r w:rsidRPr="005A1155">
              <w:rPr>
                <w:rFonts w:ascii="Bookman Old Style" w:hAnsi="Bookman Old Style" w:cs="Arial"/>
                <w:lang w:val="id-ID"/>
              </w:rPr>
              <w:t xml:space="preserve">kekerasan </w:t>
            </w:r>
            <w:r w:rsidRPr="005A1155">
              <w:rPr>
                <w:rFonts w:ascii="Bookman Old Style" w:hAnsi="Bookman Old Style" w:cs="Arial"/>
              </w:rPr>
              <w:t>agar bersedia membuka diri dalam mengemukakan persoalannya;</w:t>
            </w:r>
          </w:p>
          <w:p w:rsidR="00FA1DF8" w:rsidRPr="005A1155" w:rsidRDefault="00FA1DF8" w:rsidP="002B4974">
            <w:pPr>
              <w:pStyle w:val="ListParagraph"/>
              <w:numPr>
                <w:ilvl w:val="0"/>
                <w:numId w:val="1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memberikan informasi dan menghubungkan dengan lembaga atau perorangan yang dapat membantu mengatasi persoalan;</w:t>
            </w:r>
          </w:p>
          <w:p w:rsidR="00FA1DF8" w:rsidRPr="005A1155" w:rsidRDefault="00FA1DF8" w:rsidP="002B4974">
            <w:pPr>
              <w:pStyle w:val="ListParagraph"/>
              <w:numPr>
                <w:ilvl w:val="0"/>
                <w:numId w:val="1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membantu memberikan informasi tentang layanan konsultasi hukum;</w:t>
            </w:r>
          </w:p>
          <w:p w:rsidR="00FA1DF8" w:rsidRPr="005A1155" w:rsidRDefault="00FA1DF8" w:rsidP="002B4974">
            <w:pPr>
              <w:pStyle w:val="ListParagraph"/>
              <w:numPr>
                <w:ilvl w:val="0"/>
                <w:numId w:val="1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 xml:space="preserve">mendampingi </w:t>
            </w:r>
            <w:r w:rsidRPr="005A1155">
              <w:rPr>
                <w:rFonts w:ascii="Bookman Old Style" w:hAnsi="Bookman Old Style" w:cs="Arial"/>
                <w:lang w:val="id-ID"/>
              </w:rPr>
              <w:t>k</w:t>
            </w:r>
            <w:r w:rsidRPr="005A1155">
              <w:rPr>
                <w:rFonts w:ascii="Bookman Old Style" w:hAnsi="Bookman Old Style" w:cs="Arial"/>
              </w:rPr>
              <w:t xml:space="preserve">orban </w:t>
            </w:r>
            <w:r w:rsidRPr="005A1155">
              <w:rPr>
                <w:rFonts w:ascii="Bookman Old Style" w:hAnsi="Bookman Old Style" w:cs="Arial"/>
                <w:lang w:val="id-ID"/>
              </w:rPr>
              <w:t xml:space="preserve">kekerasan </w:t>
            </w:r>
            <w:r w:rsidRPr="005A1155">
              <w:rPr>
                <w:rFonts w:ascii="Bookman Old Style" w:hAnsi="Bookman Old Style" w:cs="Arial"/>
              </w:rPr>
              <w:t>selama proses medicological;</w:t>
            </w:r>
          </w:p>
          <w:p w:rsidR="00FA1DF8" w:rsidRPr="005A1155" w:rsidRDefault="00FA1DF8" w:rsidP="002B4974">
            <w:pPr>
              <w:pStyle w:val="ListParagraph"/>
              <w:numPr>
                <w:ilvl w:val="0"/>
                <w:numId w:val="1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 xml:space="preserve">mendampingi </w:t>
            </w:r>
            <w:r w:rsidRPr="005A1155">
              <w:rPr>
                <w:rFonts w:ascii="Bookman Old Style" w:hAnsi="Bookman Old Style" w:cs="Arial"/>
                <w:lang w:val="id-ID"/>
              </w:rPr>
              <w:t>k</w:t>
            </w:r>
            <w:r w:rsidRPr="005A1155">
              <w:rPr>
                <w:rFonts w:ascii="Bookman Old Style" w:hAnsi="Bookman Old Style" w:cs="Arial"/>
              </w:rPr>
              <w:t>orban</w:t>
            </w:r>
            <w:r w:rsidRPr="005A1155">
              <w:rPr>
                <w:rFonts w:ascii="Bookman Old Style" w:hAnsi="Bookman Old Style" w:cs="Arial"/>
                <w:lang w:val="id-ID"/>
              </w:rPr>
              <w:t xml:space="preserve"> kekerasan</w:t>
            </w:r>
            <w:r w:rsidRPr="005A1155">
              <w:rPr>
                <w:rFonts w:ascii="Bookman Old Style" w:hAnsi="Bookman Old Style" w:cs="Arial"/>
              </w:rPr>
              <w:t xml:space="preserve"> selama proses pemeriksaan di Kepolisian, Kejaksaan dan Pengadilan;</w:t>
            </w:r>
          </w:p>
          <w:p w:rsidR="00FA1DF8" w:rsidRPr="005A1155" w:rsidRDefault="00FA1DF8" w:rsidP="002B4974">
            <w:pPr>
              <w:pStyle w:val="ListParagraph"/>
              <w:numPr>
                <w:ilvl w:val="0"/>
                <w:numId w:val="1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 xml:space="preserve">memantau kepentingan dan hak </w:t>
            </w:r>
            <w:r w:rsidRPr="005A1155">
              <w:rPr>
                <w:rFonts w:ascii="Bookman Old Style" w:hAnsi="Bookman Old Style" w:cs="Arial"/>
                <w:lang w:val="id-ID"/>
              </w:rPr>
              <w:t>k</w:t>
            </w:r>
            <w:r w:rsidRPr="005A1155">
              <w:rPr>
                <w:rFonts w:ascii="Bookman Old Style" w:hAnsi="Bookman Old Style" w:cs="Arial"/>
              </w:rPr>
              <w:t xml:space="preserve">orban </w:t>
            </w:r>
            <w:r w:rsidRPr="005A1155">
              <w:rPr>
                <w:rFonts w:ascii="Bookman Old Style" w:hAnsi="Bookman Old Style" w:cs="Arial"/>
                <w:lang w:val="id-ID"/>
              </w:rPr>
              <w:t xml:space="preserve">kekerasan </w:t>
            </w:r>
            <w:r w:rsidRPr="005A1155">
              <w:rPr>
                <w:rFonts w:ascii="Bookman Old Style" w:hAnsi="Bookman Old Style" w:cs="Arial"/>
              </w:rPr>
              <w:t>dalam proses pemeriksaan di Kepolisian, Kejaksaan, dan Pengadilan;</w:t>
            </w:r>
          </w:p>
          <w:p w:rsidR="00FA1DF8" w:rsidRPr="005A1155" w:rsidRDefault="00FA1DF8" w:rsidP="002B4974">
            <w:pPr>
              <w:pStyle w:val="ListParagraph"/>
              <w:numPr>
                <w:ilvl w:val="0"/>
                <w:numId w:val="1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 xml:space="preserve">menjaga privasi dan kerahasiaan </w:t>
            </w:r>
            <w:r w:rsidRPr="005A1155">
              <w:rPr>
                <w:rFonts w:ascii="Bookman Old Style" w:hAnsi="Bookman Old Style" w:cs="Arial"/>
                <w:lang w:val="id-ID"/>
              </w:rPr>
              <w:t>k</w:t>
            </w:r>
            <w:r w:rsidRPr="005A1155">
              <w:rPr>
                <w:rFonts w:ascii="Bookman Old Style" w:hAnsi="Bookman Old Style" w:cs="Arial"/>
              </w:rPr>
              <w:t xml:space="preserve">orban </w:t>
            </w:r>
            <w:r w:rsidRPr="005A1155">
              <w:rPr>
                <w:rFonts w:ascii="Bookman Old Style" w:hAnsi="Bookman Old Style" w:cs="Arial"/>
                <w:lang w:val="id-ID"/>
              </w:rPr>
              <w:t xml:space="preserve">kekerasan </w:t>
            </w:r>
            <w:r w:rsidRPr="005A1155">
              <w:rPr>
                <w:rFonts w:ascii="Bookman Old Style" w:hAnsi="Bookman Old Style" w:cs="Arial"/>
              </w:rPr>
              <w:t>dari semua pihak yang tidak berkepentingan, termasuk pemberitaan oleh media ma</w:t>
            </w:r>
            <w:r w:rsidRPr="005A1155">
              <w:rPr>
                <w:rFonts w:ascii="Bookman Old Style" w:hAnsi="Bookman Old Style" w:cs="Arial"/>
                <w:lang w:val="id-ID"/>
              </w:rPr>
              <w:t>s</w:t>
            </w:r>
            <w:r w:rsidRPr="005A1155">
              <w:rPr>
                <w:rFonts w:ascii="Bookman Old Style" w:hAnsi="Bookman Old Style" w:cs="Arial"/>
              </w:rPr>
              <w:t>sa;</w:t>
            </w:r>
          </w:p>
          <w:p w:rsidR="00FA1DF8" w:rsidRPr="005A1155" w:rsidRDefault="00FA1DF8" w:rsidP="002B4974">
            <w:pPr>
              <w:pStyle w:val="ListParagraph"/>
              <w:numPr>
                <w:ilvl w:val="0"/>
                <w:numId w:val="1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melakukan koordinasi dengan pendamping yang lain; dan</w:t>
            </w:r>
          </w:p>
          <w:p w:rsidR="00FA1DF8" w:rsidRPr="005A1155" w:rsidRDefault="00FA1DF8" w:rsidP="002B4974">
            <w:pPr>
              <w:pStyle w:val="ListParagraph"/>
              <w:numPr>
                <w:ilvl w:val="0"/>
                <w:numId w:val="1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memberikan penanganan yang berkelanjutan hingga tahap rehabilitasi dan reintegrasi</w:t>
            </w:r>
            <w:r w:rsidRPr="005A1155">
              <w:rPr>
                <w:rFonts w:ascii="Bookman Old Style" w:hAnsi="Bookman Old Style" w:cs="Arial"/>
                <w:lang w:val="id-ID"/>
              </w:rPr>
              <w:t>.</w:t>
            </w:r>
          </w:p>
          <w:p w:rsidR="00FA1DF8" w:rsidRPr="005A1155" w:rsidRDefault="00FA1DF8" w:rsidP="00FA1DF8">
            <w:pPr>
              <w:pStyle w:val="ListParagraph"/>
              <w:numPr>
                <w:ilvl w:val="1"/>
                <w:numId w:val="9"/>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 xml:space="preserve">Pelayanan terhadap korban </w:t>
            </w:r>
            <w:r w:rsidRPr="005A1155">
              <w:rPr>
                <w:rFonts w:ascii="Bookman Old Style" w:hAnsi="Bookman Old Style" w:cs="Arial"/>
                <w:lang w:val="id-ID"/>
              </w:rPr>
              <w:t xml:space="preserve">kekerasan </w:t>
            </w:r>
            <w:r w:rsidRPr="005A1155">
              <w:rPr>
                <w:rFonts w:ascii="Bookman Old Style" w:hAnsi="Bookman Old Style" w:cs="Arial"/>
              </w:rPr>
              <w:t>dilaksanakan secara terpadu dan berkelanjutan oleh penyedia layanan.</w:t>
            </w:r>
          </w:p>
          <w:p w:rsidR="00FA1DF8" w:rsidRPr="005A1155" w:rsidRDefault="00FA1DF8" w:rsidP="00FA1DF8">
            <w:pPr>
              <w:pStyle w:val="ListParagraph"/>
              <w:numPr>
                <w:ilvl w:val="1"/>
                <w:numId w:val="9"/>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 xml:space="preserve">Pendampingan oleh </w:t>
            </w:r>
            <w:r w:rsidRPr="005A1155">
              <w:rPr>
                <w:rFonts w:ascii="Bookman Old Style" w:hAnsi="Bookman Old Style" w:cs="Arial"/>
                <w:lang w:val="id-ID"/>
              </w:rPr>
              <w:t>a</w:t>
            </w:r>
            <w:r w:rsidRPr="005A1155">
              <w:rPr>
                <w:rFonts w:ascii="Bookman Old Style" w:hAnsi="Bookman Old Style" w:cs="Arial"/>
              </w:rPr>
              <w:t xml:space="preserve">parat </w:t>
            </w:r>
            <w:r w:rsidRPr="005A1155">
              <w:rPr>
                <w:rFonts w:ascii="Bookman Old Style" w:hAnsi="Bookman Old Style" w:cs="Arial"/>
                <w:lang w:val="id-ID"/>
              </w:rPr>
              <w:t>p</w:t>
            </w:r>
            <w:r w:rsidRPr="005A1155">
              <w:rPr>
                <w:rFonts w:ascii="Bookman Old Style" w:hAnsi="Bookman Old Style" w:cs="Arial"/>
              </w:rPr>
              <w:t xml:space="preserve">enegak </w:t>
            </w:r>
            <w:r w:rsidRPr="005A1155">
              <w:rPr>
                <w:rFonts w:ascii="Bookman Old Style" w:hAnsi="Bookman Old Style" w:cs="Arial"/>
                <w:lang w:val="id-ID"/>
              </w:rPr>
              <w:t>h</w:t>
            </w:r>
            <w:r w:rsidRPr="005A1155">
              <w:rPr>
                <w:rFonts w:ascii="Bookman Old Style" w:hAnsi="Bookman Old Style" w:cs="Arial"/>
              </w:rPr>
              <w:t xml:space="preserve">ukum  sebagaimana dimaksud pada ayat (1) </w:t>
            </w:r>
            <w:r w:rsidRPr="005A1155">
              <w:rPr>
                <w:rFonts w:ascii="Bookman Old Style" w:hAnsi="Bookman Old Style" w:cs="Arial"/>
              </w:rPr>
              <w:lastRenderedPageBreak/>
              <w:t xml:space="preserve">dilaksanakan  sesuai dengan </w:t>
            </w:r>
            <w:r w:rsidRPr="005A1155">
              <w:rPr>
                <w:rFonts w:ascii="Bookman Old Style" w:hAnsi="Bookman Old Style" w:cs="Arial"/>
                <w:lang w:val="id-ID"/>
              </w:rPr>
              <w:t xml:space="preserve">ketentuan </w:t>
            </w:r>
            <w:r w:rsidRPr="005A1155">
              <w:rPr>
                <w:rFonts w:ascii="Bookman Old Style" w:hAnsi="Bookman Old Style" w:cs="Arial"/>
              </w:rPr>
              <w:t>peraturan perundang-undangan.</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autoSpaceDE w:val="0"/>
              <w:autoSpaceDN w:val="0"/>
              <w:adjustRightInd w:val="0"/>
              <w:ind w:left="459" w:right="6" w:hanging="425"/>
              <w:jc w:val="center"/>
              <w:rPr>
                <w:rFonts w:ascii="Bookman Old Style" w:hAnsi="Bookman Old Style" w:cs="Arial"/>
                <w:bCs/>
              </w:rPr>
            </w:pPr>
            <w:r w:rsidRPr="005A1155">
              <w:rPr>
                <w:rFonts w:ascii="Bookman Old Style" w:hAnsi="Bookman Old Style" w:cs="Arial"/>
                <w:bCs/>
              </w:rPr>
              <w:t>BAB VI</w:t>
            </w:r>
          </w:p>
          <w:p w:rsidR="00FA1DF8" w:rsidRPr="005A1155" w:rsidRDefault="00FA1DF8" w:rsidP="00FA1DF8">
            <w:pPr>
              <w:autoSpaceDE w:val="0"/>
              <w:autoSpaceDN w:val="0"/>
              <w:adjustRightInd w:val="0"/>
              <w:ind w:left="459" w:right="6" w:hanging="425"/>
              <w:jc w:val="center"/>
              <w:rPr>
                <w:rFonts w:ascii="Bookman Old Style" w:hAnsi="Bookman Old Style" w:cs="Arial"/>
                <w:bCs/>
                <w:lang w:val="id-ID"/>
              </w:rPr>
            </w:pPr>
            <w:r w:rsidRPr="005A1155">
              <w:rPr>
                <w:rFonts w:ascii="Bookman Old Style" w:hAnsi="Bookman Old Style" w:cs="Arial"/>
                <w:bCs/>
              </w:rPr>
              <w:t>PERENCANAAN</w:t>
            </w:r>
          </w:p>
          <w:p w:rsidR="00FA1DF8" w:rsidRPr="005A1155" w:rsidRDefault="00FA1DF8" w:rsidP="00FA1DF8">
            <w:pPr>
              <w:autoSpaceDE w:val="0"/>
              <w:autoSpaceDN w:val="0"/>
              <w:adjustRightInd w:val="0"/>
              <w:ind w:left="459" w:right="6" w:hanging="425"/>
              <w:jc w:val="center"/>
              <w:rPr>
                <w:rFonts w:ascii="Bookman Old Style" w:hAnsi="Bookman Old Style" w:cs="Arial"/>
                <w:bCs/>
                <w:lang w:val="id-ID"/>
              </w:rPr>
            </w:pP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r w:rsidRPr="005A1155">
              <w:rPr>
                <w:rFonts w:ascii="Bookman Old Style" w:hAnsi="Bookman Old Style" w:cs="Arial"/>
              </w:rPr>
              <w:t>Pasal 13</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2B4974">
            <w:pPr>
              <w:autoSpaceDE w:val="0"/>
              <w:autoSpaceDN w:val="0"/>
              <w:adjustRightInd w:val="0"/>
              <w:ind w:right="6"/>
              <w:jc w:val="both"/>
              <w:rPr>
                <w:rFonts w:ascii="Bookman Old Style" w:hAnsi="Bookman Old Style" w:cs="Arial"/>
                <w:lang w:val="id-ID"/>
              </w:rPr>
            </w:pPr>
            <w:r w:rsidRPr="005A1155">
              <w:rPr>
                <w:rFonts w:ascii="Bookman Old Style" w:hAnsi="Bookman Old Style" w:cs="Arial"/>
              </w:rPr>
              <w:t>Walikota mengintegrasikan kebijakan, program, dan kegiatan perlindungan korban ke dalam perencanaan pembangunan daerah.</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r w:rsidRPr="005A1155">
              <w:rPr>
                <w:rFonts w:ascii="Bookman Old Style" w:hAnsi="Bookman Old Style" w:cs="Arial"/>
              </w:rPr>
              <w:t>Pasal 14</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pStyle w:val="ListParagraph"/>
              <w:numPr>
                <w:ilvl w:val="0"/>
                <w:numId w:val="32"/>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Pengintegrasian kebijakan, program, dan kegiatan perlindungan korban kekerasan dituangkan ke dalam dokumen perencanaan dan anggaran yang meliputi</w:t>
            </w:r>
            <w:r w:rsidRPr="005A1155">
              <w:rPr>
                <w:rFonts w:ascii="Bookman Old Style" w:hAnsi="Bookman Old Style" w:cs="Arial"/>
                <w:lang w:val="id-ID"/>
              </w:rPr>
              <w:t xml:space="preserve"> </w:t>
            </w:r>
            <w:r w:rsidRPr="005A1155">
              <w:rPr>
                <w:rFonts w:ascii="Bookman Old Style" w:hAnsi="Bookman Old Style" w:cs="Arial"/>
              </w:rPr>
              <w:t xml:space="preserve">: </w:t>
            </w:r>
          </w:p>
          <w:p w:rsidR="00FA1DF8" w:rsidRPr="005A1155" w:rsidRDefault="00FA1DF8" w:rsidP="002B4974">
            <w:pPr>
              <w:pStyle w:val="ListParagraph"/>
              <w:numPr>
                <w:ilvl w:val="0"/>
                <w:numId w:val="31"/>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 xml:space="preserve">RPJPD; </w:t>
            </w:r>
          </w:p>
          <w:p w:rsidR="00FA1DF8" w:rsidRPr="005A1155" w:rsidRDefault="00FA1DF8" w:rsidP="002B4974">
            <w:pPr>
              <w:pStyle w:val="ListParagraph"/>
              <w:numPr>
                <w:ilvl w:val="0"/>
                <w:numId w:val="31"/>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 xml:space="preserve">RPJMD; </w:t>
            </w:r>
          </w:p>
          <w:p w:rsidR="00FA1DF8" w:rsidRPr="005A1155" w:rsidRDefault="00FA1DF8" w:rsidP="002B4974">
            <w:pPr>
              <w:pStyle w:val="ListParagraph"/>
              <w:numPr>
                <w:ilvl w:val="0"/>
                <w:numId w:val="31"/>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 xml:space="preserve">Renstra-SKPD; </w:t>
            </w:r>
          </w:p>
          <w:p w:rsidR="00FA1DF8" w:rsidRPr="005A1155" w:rsidRDefault="00FA1DF8" w:rsidP="002B4974">
            <w:pPr>
              <w:pStyle w:val="ListParagraph"/>
              <w:numPr>
                <w:ilvl w:val="0"/>
                <w:numId w:val="31"/>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 xml:space="preserve">RKPD; </w:t>
            </w:r>
          </w:p>
          <w:p w:rsidR="00FA1DF8" w:rsidRPr="005A1155" w:rsidRDefault="00FA1DF8" w:rsidP="002B4974">
            <w:pPr>
              <w:pStyle w:val="ListParagraph"/>
              <w:numPr>
                <w:ilvl w:val="0"/>
                <w:numId w:val="31"/>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 xml:space="preserve">RKA-SKPD; dan </w:t>
            </w:r>
          </w:p>
          <w:p w:rsidR="00FA1DF8" w:rsidRPr="005A1155" w:rsidRDefault="00FA1DF8" w:rsidP="002B4974">
            <w:pPr>
              <w:pStyle w:val="ListParagraph"/>
              <w:numPr>
                <w:ilvl w:val="0"/>
                <w:numId w:val="31"/>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RKA</w:t>
            </w:r>
            <w:r w:rsidRPr="005A1155">
              <w:rPr>
                <w:rFonts w:ascii="Bookman Old Style" w:hAnsi="Bookman Old Style" w:cs="Arial"/>
                <w:lang w:val="id-ID"/>
              </w:rPr>
              <w:t>-</w:t>
            </w:r>
            <w:r w:rsidRPr="005A1155">
              <w:rPr>
                <w:rFonts w:ascii="Bookman Old Style" w:hAnsi="Bookman Old Style" w:cs="Arial"/>
              </w:rPr>
              <w:t>SKPD terkait.</w:t>
            </w:r>
          </w:p>
          <w:p w:rsidR="00FA1DF8" w:rsidRPr="005A1155" w:rsidRDefault="00FA1DF8" w:rsidP="00FA1DF8">
            <w:pPr>
              <w:pStyle w:val="ListParagraph"/>
              <w:numPr>
                <w:ilvl w:val="0"/>
                <w:numId w:val="32"/>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Penyusunan dokumen perencanaan dan anggaran sebagaimana dimaksud pada ayat (1) diselaraskan antar SKPD terkait.</w:t>
            </w:r>
          </w:p>
          <w:p w:rsidR="00FA1DF8" w:rsidRPr="005A1155" w:rsidRDefault="00FA1DF8" w:rsidP="00FA1DF8">
            <w:pPr>
              <w:pStyle w:val="ListParagraph"/>
              <w:numPr>
                <w:ilvl w:val="0"/>
                <w:numId w:val="32"/>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 xml:space="preserve">Badan beserta P2TP2A memfasilitasi pengintegrasian kebijakan, program dan kegiatan pemberdayaan dan perlindungan korban kekerasan </w:t>
            </w:r>
            <w:r w:rsidRPr="005A1155">
              <w:rPr>
                <w:rFonts w:ascii="Bookman Old Style" w:hAnsi="Bookman Old Style" w:cs="Arial"/>
                <w:lang w:val="id-ID"/>
              </w:rPr>
              <w:t xml:space="preserve">           </w:t>
            </w:r>
            <w:r w:rsidRPr="005A1155">
              <w:rPr>
                <w:rFonts w:ascii="Bookman Old Style" w:hAnsi="Bookman Old Style" w:cs="Arial"/>
              </w:rPr>
              <w:t xml:space="preserve">ke dalam penyusunan dokumen perencanaan dan anggaran sebagaimana </w:t>
            </w:r>
            <w:r w:rsidRPr="005A1155">
              <w:rPr>
                <w:rFonts w:ascii="Bookman Old Style" w:hAnsi="Bookman Old Style" w:cs="Arial"/>
                <w:lang w:val="id-ID"/>
              </w:rPr>
              <w:t>dimaksud</w:t>
            </w:r>
            <w:r w:rsidRPr="005A1155">
              <w:rPr>
                <w:rFonts w:ascii="Bookman Old Style" w:hAnsi="Bookman Old Style" w:cs="Arial"/>
              </w:rPr>
              <w:t xml:space="preserve"> pada ayat (1).</w:t>
            </w:r>
          </w:p>
          <w:p w:rsidR="00FA1DF8" w:rsidRPr="005A1155" w:rsidRDefault="00FA1DF8" w:rsidP="00FA1DF8">
            <w:pPr>
              <w:pStyle w:val="ListParagraph"/>
              <w:numPr>
                <w:ilvl w:val="0"/>
                <w:numId w:val="32"/>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Penyusunan dokumen perencanaan dan anggaran sebagaimana dimaksud pada ayat (3)</w:t>
            </w:r>
            <w:r w:rsidRPr="005A1155">
              <w:rPr>
                <w:rFonts w:ascii="Bookman Old Style" w:hAnsi="Bookman Old Style" w:cs="Arial"/>
                <w:lang w:val="id-ID"/>
              </w:rPr>
              <w:t xml:space="preserve"> dilaksanakan oleh badan </w:t>
            </w:r>
            <w:r w:rsidRPr="005A1155">
              <w:rPr>
                <w:rFonts w:ascii="Bookman Old Style" w:hAnsi="Bookman Old Style" w:cs="Arial"/>
              </w:rPr>
              <w:t xml:space="preserve">beserta P2TP2A berkoordinasi dengan Badan Perencanaan </w:t>
            </w:r>
            <w:r w:rsidRPr="005A1155">
              <w:rPr>
                <w:rFonts w:ascii="Bookman Old Style" w:hAnsi="Bookman Old Style" w:cs="Arial"/>
              </w:rPr>
              <w:lastRenderedPageBreak/>
              <w:t>Pembangunan Daerah</w:t>
            </w:r>
            <w:r w:rsidRPr="005A1155">
              <w:rPr>
                <w:rFonts w:ascii="Bookman Old Style" w:hAnsi="Bookman Old Style" w:cs="Arial"/>
                <w:lang w:val="id-ID"/>
              </w:rPr>
              <w:t>.</w:t>
            </w:r>
          </w:p>
          <w:p w:rsidR="00546335" w:rsidRPr="005A1155" w:rsidRDefault="00546335" w:rsidP="00FA1DF8">
            <w:pPr>
              <w:autoSpaceDE w:val="0"/>
              <w:autoSpaceDN w:val="0"/>
              <w:adjustRightInd w:val="0"/>
              <w:ind w:left="459" w:right="-108" w:hanging="425"/>
              <w:jc w:val="both"/>
              <w:rPr>
                <w:rFonts w:ascii="Bookman Old Style" w:hAnsi="Bookman Old Style" w:cs="Arial"/>
              </w:rPr>
            </w:pPr>
          </w:p>
          <w:p w:rsidR="004972C2" w:rsidRPr="005A1155" w:rsidRDefault="004972C2"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autoSpaceDE w:val="0"/>
              <w:autoSpaceDN w:val="0"/>
              <w:adjustRightInd w:val="0"/>
              <w:ind w:left="459" w:right="6" w:hanging="425"/>
              <w:jc w:val="center"/>
              <w:rPr>
                <w:rFonts w:ascii="Bookman Old Style" w:hAnsi="Bookman Old Style" w:cs="Arial"/>
              </w:rPr>
            </w:pPr>
            <w:r w:rsidRPr="005A1155">
              <w:rPr>
                <w:rFonts w:ascii="Bookman Old Style" w:hAnsi="Bookman Old Style" w:cs="Arial"/>
              </w:rPr>
              <w:t>BAB VII</w:t>
            </w: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r w:rsidRPr="005A1155">
              <w:rPr>
                <w:rFonts w:ascii="Bookman Old Style" w:hAnsi="Bookman Old Style" w:cs="Arial"/>
              </w:rPr>
              <w:t>PELAKSANAAN</w:t>
            </w: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r w:rsidRPr="005A1155">
              <w:rPr>
                <w:rFonts w:ascii="Bookman Old Style" w:hAnsi="Bookman Old Style" w:cs="Arial"/>
              </w:rPr>
              <w:t>Pasal 15</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pStyle w:val="ListParagraph"/>
              <w:numPr>
                <w:ilvl w:val="0"/>
                <w:numId w:val="15"/>
              </w:numPr>
              <w:autoSpaceDE w:val="0"/>
              <w:autoSpaceDN w:val="0"/>
              <w:adjustRightInd w:val="0"/>
              <w:ind w:left="459" w:right="6" w:hanging="425"/>
              <w:jc w:val="both"/>
              <w:rPr>
                <w:rFonts w:ascii="Bookman Old Style" w:hAnsi="Bookman Old Style" w:cs="Arial"/>
                <w:strike/>
              </w:rPr>
            </w:pPr>
            <w:r w:rsidRPr="005A1155">
              <w:rPr>
                <w:rFonts w:ascii="Bookman Old Style" w:hAnsi="Bookman Old Style" w:cs="Arial"/>
              </w:rPr>
              <w:t xml:space="preserve">Walikota melaksanakan kebijakan, program dan kegiatan untuk perlindungan korban. </w:t>
            </w:r>
          </w:p>
          <w:p w:rsidR="00FA1DF8" w:rsidRPr="005A1155" w:rsidRDefault="00FA1DF8" w:rsidP="00FA1DF8">
            <w:pPr>
              <w:pStyle w:val="ListParagraph"/>
              <w:numPr>
                <w:ilvl w:val="0"/>
                <w:numId w:val="34"/>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 xml:space="preserve">Badan beserta P2TP2A melaksanakan kebijakan, program dan kegiatan yang telah ditetapkan dan dalam pelaksanaannya bekerjasama dengan SKPD terkait, penegak hukum, lembaga </w:t>
            </w:r>
            <w:r w:rsidRPr="005A1155">
              <w:rPr>
                <w:rFonts w:ascii="Bookman Old Style" w:hAnsi="Bookman Old Style" w:cs="Arial"/>
                <w:lang w:val="id-ID"/>
              </w:rPr>
              <w:t xml:space="preserve">sejenisnya </w:t>
            </w:r>
            <w:r w:rsidRPr="005A1155">
              <w:rPr>
                <w:rFonts w:ascii="Bookman Old Style" w:hAnsi="Bookman Old Style" w:cs="Arial"/>
              </w:rPr>
              <w:t xml:space="preserve"> dan perguruan tinggi.</w:t>
            </w:r>
          </w:p>
          <w:p w:rsidR="00FA1DF8" w:rsidRPr="005A1155" w:rsidRDefault="00FA1DF8" w:rsidP="00FA1DF8">
            <w:pPr>
              <w:pStyle w:val="ListParagraph"/>
              <w:numPr>
                <w:ilvl w:val="0"/>
                <w:numId w:val="34"/>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 xml:space="preserve">Pelaksanaan kebijakan, program dan kegiatan sebagaimana dimaksud pada ayat (2) </w:t>
            </w:r>
            <w:r w:rsidRPr="005A1155">
              <w:rPr>
                <w:rFonts w:ascii="Bookman Old Style" w:hAnsi="Bookman Old Style" w:cs="Arial"/>
                <w:lang w:val="id-ID"/>
              </w:rPr>
              <w:t xml:space="preserve">meliputi </w:t>
            </w:r>
            <w:r w:rsidRPr="005A1155">
              <w:rPr>
                <w:rFonts w:ascii="Bookman Old Style" w:hAnsi="Bookman Old Style" w:cs="Arial"/>
              </w:rPr>
              <w:t xml:space="preserve">: </w:t>
            </w:r>
          </w:p>
          <w:p w:rsidR="00FA1DF8" w:rsidRPr="005A1155" w:rsidRDefault="00FA1DF8" w:rsidP="002B4974">
            <w:pPr>
              <w:pStyle w:val="ListParagraph"/>
              <w:numPr>
                <w:ilvl w:val="0"/>
                <w:numId w:val="3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 xml:space="preserve">analisis kebijakan; </w:t>
            </w:r>
          </w:p>
          <w:p w:rsidR="00FA1DF8" w:rsidRPr="005A1155" w:rsidRDefault="00FA1DF8" w:rsidP="002B4974">
            <w:pPr>
              <w:pStyle w:val="ListParagraph"/>
              <w:numPr>
                <w:ilvl w:val="0"/>
                <w:numId w:val="3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 xml:space="preserve">koordinasi; </w:t>
            </w:r>
          </w:p>
          <w:p w:rsidR="00FA1DF8" w:rsidRPr="005A1155" w:rsidRDefault="00FA1DF8" w:rsidP="002B4974">
            <w:pPr>
              <w:pStyle w:val="ListParagraph"/>
              <w:numPr>
                <w:ilvl w:val="0"/>
                <w:numId w:val="3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 xml:space="preserve">advokasi; </w:t>
            </w:r>
          </w:p>
          <w:p w:rsidR="00FA1DF8" w:rsidRPr="005A1155" w:rsidRDefault="00FA1DF8" w:rsidP="002B4974">
            <w:pPr>
              <w:pStyle w:val="ListParagraph"/>
              <w:numPr>
                <w:ilvl w:val="0"/>
                <w:numId w:val="3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sosialisasi;</w:t>
            </w:r>
          </w:p>
          <w:p w:rsidR="00FA1DF8" w:rsidRPr="005A1155" w:rsidRDefault="00FA1DF8" w:rsidP="002B4974">
            <w:pPr>
              <w:pStyle w:val="ListParagraph"/>
              <w:numPr>
                <w:ilvl w:val="0"/>
                <w:numId w:val="3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 xml:space="preserve">komunikasi, informasi dan edukasi; </w:t>
            </w:r>
          </w:p>
          <w:p w:rsidR="00FA1DF8" w:rsidRPr="005A1155" w:rsidRDefault="00FA1DF8" w:rsidP="002B4974">
            <w:pPr>
              <w:pStyle w:val="ListParagraph"/>
              <w:numPr>
                <w:ilvl w:val="0"/>
                <w:numId w:val="3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 xml:space="preserve">pelatihan; </w:t>
            </w:r>
          </w:p>
          <w:p w:rsidR="00FA1DF8" w:rsidRPr="005A1155" w:rsidRDefault="00FA1DF8" w:rsidP="002B4974">
            <w:pPr>
              <w:pStyle w:val="ListParagraph"/>
              <w:numPr>
                <w:ilvl w:val="0"/>
                <w:numId w:val="3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 xml:space="preserve">fasilitasi pelayanan; </w:t>
            </w:r>
          </w:p>
          <w:p w:rsidR="00FA1DF8" w:rsidRPr="005A1155" w:rsidRDefault="00FA1DF8" w:rsidP="002B4974">
            <w:pPr>
              <w:pStyle w:val="ListParagraph"/>
              <w:numPr>
                <w:ilvl w:val="0"/>
                <w:numId w:val="3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 xml:space="preserve">penyediaan pelayanan; dan </w:t>
            </w:r>
          </w:p>
          <w:p w:rsidR="00FA1DF8" w:rsidRPr="005A1155" w:rsidRDefault="00FA1DF8" w:rsidP="002B4974">
            <w:pPr>
              <w:pStyle w:val="ListParagraph"/>
              <w:numPr>
                <w:ilvl w:val="0"/>
                <w:numId w:val="33"/>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 xml:space="preserve">pengembangan model perlindungan korban </w:t>
            </w:r>
            <w:r w:rsidRPr="005A1155">
              <w:rPr>
                <w:rFonts w:ascii="Bookman Old Style" w:hAnsi="Bookman Old Style" w:cs="Arial"/>
                <w:lang w:val="id-ID"/>
              </w:rPr>
              <w:t xml:space="preserve">kekerasan </w:t>
            </w:r>
            <w:r w:rsidRPr="005A1155">
              <w:rPr>
                <w:rFonts w:ascii="Bookman Old Style" w:hAnsi="Bookman Old Style" w:cs="Arial"/>
              </w:rPr>
              <w:t>serta bentuk lainnya.</w:t>
            </w:r>
          </w:p>
          <w:p w:rsidR="00546335" w:rsidRPr="005A1155" w:rsidRDefault="00546335" w:rsidP="00FA1DF8">
            <w:pPr>
              <w:autoSpaceDE w:val="0"/>
              <w:autoSpaceDN w:val="0"/>
              <w:adjustRightInd w:val="0"/>
              <w:ind w:left="459" w:right="-108" w:hanging="425"/>
              <w:jc w:val="both"/>
              <w:rPr>
                <w:rFonts w:ascii="Bookman Old Style" w:hAnsi="Bookman Old Style" w:cs="Arial"/>
              </w:rPr>
            </w:pPr>
          </w:p>
          <w:p w:rsidR="004972C2" w:rsidRPr="005A1155" w:rsidRDefault="004972C2"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autoSpaceDE w:val="0"/>
              <w:autoSpaceDN w:val="0"/>
              <w:adjustRightInd w:val="0"/>
              <w:ind w:left="459" w:right="6" w:hanging="425"/>
              <w:jc w:val="center"/>
              <w:rPr>
                <w:rFonts w:ascii="Bookman Old Style" w:hAnsi="Bookman Old Style" w:cs="Arial"/>
              </w:rPr>
            </w:pPr>
            <w:r w:rsidRPr="005A1155">
              <w:rPr>
                <w:rFonts w:ascii="Bookman Old Style" w:hAnsi="Bookman Old Style" w:cs="Arial"/>
              </w:rPr>
              <w:t>Pasal 16</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pStyle w:val="ListParagraph"/>
              <w:numPr>
                <w:ilvl w:val="0"/>
                <w:numId w:val="16"/>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Pelaksanaan  kebijakan, program, dan kegiatan perlindungan korban kekerasan dilakukan dengan membentuk, mengembangkan, memperkuat, dan memberdayakan forum, kelompok kerja, dan/atau kelembagaan lainnya.</w:t>
            </w:r>
          </w:p>
          <w:p w:rsidR="00FA1DF8" w:rsidRPr="005A1155" w:rsidRDefault="00FA1DF8" w:rsidP="00FA1DF8">
            <w:pPr>
              <w:pStyle w:val="ListParagraph"/>
              <w:numPr>
                <w:ilvl w:val="0"/>
                <w:numId w:val="16"/>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lastRenderedPageBreak/>
              <w:t xml:space="preserve">Keanggotaan  forum, kelompok kerja, </w:t>
            </w:r>
            <w:r w:rsidRPr="005A1155">
              <w:rPr>
                <w:rFonts w:ascii="Bookman Old Style" w:hAnsi="Bookman Old Style" w:cs="Arial"/>
                <w:lang w:val="id-ID"/>
              </w:rPr>
              <w:t>dan/</w:t>
            </w:r>
            <w:r w:rsidRPr="005A1155">
              <w:rPr>
                <w:rFonts w:ascii="Bookman Old Style" w:hAnsi="Bookman Old Style" w:cs="Arial"/>
              </w:rPr>
              <w:t xml:space="preserve">atau kelembagaan lainnya sebagaimana dimaksud pada ayat (1) terdiri dari SKPD terkait, penegak hukum, lembaga </w:t>
            </w:r>
            <w:r w:rsidRPr="005A1155">
              <w:rPr>
                <w:rFonts w:ascii="Bookman Old Style" w:hAnsi="Bookman Old Style" w:cs="Arial"/>
                <w:lang w:val="id-ID"/>
              </w:rPr>
              <w:t xml:space="preserve">sejenis lainnya </w:t>
            </w:r>
            <w:r w:rsidRPr="005A1155">
              <w:rPr>
                <w:rFonts w:ascii="Bookman Old Style" w:hAnsi="Bookman Old Style" w:cs="Arial"/>
              </w:rPr>
              <w:t>dan perguruan tinggi.</w:t>
            </w:r>
          </w:p>
          <w:p w:rsidR="004972C2" w:rsidRPr="005A1155" w:rsidRDefault="004972C2" w:rsidP="004972C2">
            <w:pPr>
              <w:pStyle w:val="ListParagraph"/>
              <w:autoSpaceDE w:val="0"/>
              <w:autoSpaceDN w:val="0"/>
              <w:adjustRightInd w:val="0"/>
              <w:ind w:left="459" w:right="6"/>
              <w:jc w:val="both"/>
              <w:rPr>
                <w:rFonts w:ascii="Bookman Old Style" w:hAnsi="Bookman Old Style" w:cs="Arial"/>
              </w:rPr>
            </w:pPr>
          </w:p>
          <w:p w:rsidR="00FA1DF8" w:rsidRPr="005A1155" w:rsidRDefault="00FA1DF8" w:rsidP="00FA1DF8">
            <w:pPr>
              <w:pStyle w:val="ListParagraph"/>
              <w:numPr>
                <w:ilvl w:val="0"/>
                <w:numId w:val="16"/>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lang w:val="id-ID"/>
              </w:rPr>
              <w:t>Ketentuan lebih lanjut mengenai p</w:t>
            </w:r>
            <w:r w:rsidRPr="005A1155">
              <w:rPr>
                <w:rFonts w:ascii="Bookman Old Style" w:hAnsi="Bookman Old Style" w:cs="Arial"/>
              </w:rPr>
              <w:t>embentukan forum, kelompok kerja, dan/atau kelembagaan lainnya sebagaimana dimaksud pada ayat (1) ditetapkan dengan  Keputusan Walikota.</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autoSpaceDE w:val="0"/>
              <w:autoSpaceDN w:val="0"/>
              <w:adjustRightInd w:val="0"/>
              <w:ind w:left="459" w:right="6" w:hanging="425"/>
              <w:jc w:val="center"/>
              <w:rPr>
                <w:rFonts w:ascii="Bookman Old Style" w:hAnsi="Bookman Old Style" w:cs="Arial"/>
              </w:rPr>
            </w:pPr>
            <w:r w:rsidRPr="005A1155">
              <w:rPr>
                <w:rFonts w:ascii="Bookman Old Style" w:hAnsi="Bookman Old Style" w:cs="Arial"/>
              </w:rPr>
              <w:t>Pasal 17</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2B4974">
            <w:pPr>
              <w:autoSpaceDE w:val="0"/>
              <w:autoSpaceDN w:val="0"/>
              <w:adjustRightInd w:val="0"/>
              <w:ind w:left="34" w:right="6"/>
              <w:jc w:val="both"/>
              <w:rPr>
                <w:rFonts w:ascii="Bookman Old Style" w:hAnsi="Bookman Old Style" w:cs="Arial"/>
                <w:lang w:val="id-ID"/>
              </w:rPr>
            </w:pPr>
            <w:r w:rsidRPr="005A1155">
              <w:rPr>
                <w:rFonts w:ascii="Bookman Old Style" w:hAnsi="Bookman Old Style" w:cs="Arial"/>
              </w:rPr>
              <w:t xml:space="preserve">Walikota dalam melaksanakan kebijakan, program, dan kegiatan perlindungan korban kekerasan sebagaimana dimaksud </w:t>
            </w:r>
            <w:r w:rsidR="004972C2" w:rsidRPr="005A1155">
              <w:rPr>
                <w:rFonts w:ascii="Bookman Old Style" w:hAnsi="Bookman Old Style" w:cs="Arial"/>
              </w:rPr>
              <w:t xml:space="preserve"> </w:t>
            </w:r>
            <w:r w:rsidRPr="005A1155">
              <w:rPr>
                <w:rFonts w:ascii="Bookman Old Style" w:hAnsi="Bookman Old Style" w:cs="Arial"/>
              </w:rPr>
              <w:t>dalam</w:t>
            </w:r>
            <w:r w:rsidR="004972C2" w:rsidRPr="005A1155">
              <w:rPr>
                <w:rFonts w:ascii="Bookman Old Style" w:hAnsi="Bookman Old Style" w:cs="Arial"/>
              </w:rPr>
              <w:t xml:space="preserve"> </w:t>
            </w:r>
            <w:r w:rsidRPr="005A1155">
              <w:rPr>
                <w:rFonts w:ascii="Bookman Old Style" w:hAnsi="Bookman Old Style" w:cs="Arial"/>
              </w:rPr>
              <w:t xml:space="preserve">  </w:t>
            </w:r>
            <w:r w:rsidRPr="005A1155">
              <w:rPr>
                <w:rFonts w:ascii="Bookman Old Style" w:hAnsi="Bookman Old Style" w:cs="Arial"/>
                <w:lang w:val="id-ID"/>
              </w:rPr>
              <w:t>P</w:t>
            </w:r>
            <w:r w:rsidRPr="005A1155">
              <w:rPr>
                <w:rFonts w:ascii="Bookman Old Style" w:hAnsi="Bookman Old Style" w:cs="Arial"/>
              </w:rPr>
              <w:t>asal 15 ayat (1) dapat melakukan upaya</w:t>
            </w:r>
            <w:r w:rsidRPr="005A1155">
              <w:rPr>
                <w:rFonts w:ascii="Bookman Old Style" w:hAnsi="Bookman Old Style" w:cs="Arial"/>
                <w:lang w:val="id-ID"/>
              </w:rPr>
              <w:t xml:space="preserve"> </w:t>
            </w:r>
            <w:r w:rsidRPr="005A1155">
              <w:rPr>
                <w:rFonts w:ascii="Bookman Old Style" w:hAnsi="Bookman Old Style" w:cs="Arial"/>
              </w:rPr>
              <w:t>:</w:t>
            </w:r>
          </w:p>
          <w:p w:rsidR="00FA1DF8" w:rsidRPr="005A1155" w:rsidRDefault="00FA1DF8" w:rsidP="00FA1DF8">
            <w:pPr>
              <w:pStyle w:val="ListParagraph"/>
              <w:numPr>
                <w:ilvl w:val="1"/>
                <w:numId w:val="16"/>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koordinasi pelaksanaan kebijakan, program dan kegiatan antar SKPD;</w:t>
            </w:r>
          </w:p>
          <w:p w:rsidR="00FA1DF8" w:rsidRPr="005A1155" w:rsidRDefault="00FA1DF8" w:rsidP="00FA1DF8">
            <w:pPr>
              <w:pStyle w:val="ListParagraph"/>
              <w:numPr>
                <w:ilvl w:val="1"/>
                <w:numId w:val="16"/>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kerjasama dengan daerah lain dalam satu provinsi</w:t>
            </w:r>
            <w:r w:rsidRPr="005A1155">
              <w:rPr>
                <w:rFonts w:ascii="Bookman Old Style" w:hAnsi="Bookman Old Style" w:cs="Arial"/>
                <w:lang w:val="id-ID"/>
              </w:rPr>
              <w:t xml:space="preserve"> </w:t>
            </w:r>
            <w:r w:rsidRPr="005A1155">
              <w:rPr>
                <w:rFonts w:ascii="Bookman Old Style" w:hAnsi="Bookman Old Style" w:cs="Arial"/>
              </w:rPr>
              <w:t xml:space="preserve">atau daerah  lain di luar provinsi; </w:t>
            </w:r>
          </w:p>
          <w:p w:rsidR="00FA1DF8" w:rsidRPr="005A1155" w:rsidRDefault="00FA1DF8" w:rsidP="00FA1DF8">
            <w:pPr>
              <w:pStyle w:val="ListParagraph"/>
              <w:numPr>
                <w:ilvl w:val="1"/>
                <w:numId w:val="16"/>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fasilitasi dan penyediaan pelayanan dapat berupa identifikasi korban, bantuan hukum, rehabilitasi medis, rehabilitasi psikososial, reintegrasi sosial atau bentuk lainnya terhadap korban; dan</w:t>
            </w:r>
          </w:p>
          <w:p w:rsidR="00FA1DF8" w:rsidRPr="005A1155" w:rsidRDefault="00FA1DF8" w:rsidP="00FA1DF8">
            <w:pPr>
              <w:pStyle w:val="ListParagraph"/>
              <w:numPr>
                <w:ilvl w:val="1"/>
                <w:numId w:val="16"/>
              </w:numPr>
              <w:autoSpaceDE w:val="0"/>
              <w:autoSpaceDN w:val="0"/>
              <w:adjustRightInd w:val="0"/>
              <w:ind w:left="459" w:right="6" w:hanging="425"/>
              <w:jc w:val="both"/>
              <w:rPr>
                <w:rFonts w:ascii="Bookman Old Style" w:hAnsi="Bookman Old Style" w:cs="Arial"/>
                <w:strike/>
              </w:rPr>
            </w:pPr>
            <w:r w:rsidRPr="005A1155">
              <w:rPr>
                <w:rFonts w:ascii="Bookman Old Style" w:hAnsi="Bookman Old Style" w:cs="Arial"/>
              </w:rPr>
              <w:t>penyusunan sistem pendataan perlindungan</w:t>
            </w:r>
            <w:r w:rsidRPr="005A1155">
              <w:rPr>
                <w:rFonts w:ascii="Bookman Old Style" w:hAnsi="Bookman Old Style" w:cs="Arial"/>
                <w:lang w:val="id-ID"/>
              </w:rPr>
              <w:t xml:space="preserve"> </w:t>
            </w:r>
            <w:r w:rsidRPr="005A1155">
              <w:rPr>
                <w:rFonts w:ascii="Bookman Old Style" w:hAnsi="Bookman Old Style" w:cs="Arial"/>
              </w:rPr>
              <w:t>korban</w:t>
            </w:r>
            <w:r w:rsidRPr="005A1155">
              <w:rPr>
                <w:rFonts w:ascii="Bookman Old Style" w:hAnsi="Bookman Old Style" w:cs="Arial"/>
                <w:lang w:val="id-ID"/>
              </w:rPr>
              <w:t xml:space="preserve"> kekerasan.</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autoSpaceDE w:val="0"/>
              <w:autoSpaceDN w:val="0"/>
              <w:adjustRightInd w:val="0"/>
              <w:ind w:left="459" w:right="6" w:hanging="425"/>
              <w:jc w:val="center"/>
              <w:rPr>
                <w:rFonts w:ascii="Bookman Old Style" w:hAnsi="Bookman Old Style" w:cs="Arial"/>
              </w:rPr>
            </w:pPr>
            <w:r w:rsidRPr="005A1155">
              <w:rPr>
                <w:rFonts w:ascii="Bookman Old Style" w:hAnsi="Bookman Old Style" w:cs="Arial"/>
              </w:rPr>
              <w:t>BAB VIII</w:t>
            </w: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r w:rsidRPr="005A1155">
              <w:rPr>
                <w:rFonts w:ascii="Bookman Old Style" w:hAnsi="Bookman Old Style" w:cs="Arial"/>
              </w:rPr>
              <w:t>PEMANTAUAN DAN EVALUASI</w:t>
            </w: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r w:rsidRPr="005A1155">
              <w:rPr>
                <w:rFonts w:ascii="Bookman Old Style" w:hAnsi="Bookman Old Style" w:cs="Arial"/>
              </w:rPr>
              <w:t>Pasal 18</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pStyle w:val="ListParagraph"/>
              <w:numPr>
                <w:ilvl w:val="1"/>
                <w:numId w:val="13"/>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Untuk menjamin sinergi, kesinambungan dan efektivitas langkah-langkah secara terpadu dalam pelaksanaan kebijakan, program dan kegiatan perlindungan korban</w:t>
            </w:r>
            <w:r w:rsidRPr="005A1155">
              <w:rPr>
                <w:rFonts w:ascii="Bookman Old Style" w:hAnsi="Bookman Old Style" w:cs="Arial"/>
                <w:lang w:val="id-ID"/>
              </w:rPr>
              <w:t xml:space="preserve"> kekerasan</w:t>
            </w:r>
            <w:r w:rsidRPr="005A1155">
              <w:rPr>
                <w:rFonts w:ascii="Bookman Old Style" w:hAnsi="Bookman Old Style" w:cs="Arial"/>
              </w:rPr>
              <w:t xml:space="preserve">, </w:t>
            </w:r>
            <w:r w:rsidRPr="005A1155">
              <w:rPr>
                <w:rFonts w:ascii="Bookman Old Style" w:hAnsi="Bookman Old Style" w:cs="Arial"/>
              </w:rPr>
              <w:lastRenderedPageBreak/>
              <w:t>Pemerintah Kota melakukan pemantauan.</w:t>
            </w:r>
          </w:p>
          <w:p w:rsidR="00FA1DF8" w:rsidRPr="005A1155" w:rsidRDefault="00FA1DF8" w:rsidP="00FA1DF8">
            <w:pPr>
              <w:pStyle w:val="ListParagraph"/>
              <w:numPr>
                <w:ilvl w:val="1"/>
                <w:numId w:val="13"/>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Pemantauan sebagaimana dimaksud pada ayat (1) dimaksudkan untuk mengetahui perkembangan dan hambatan dalam pelaksanaan kebijakan, program dan kegiatan yang telah ditetapkan.</w:t>
            </w:r>
          </w:p>
          <w:p w:rsidR="00FA1DF8" w:rsidRPr="005A1155" w:rsidRDefault="00FA1DF8" w:rsidP="00FA1DF8">
            <w:pPr>
              <w:pStyle w:val="ListParagraph"/>
              <w:numPr>
                <w:ilvl w:val="1"/>
                <w:numId w:val="13"/>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 xml:space="preserve">Pemantauan sebagaimana dimaksud </w:t>
            </w:r>
            <w:r w:rsidRPr="005A1155">
              <w:rPr>
                <w:rFonts w:ascii="Bookman Old Style" w:hAnsi="Bookman Old Style" w:cs="Arial"/>
                <w:lang w:val="id-ID"/>
              </w:rPr>
              <w:t>pada</w:t>
            </w:r>
            <w:r w:rsidRPr="005A1155">
              <w:rPr>
                <w:rFonts w:ascii="Bookman Old Style" w:hAnsi="Bookman Old Style" w:cs="Arial"/>
              </w:rPr>
              <w:t xml:space="preserve"> ayat (1) dilakukan secara berkala melalui koordinasi dan pemantauan langsung terhadap SKPD yang melaksanakan kebijakan, program, dan kegiatan perlindungan  </w:t>
            </w:r>
            <w:r w:rsidRPr="005A1155">
              <w:rPr>
                <w:rFonts w:ascii="Bookman Old Style" w:hAnsi="Bookman Old Style" w:cs="Arial"/>
                <w:lang w:val="id-ID"/>
              </w:rPr>
              <w:t xml:space="preserve">korban kekerasan yang </w:t>
            </w:r>
            <w:r w:rsidRPr="005A1155">
              <w:rPr>
                <w:rFonts w:ascii="Bookman Old Style" w:hAnsi="Bookman Old Style" w:cs="Arial"/>
              </w:rPr>
              <w:t>dilakukan mulai dari perencanaan sampai dengan pelaksanaan</w:t>
            </w:r>
            <w:r w:rsidRPr="005A1155">
              <w:rPr>
                <w:rFonts w:ascii="Bookman Old Style" w:hAnsi="Bookman Old Style" w:cs="Arial"/>
                <w:lang w:val="id-ID"/>
              </w:rPr>
              <w:t xml:space="preserve"> </w:t>
            </w:r>
            <w:r w:rsidRPr="005A1155">
              <w:rPr>
                <w:rFonts w:ascii="Bookman Old Style" w:hAnsi="Bookman Old Style" w:cs="Arial"/>
              </w:rPr>
              <w:t>untuk tahun berjalan.</w:t>
            </w:r>
            <w:r w:rsidRPr="005A1155">
              <w:rPr>
                <w:rFonts w:ascii="Bookman Old Style" w:hAnsi="Bookman Old Style" w:cs="Arial"/>
                <w:lang w:val="id-ID"/>
              </w:rPr>
              <w:t xml:space="preserve"> </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r w:rsidRPr="005A1155">
              <w:rPr>
                <w:rFonts w:ascii="Bookman Old Style" w:hAnsi="Bookman Old Style" w:cs="Arial"/>
              </w:rPr>
              <w:t>Pasal 19</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pStyle w:val="ListParagraph"/>
              <w:numPr>
                <w:ilvl w:val="0"/>
                <w:numId w:val="18"/>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Evaluasi pelaksanaan kebijakan, program, dan kegiatan perlindungan korban kekerasan dilakukan setiap akhir tahun anggaran.</w:t>
            </w:r>
          </w:p>
          <w:p w:rsidR="00FA1DF8" w:rsidRPr="005A1155" w:rsidRDefault="00FA1DF8" w:rsidP="00FA1DF8">
            <w:pPr>
              <w:pStyle w:val="ListParagraph"/>
              <w:numPr>
                <w:ilvl w:val="0"/>
                <w:numId w:val="18"/>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 xml:space="preserve">Hasil evaluasi pelaksanaan kebijakan, program dan kegiatan perlindungan korban kekerasan digunakan sebagai bahan masukan bagi penyusunan kebijakan, program dan kegiatan perlindungan </w:t>
            </w:r>
            <w:r w:rsidRPr="005A1155">
              <w:rPr>
                <w:rFonts w:ascii="Bookman Old Style" w:hAnsi="Bookman Old Style" w:cs="Arial"/>
                <w:lang w:val="id-ID"/>
              </w:rPr>
              <w:t xml:space="preserve">korban kekerasan </w:t>
            </w:r>
            <w:r w:rsidRPr="005A1155">
              <w:rPr>
                <w:rFonts w:ascii="Bookman Old Style" w:hAnsi="Bookman Old Style" w:cs="Arial"/>
              </w:rPr>
              <w:t>untuk tahun berikutnya.</w:t>
            </w:r>
          </w:p>
          <w:p w:rsidR="004972C2" w:rsidRPr="005A1155" w:rsidRDefault="004972C2" w:rsidP="004972C2">
            <w:pPr>
              <w:pStyle w:val="ListParagraph"/>
              <w:autoSpaceDE w:val="0"/>
              <w:autoSpaceDN w:val="0"/>
              <w:adjustRightInd w:val="0"/>
              <w:ind w:left="459" w:right="6"/>
              <w:jc w:val="both"/>
              <w:rPr>
                <w:rFonts w:ascii="Bookman Old Style" w:hAnsi="Bookman Old Style" w:cs="Arial"/>
              </w:rPr>
            </w:pPr>
          </w:p>
          <w:p w:rsidR="00FA1DF8" w:rsidRPr="005A1155" w:rsidRDefault="00FA1DF8" w:rsidP="00FA1DF8">
            <w:pPr>
              <w:pStyle w:val="ListParagraph"/>
              <w:numPr>
                <w:ilvl w:val="0"/>
                <w:numId w:val="18"/>
              </w:numPr>
              <w:tabs>
                <w:tab w:val="left" w:pos="142"/>
              </w:tabs>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Evaluasi sebagaimana dimaksud pada ayat (1) dilaksanakan sesuai dengan ketentuan peraturan perundang-undangan.</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autoSpaceDE w:val="0"/>
              <w:autoSpaceDN w:val="0"/>
              <w:adjustRightInd w:val="0"/>
              <w:ind w:left="459" w:right="6" w:hanging="425"/>
              <w:jc w:val="center"/>
              <w:rPr>
                <w:rFonts w:ascii="Bookman Old Style" w:hAnsi="Bookman Old Style" w:cs="Arial"/>
              </w:rPr>
            </w:pPr>
            <w:r w:rsidRPr="005A1155">
              <w:rPr>
                <w:rFonts w:ascii="Bookman Old Style" w:hAnsi="Bookman Old Style" w:cs="Arial"/>
              </w:rPr>
              <w:t>BAB IX</w:t>
            </w: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r w:rsidRPr="005A1155">
              <w:rPr>
                <w:rFonts w:ascii="Bookman Old Style" w:hAnsi="Bookman Old Style" w:cs="Arial"/>
              </w:rPr>
              <w:t>STANDAR PELAYANAN MINIMAL</w:t>
            </w: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r w:rsidRPr="005A1155">
              <w:rPr>
                <w:rFonts w:ascii="Bookman Old Style" w:hAnsi="Bookman Old Style" w:cs="Arial"/>
              </w:rPr>
              <w:t>Pasal 20</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pStyle w:val="ListParagraph"/>
              <w:numPr>
                <w:ilvl w:val="0"/>
                <w:numId w:val="19"/>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 xml:space="preserve">Pemerintah Kota menyusun Standar Pelayanan Minimal bagi kegiatan perlindungan korban </w:t>
            </w:r>
            <w:r w:rsidRPr="005A1155">
              <w:rPr>
                <w:rFonts w:ascii="Bookman Old Style" w:hAnsi="Bookman Old Style" w:cs="Arial"/>
              </w:rPr>
              <w:lastRenderedPageBreak/>
              <w:t>kekerasan.</w:t>
            </w:r>
          </w:p>
          <w:p w:rsidR="00FA1DF8" w:rsidRPr="005A1155" w:rsidRDefault="00FA1DF8" w:rsidP="00FA1DF8">
            <w:pPr>
              <w:pStyle w:val="ListParagraph"/>
              <w:numPr>
                <w:ilvl w:val="0"/>
                <w:numId w:val="19"/>
              </w:numPr>
              <w:autoSpaceDE w:val="0"/>
              <w:autoSpaceDN w:val="0"/>
              <w:adjustRightInd w:val="0"/>
              <w:ind w:left="459" w:right="-79" w:hanging="425"/>
              <w:jc w:val="both"/>
              <w:rPr>
                <w:rFonts w:ascii="Bookman Old Style" w:hAnsi="Bookman Old Style" w:cs="Arial"/>
              </w:rPr>
            </w:pPr>
            <w:r w:rsidRPr="005A1155">
              <w:rPr>
                <w:rFonts w:ascii="Bookman Old Style" w:hAnsi="Bookman Old Style" w:cs="Arial"/>
              </w:rPr>
              <w:t>Standar Pelayanan Minimal sebagaimana dimaksud pada ayat (1) meliputi</w:t>
            </w:r>
            <w:r w:rsidRPr="005A1155">
              <w:rPr>
                <w:rFonts w:ascii="Bookman Old Style" w:hAnsi="Bookman Old Style" w:cs="Arial"/>
                <w:lang w:val="id-ID"/>
              </w:rPr>
              <w:t xml:space="preserve"> </w:t>
            </w:r>
            <w:r w:rsidRPr="005A1155">
              <w:rPr>
                <w:rFonts w:ascii="Bookman Old Style" w:hAnsi="Bookman Old Style" w:cs="Arial"/>
              </w:rPr>
              <w:t>:</w:t>
            </w:r>
          </w:p>
          <w:p w:rsidR="00FA1DF8" w:rsidRPr="005A1155" w:rsidRDefault="00FA1DF8" w:rsidP="002B4974">
            <w:pPr>
              <w:pStyle w:val="ListParagraph"/>
              <w:numPr>
                <w:ilvl w:val="0"/>
                <w:numId w:val="20"/>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penanganan pengaduan/laporan;</w:t>
            </w:r>
          </w:p>
          <w:p w:rsidR="00FA1DF8" w:rsidRPr="005A1155" w:rsidRDefault="00FA1DF8" w:rsidP="002B4974">
            <w:pPr>
              <w:pStyle w:val="ListParagraph"/>
              <w:numPr>
                <w:ilvl w:val="0"/>
                <w:numId w:val="20"/>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pelayanan kesehatan;</w:t>
            </w:r>
          </w:p>
          <w:p w:rsidR="00FA1DF8" w:rsidRPr="005A1155" w:rsidRDefault="00FA1DF8" w:rsidP="002B4974">
            <w:pPr>
              <w:pStyle w:val="ListParagraph"/>
              <w:numPr>
                <w:ilvl w:val="0"/>
                <w:numId w:val="20"/>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rehabilitasi sosial;</w:t>
            </w:r>
          </w:p>
          <w:p w:rsidR="00FA1DF8" w:rsidRPr="005A1155" w:rsidRDefault="00FA1DF8" w:rsidP="002B4974">
            <w:pPr>
              <w:pStyle w:val="ListParagraph"/>
              <w:numPr>
                <w:ilvl w:val="0"/>
                <w:numId w:val="20"/>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penegakan dan bantuan hukum; dan</w:t>
            </w:r>
          </w:p>
          <w:p w:rsidR="00FA1DF8" w:rsidRPr="005A1155" w:rsidRDefault="00FA1DF8" w:rsidP="002B4974">
            <w:pPr>
              <w:pStyle w:val="ListParagraph"/>
              <w:numPr>
                <w:ilvl w:val="0"/>
                <w:numId w:val="20"/>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reintegrasi sosial.</w:t>
            </w:r>
          </w:p>
          <w:p w:rsidR="00FA1DF8" w:rsidRPr="005A1155" w:rsidRDefault="00FA1DF8" w:rsidP="00FA1DF8">
            <w:pPr>
              <w:pStyle w:val="ListParagraph"/>
              <w:numPr>
                <w:ilvl w:val="0"/>
                <w:numId w:val="19"/>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 xml:space="preserve">Ketentuan lebih lanjut </w:t>
            </w:r>
            <w:r w:rsidRPr="005A1155">
              <w:rPr>
                <w:rFonts w:ascii="Bookman Old Style" w:hAnsi="Bookman Old Style" w:cs="Arial"/>
                <w:lang w:val="id-ID"/>
              </w:rPr>
              <w:t>mengenai</w:t>
            </w:r>
            <w:r w:rsidRPr="005A1155">
              <w:rPr>
                <w:rFonts w:ascii="Bookman Old Style" w:hAnsi="Bookman Old Style" w:cs="Arial"/>
              </w:rPr>
              <w:t xml:space="preserve"> </w:t>
            </w:r>
            <w:r w:rsidRPr="005A1155">
              <w:rPr>
                <w:rFonts w:ascii="Bookman Old Style" w:hAnsi="Bookman Old Style" w:cs="Arial"/>
                <w:lang w:val="id-ID"/>
              </w:rPr>
              <w:t>S</w:t>
            </w:r>
            <w:r w:rsidRPr="005A1155">
              <w:rPr>
                <w:rFonts w:ascii="Bookman Old Style" w:hAnsi="Bookman Old Style" w:cs="Arial"/>
              </w:rPr>
              <w:t xml:space="preserve">tandar </w:t>
            </w:r>
            <w:r w:rsidRPr="005A1155">
              <w:rPr>
                <w:rFonts w:ascii="Bookman Old Style" w:hAnsi="Bookman Old Style" w:cs="Arial"/>
                <w:lang w:val="id-ID"/>
              </w:rPr>
              <w:t>P</w:t>
            </w:r>
            <w:r w:rsidRPr="005A1155">
              <w:rPr>
                <w:rFonts w:ascii="Bookman Old Style" w:hAnsi="Bookman Old Style" w:cs="Arial"/>
              </w:rPr>
              <w:t xml:space="preserve">elayanan </w:t>
            </w:r>
            <w:r w:rsidRPr="005A1155">
              <w:rPr>
                <w:rFonts w:ascii="Bookman Old Style" w:hAnsi="Bookman Old Style" w:cs="Arial"/>
                <w:lang w:val="id-ID"/>
              </w:rPr>
              <w:t xml:space="preserve">Minimal </w:t>
            </w:r>
            <w:r w:rsidRPr="005A1155">
              <w:rPr>
                <w:rFonts w:ascii="Bookman Old Style" w:hAnsi="Bookman Old Style" w:cs="Arial"/>
              </w:rPr>
              <w:t>sebagaimana dimaksud pada ayat (1) diatur dengan Peraturan Walikota</w:t>
            </w:r>
            <w:r w:rsidRPr="005A1155">
              <w:rPr>
                <w:rFonts w:ascii="Bookman Old Style" w:hAnsi="Bookman Old Style" w:cs="Arial"/>
                <w:lang w:val="id-ID"/>
              </w:rPr>
              <w:t>.</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autoSpaceDE w:val="0"/>
              <w:autoSpaceDN w:val="0"/>
              <w:adjustRightInd w:val="0"/>
              <w:ind w:left="459" w:right="6" w:hanging="425"/>
              <w:jc w:val="center"/>
              <w:rPr>
                <w:rFonts w:ascii="Bookman Old Style" w:hAnsi="Bookman Old Style" w:cs="Arial"/>
              </w:rPr>
            </w:pPr>
            <w:r w:rsidRPr="005A1155">
              <w:rPr>
                <w:rFonts w:ascii="Bookman Old Style" w:hAnsi="Bookman Old Style" w:cs="Arial"/>
              </w:rPr>
              <w:t>BAB X</w:t>
            </w: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r w:rsidRPr="005A1155">
              <w:rPr>
                <w:rFonts w:ascii="Bookman Old Style" w:hAnsi="Bookman Old Style" w:cs="Arial"/>
              </w:rPr>
              <w:t>PENDANAAN</w:t>
            </w: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r w:rsidRPr="005A1155">
              <w:rPr>
                <w:rFonts w:ascii="Bookman Old Style" w:hAnsi="Bookman Old Style" w:cs="Arial"/>
              </w:rPr>
              <w:t>Pasal 21</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pStyle w:val="ListParagraph"/>
              <w:numPr>
                <w:ilvl w:val="0"/>
                <w:numId w:val="25"/>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Sumber dana yang dibutuhkan untuk kegiatan perlindungan terhadap korban kekerasan termasuk proses pemulihannya dibebankan pada</w:t>
            </w:r>
            <w:r w:rsidRPr="005A1155">
              <w:rPr>
                <w:rFonts w:ascii="Bookman Old Style" w:hAnsi="Bookman Old Style" w:cs="Arial"/>
                <w:lang w:val="id-ID"/>
              </w:rPr>
              <w:t xml:space="preserve"> </w:t>
            </w:r>
            <w:r w:rsidRPr="005A1155">
              <w:rPr>
                <w:rFonts w:ascii="Bookman Old Style" w:hAnsi="Bookman Old Style" w:cs="Arial"/>
              </w:rPr>
              <w:t xml:space="preserve">: </w:t>
            </w:r>
          </w:p>
          <w:p w:rsidR="00FA1DF8" w:rsidRPr="005A1155" w:rsidRDefault="00FA1DF8" w:rsidP="002B4974">
            <w:pPr>
              <w:pStyle w:val="ListParagraph"/>
              <w:numPr>
                <w:ilvl w:val="1"/>
                <w:numId w:val="25"/>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Anggaran Pendapatan dan Belanja Daerah Kota;</w:t>
            </w:r>
            <w:r w:rsidRPr="005A1155">
              <w:rPr>
                <w:rFonts w:ascii="Bookman Old Style" w:hAnsi="Bookman Old Style" w:cs="Arial"/>
                <w:lang w:val="id-ID"/>
              </w:rPr>
              <w:t xml:space="preserve"> dan</w:t>
            </w:r>
            <w:r w:rsidRPr="005A1155">
              <w:rPr>
                <w:rFonts w:ascii="Bookman Old Style" w:hAnsi="Bookman Old Style" w:cs="Arial"/>
              </w:rPr>
              <w:t xml:space="preserve"> </w:t>
            </w:r>
          </w:p>
          <w:p w:rsidR="00FA1DF8" w:rsidRPr="005A1155" w:rsidRDefault="00FA1DF8" w:rsidP="002B4974">
            <w:pPr>
              <w:pStyle w:val="ListParagraph"/>
              <w:numPr>
                <w:ilvl w:val="1"/>
                <w:numId w:val="25"/>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penerimaan lain-lain yang sah dan tidak mengikat</w:t>
            </w:r>
            <w:r w:rsidRPr="005A1155">
              <w:rPr>
                <w:rFonts w:ascii="Bookman Old Style" w:hAnsi="Bookman Old Style" w:cs="Arial"/>
                <w:lang w:val="id-ID"/>
              </w:rPr>
              <w:t>.</w:t>
            </w:r>
          </w:p>
          <w:p w:rsidR="00FA1DF8" w:rsidRPr="005A1155" w:rsidRDefault="00FA1DF8" w:rsidP="00FA1DF8">
            <w:pPr>
              <w:pStyle w:val="ListParagraph"/>
              <w:numPr>
                <w:ilvl w:val="0"/>
                <w:numId w:val="25"/>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lang w:val="id-ID"/>
              </w:rPr>
              <w:t xml:space="preserve">Sumber </w:t>
            </w:r>
            <w:r w:rsidRPr="005A1155">
              <w:rPr>
                <w:rFonts w:ascii="Bookman Old Style" w:hAnsi="Bookman Old Style" w:cs="Arial"/>
              </w:rPr>
              <w:t>Dana</w:t>
            </w:r>
            <w:r w:rsidRPr="005A1155">
              <w:rPr>
                <w:rFonts w:ascii="Bookman Old Style" w:hAnsi="Bookman Old Style" w:cs="Arial"/>
                <w:lang w:val="id-ID"/>
              </w:rPr>
              <w:t xml:space="preserve"> yang berasal dari Anggaran Pendapatan dan Belanja Daerah</w:t>
            </w:r>
            <w:r w:rsidRPr="005A1155">
              <w:rPr>
                <w:rFonts w:ascii="Bookman Old Style" w:hAnsi="Bookman Old Style" w:cs="Arial"/>
              </w:rPr>
              <w:t xml:space="preserve"> Kota sebagaimana dimaksud pada ayat (1) </w:t>
            </w:r>
            <w:r w:rsidRPr="005A1155">
              <w:rPr>
                <w:rFonts w:ascii="Bookman Old Style" w:hAnsi="Bookman Old Style" w:cs="Arial"/>
                <w:lang w:val="id-ID"/>
              </w:rPr>
              <w:t xml:space="preserve">huruf a wajib </w:t>
            </w:r>
            <w:r w:rsidRPr="005A1155">
              <w:rPr>
                <w:rFonts w:ascii="Bookman Old Style" w:hAnsi="Bookman Old Style" w:cs="Arial"/>
              </w:rPr>
              <w:t xml:space="preserve">dianggarkan </w:t>
            </w:r>
            <w:r w:rsidRPr="005A1155">
              <w:rPr>
                <w:rFonts w:ascii="Bookman Old Style" w:hAnsi="Bookman Old Style" w:cs="Arial"/>
                <w:lang w:val="id-ID"/>
              </w:rPr>
              <w:t>se</w:t>
            </w:r>
            <w:r w:rsidRPr="005A1155">
              <w:rPr>
                <w:rFonts w:ascii="Bookman Old Style" w:hAnsi="Bookman Old Style" w:cs="Arial"/>
              </w:rPr>
              <w:t>tiap tahun sesuai dengan kebutuhan dan kemampuan keuangan daerah.</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autoSpaceDE w:val="0"/>
              <w:autoSpaceDN w:val="0"/>
              <w:adjustRightInd w:val="0"/>
              <w:ind w:left="459" w:right="6" w:hanging="425"/>
              <w:jc w:val="center"/>
              <w:rPr>
                <w:rFonts w:ascii="Bookman Old Style" w:hAnsi="Bookman Old Style" w:cs="Arial"/>
              </w:rPr>
            </w:pPr>
            <w:r w:rsidRPr="005A1155">
              <w:rPr>
                <w:rFonts w:ascii="Bookman Old Style" w:hAnsi="Bookman Old Style" w:cs="Arial"/>
              </w:rPr>
              <w:t>BAB XI</w:t>
            </w: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r w:rsidRPr="005A1155">
              <w:rPr>
                <w:rFonts w:ascii="Bookman Old Style" w:hAnsi="Bookman Old Style" w:cs="Arial"/>
              </w:rPr>
              <w:t>PEMBINAAN DAN PENGAWASAN</w:t>
            </w: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r w:rsidRPr="005A1155">
              <w:rPr>
                <w:rFonts w:ascii="Bookman Old Style" w:hAnsi="Bookman Old Style" w:cs="Arial"/>
              </w:rPr>
              <w:t>Pasal 22</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pStyle w:val="ListParagraph"/>
              <w:numPr>
                <w:ilvl w:val="0"/>
                <w:numId w:val="21"/>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 xml:space="preserve">Walikota melakukan pembinaan dan </w:t>
            </w:r>
            <w:r w:rsidRPr="005A1155">
              <w:rPr>
                <w:rFonts w:ascii="Bookman Old Style" w:hAnsi="Bookman Old Style" w:cs="Arial"/>
              </w:rPr>
              <w:lastRenderedPageBreak/>
              <w:t>pengawasan kepada Badan dalam melaksanaan kebijakan, program dan kegiatan perlindungan korban kekerasan.</w:t>
            </w:r>
          </w:p>
          <w:p w:rsidR="00FA1DF8" w:rsidRPr="005A1155" w:rsidRDefault="00FA1DF8" w:rsidP="00FA1DF8">
            <w:pPr>
              <w:pStyle w:val="ListParagraph"/>
              <w:numPr>
                <w:ilvl w:val="0"/>
                <w:numId w:val="21"/>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Walikota melalui Badan</w:t>
            </w:r>
            <w:r w:rsidRPr="005A1155">
              <w:rPr>
                <w:rFonts w:ascii="Bookman Old Style" w:hAnsi="Bookman Old Style" w:cs="Arial"/>
                <w:lang w:val="id-ID"/>
              </w:rPr>
              <w:t xml:space="preserve"> sebagaimana dimaksud pada ayat (1)</w:t>
            </w:r>
            <w:r w:rsidRPr="005A1155">
              <w:rPr>
                <w:rFonts w:ascii="Bookman Old Style" w:hAnsi="Bookman Old Style" w:cs="Arial"/>
              </w:rPr>
              <w:t xml:space="preserve"> melakukan pembinaan dan pengawasan kepada P2TP2A dalam melaksanakan kegiatan perlindungan korban kekerasan.</w:t>
            </w:r>
          </w:p>
          <w:p w:rsidR="00FA1DF8" w:rsidRPr="005A1155" w:rsidRDefault="00FA1DF8" w:rsidP="00FA1DF8">
            <w:pPr>
              <w:pStyle w:val="ListParagraph"/>
              <w:numPr>
                <w:ilvl w:val="0"/>
                <w:numId w:val="21"/>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 xml:space="preserve">Ketentuan lebih lanjut </w:t>
            </w:r>
            <w:r w:rsidRPr="005A1155">
              <w:rPr>
                <w:rFonts w:ascii="Bookman Old Style" w:hAnsi="Bookman Old Style" w:cs="Arial"/>
                <w:lang w:val="id-ID"/>
              </w:rPr>
              <w:t xml:space="preserve">mengenai </w:t>
            </w:r>
            <w:r w:rsidRPr="005A1155">
              <w:rPr>
                <w:rFonts w:ascii="Bookman Old Style" w:hAnsi="Bookman Old Style" w:cs="Arial"/>
              </w:rPr>
              <w:t>bentuk pembinaan dan pengawasan sebagaimana dimaksud pada ayat (1) dan ayat (2) diatur dengan Peraturan Walikota.</w:t>
            </w:r>
          </w:p>
          <w:p w:rsidR="00546335" w:rsidRPr="005A1155" w:rsidRDefault="00546335" w:rsidP="00FA1DF8">
            <w:pPr>
              <w:autoSpaceDE w:val="0"/>
              <w:autoSpaceDN w:val="0"/>
              <w:adjustRightInd w:val="0"/>
              <w:ind w:left="459" w:right="-108" w:hanging="425"/>
              <w:jc w:val="both"/>
              <w:rPr>
                <w:rFonts w:ascii="Bookman Old Style" w:hAnsi="Bookman Old Style" w:cs="Arial"/>
              </w:rPr>
            </w:pPr>
          </w:p>
          <w:p w:rsidR="004972C2" w:rsidRPr="005A1155" w:rsidRDefault="004972C2"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autoSpaceDE w:val="0"/>
              <w:autoSpaceDN w:val="0"/>
              <w:adjustRightInd w:val="0"/>
              <w:ind w:left="459" w:right="6" w:hanging="425"/>
              <w:jc w:val="center"/>
              <w:rPr>
                <w:rFonts w:ascii="Bookman Old Style" w:hAnsi="Bookman Old Style" w:cs="Arial"/>
              </w:rPr>
            </w:pPr>
            <w:r w:rsidRPr="005A1155">
              <w:rPr>
                <w:rFonts w:ascii="Bookman Old Style" w:hAnsi="Bookman Old Style" w:cs="Arial"/>
              </w:rPr>
              <w:t>BAB XII</w:t>
            </w:r>
          </w:p>
          <w:p w:rsidR="00FA1DF8" w:rsidRPr="005A1155" w:rsidRDefault="00FA1DF8" w:rsidP="00FA1DF8">
            <w:pPr>
              <w:autoSpaceDE w:val="0"/>
              <w:autoSpaceDN w:val="0"/>
              <w:adjustRightInd w:val="0"/>
              <w:ind w:left="459" w:right="6" w:hanging="425"/>
              <w:jc w:val="center"/>
              <w:rPr>
                <w:rFonts w:ascii="Bookman Old Style" w:hAnsi="Bookman Old Style" w:cs="Arial"/>
                <w:bCs/>
                <w:lang w:val="id-ID"/>
              </w:rPr>
            </w:pPr>
            <w:r w:rsidRPr="005A1155">
              <w:rPr>
                <w:rFonts w:ascii="Bookman Old Style" w:hAnsi="Bookman Old Style" w:cs="Arial"/>
                <w:bCs/>
                <w:lang w:val="id-ID"/>
              </w:rPr>
              <w:t>PERAN SERTA MASYARAKAT</w:t>
            </w:r>
          </w:p>
          <w:p w:rsidR="00FA1DF8" w:rsidRPr="005A1155" w:rsidRDefault="00FA1DF8" w:rsidP="00FA1DF8">
            <w:pPr>
              <w:autoSpaceDE w:val="0"/>
              <w:autoSpaceDN w:val="0"/>
              <w:adjustRightInd w:val="0"/>
              <w:ind w:left="459" w:right="6" w:hanging="425"/>
              <w:jc w:val="center"/>
              <w:rPr>
                <w:rFonts w:ascii="Bookman Old Style" w:hAnsi="Bookman Old Style" w:cs="Arial"/>
                <w:bCs/>
                <w:color w:val="FFFFFF" w:themeColor="background1"/>
                <w:lang w:val="id-ID"/>
              </w:rPr>
            </w:pPr>
          </w:p>
          <w:p w:rsidR="00FA1DF8" w:rsidRPr="005A1155" w:rsidRDefault="00FA1DF8" w:rsidP="00FA1DF8">
            <w:pPr>
              <w:autoSpaceDE w:val="0"/>
              <w:autoSpaceDN w:val="0"/>
              <w:adjustRightInd w:val="0"/>
              <w:ind w:left="459" w:right="6" w:hanging="425"/>
              <w:jc w:val="center"/>
              <w:rPr>
                <w:rFonts w:ascii="Bookman Old Style" w:hAnsi="Bookman Old Style" w:cs="Arial"/>
                <w:color w:val="FFFFFF" w:themeColor="background1"/>
                <w:lang w:val="id-ID"/>
              </w:rPr>
            </w:pPr>
            <w:r w:rsidRPr="005A1155">
              <w:rPr>
                <w:rFonts w:ascii="Bookman Old Style" w:hAnsi="Bookman Old Style" w:cs="Arial"/>
                <w:color w:val="FFFFFF" w:themeColor="background1"/>
              </w:rPr>
              <w:t>Pasal 23</w:t>
            </w:r>
          </w:p>
          <w:p w:rsidR="00546335" w:rsidRPr="005A1155" w:rsidRDefault="00546335" w:rsidP="00FA1DF8">
            <w:pPr>
              <w:autoSpaceDE w:val="0"/>
              <w:autoSpaceDN w:val="0"/>
              <w:adjustRightInd w:val="0"/>
              <w:ind w:left="459" w:right="-108" w:hanging="425"/>
              <w:jc w:val="both"/>
              <w:rPr>
                <w:rFonts w:ascii="Bookman Old Style" w:hAnsi="Bookman Old Style" w:cs="Arial"/>
                <w:color w:val="FFFFFF" w:themeColor="background1"/>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pStyle w:val="ListParagraph"/>
              <w:numPr>
                <w:ilvl w:val="0"/>
                <w:numId w:val="35"/>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Masyarakat berperan serta dalam upaya perlindungan korban kekerasan baik secara individu maupun secara organisasi/kelembagaan.</w:t>
            </w:r>
          </w:p>
          <w:p w:rsidR="00FA1DF8" w:rsidRPr="005A1155" w:rsidRDefault="00FA1DF8" w:rsidP="00FA1DF8">
            <w:pPr>
              <w:pStyle w:val="ListParagraph"/>
              <w:numPr>
                <w:ilvl w:val="0"/>
                <w:numId w:val="35"/>
              </w:numPr>
              <w:autoSpaceDE w:val="0"/>
              <w:autoSpaceDN w:val="0"/>
              <w:adjustRightInd w:val="0"/>
              <w:ind w:left="459" w:right="6" w:hanging="425"/>
              <w:jc w:val="both"/>
              <w:rPr>
                <w:rFonts w:ascii="Bookman Old Style" w:hAnsi="Bookman Old Style" w:cs="Arial"/>
              </w:rPr>
            </w:pPr>
            <w:r w:rsidRPr="005A1155">
              <w:rPr>
                <w:rFonts w:ascii="Bookman Old Style" w:hAnsi="Bookman Old Style" w:cs="Arial"/>
              </w:rPr>
              <w:t>Bentuk peran serta masyarakat sebagaimana dimaksud pada ayat (1) meliputi</w:t>
            </w:r>
            <w:r w:rsidRPr="005A1155">
              <w:rPr>
                <w:rFonts w:ascii="Bookman Old Style" w:hAnsi="Bookman Old Style" w:cs="Arial"/>
                <w:lang w:val="id-ID"/>
              </w:rPr>
              <w:t xml:space="preserve"> </w:t>
            </w:r>
            <w:r w:rsidRPr="005A1155">
              <w:rPr>
                <w:rFonts w:ascii="Bookman Old Style" w:hAnsi="Bookman Old Style" w:cs="Arial"/>
              </w:rPr>
              <w:t>:</w:t>
            </w:r>
          </w:p>
          <w:p w:rsidR="00FA1DF8" w:rsidRPr="005A1155" w:rsidRDefault="00FA1DF8" w:rsidP="002B4974">
            <w:pPr>
              <w:pStyle w:val="ListParagraph"/>
              <w:numPr>
                <w:ilvl w:val="0"/>
                <w:numId w:val="36"/>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lang w:val="id-ID"/>
              </w:rPr>
              <w:t>u</w:t>
            </w:r>
            <w:r w:rsidRPr="005A1155">
              <w:rPr>
                <w:rFonts w:ascii="Bookman Old Style" w:hAnsi="Bookman Old Style" w:cs="Arial"/>
              </w:rPr>
              <w:t>paya pencegahan dan perlindungan korban kekerasan;</w:t>
            </w:r>
          </w:p>
          <w:p w:rsidR="00FA1DF8" w:rsidRPr="005A1155" w:rsidRDefault="00FA1DF8" w:rsidP="002B4974">
            <w:pPr>
              <w:pStyle w:val="ListParagraph"/>
              <w:numPr>
                <w:ilvl w:val="0"/>
                <w:numId w:val="36"/>
              </w:numPr>
              <w:tabs>
                <w:tab w:val="left" w:pos="426"/>
              </w:tabs>
              <w:autoSpaceDE w:val="0"/>
              <w:autoSpaceDN w:val="0"/>
              <w:adjustRightInd w:val="0"/>
              <w:ind w:left="885" w:right="6" w:hanging="425"/>
              <w:jc w:val="both"/>
              <w:rPr>
                <w:rFonts w:ascii="Bookman Old Style" w:hAnsi="Bookman Old Style" w:cs="Arial"/>
              </w:rPr>
            </w:pPr>
            <w:r w:rsidRPr="005A1155">
              <w:rPr>
                <w:rFonts w:ascii="Bookman Old Style" w:hAnsi="Bookman Old Style" w:cs="Arial"/>
                <w:lang w:val="id-ID"/>
              </w:rPr>
              <w:t>m</w:t>
            </w:r>
            <w:r w:rsidRPr="005A1155">
              <w:rPr>
                <w:rFonts w:ascii="Bookman Old Style" w:hAnsi="Bookman Old Style" w:cs="Arial"/>
              </w:rPr>
              <w:t xml:space="preserve">elaporkan terjadinya tindak pidana </w:t>
            </w:r>
            <w:r w:rsidRPr="005A1155">
              <w:rPr>
                <w:rFonts w:ascii="Bookman Old Style" w:hAnsi="Bookman Old Style" w:cs="Arial"/>
                <w:lang w:val="id-ID"/>
              </w:rPr>
              <w:t xml:space="preserve">terhadap korban </w:t>
            </w:r>
            <w:r w:rsidRPr="005A1155">
              <w:rPr>
                <w:rFonts w:ascii="Bookman Old Style" w:hAnsi="Bookman Old Style" w:cs="Arial"/>
              </w:rPr>
              <w:t>kekerasan kepada pihak yang berwenang;</w:t>
            </w:r>
          </w:p>
          <w:p w:rsidR="00FA1DF8" w:rsidRPr="005A1155" w:rsidRDefault="00FA1DF8" w:rsidP="002B4974">
            <w:pPr>
              <w:pStyle w:val="ListParagraph"/>
              <w:numPr>
                <w:ilvl w:val="0"/>
                <w:numId w:val="36"/>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mengusulkan rumusan kebijakan, program dan kegiatan tentang perlindungan korban kekerasan; dan</w:t>
            </w:r>
          </w:p>
          <w:p w:rsidR="00FA1DF8" w:rsidRPr="005A1155" w:rsidRDefault="00FA1DF8" w:rsidP="002B4974">
            <w:pPr>
              <w:pStyle w:val="ListParagraph"/>
              <w:numPr>
                <w:ilvl w:val="0"/>
                <w:numId w:val="36"/>
              </w:numPr>
              <w:autoSpaceDE w:val="0"/>
              <w:autoSpaceDN w:val="0"/>
              <w:adjustRightInd w:val="0"/>
              <w:ind w:left="885" w:right="6" w:hanging="425"/>
              <w:jc w:val="both"/>
              <w:rPr>
                <w:rFonts w:ascii="Bookman Old Style" w:hAnsi="Bookman Old Style" w:cs="Arial"/>
              </w:rPr>
            </w:pPr>
            <w:r w:rsidRPr="005A1155">
              <w:rPr>
                <w:rFonts w:ascii="Bookman Old Style" w:hAnsi="Bookman Old Style" w:cs="Arial"/>
              </w:rPr>
              <w:t>memberikan dukungan moril dan/atau materiil kepada korban</w:t>
            </w:r>
            <w:r w:rsidRPr="005A1155">
              <w:rPr>
                <w:rFonts w:ascii="Bookman Old Style" w:hAnsi="Bookman Old Style" w:cs="Arial"/>
                <w:lang w:val="id-ID"/>
              </w:rPr>
              <w:t xml:space="preserve"> kekerasan.</w:t>
            </w:r>
          </w:p>
          <w:p w:rsidR="00546335" w:rsidRDefault="00546335" w:rsidP="00FA1DF8">
            <w:pPr>
              <w:autoSpaceDE w:val="0"/>
              <w:autoSpaceDN w:val="0"/>
              <w:adjustRightInd w:val="0"/>
              <w:ind w:left="459" w:right="-108" w:hanging="425"/>
              <w:jc w:val="both"/>
              <w:rPr>
                <w:rFonts w:ascii="Bookman Old Style" w:hAnsi="Bookman Old Style" w:cs="Arial"/>
                <w:lang w:val="id-ID"/>
              </w:rPr>
            </w:pPr>
          </w:p>
          <w:p w:rsidR="002773B2" w:rsidRDefault="002773B2" w:rsidP="00FA1DF8">
            <w:pPr>
              <w:autoSpaceDE w:val="0"/>
              <w:autoSpaceDN w:val="0"/>
              <w:adjustRightInd w:val="0"/>
              <w:ind w:left="459" w:right="-108" w:hanging="425"/>
              <w:jc w:val="both"/>
              <w:rPr>
                <w:rFonts w:ascii="Bookman Old Style" w:hAnsi="Bookman Old Style" w:cs="Arial"/>
                <w:lang w:val="id-ID"/>
              </w:rPr>
            </w:pPr>
          </w:p>
          <w:p w:rsidR="002773B2" w:rsidRPr="002773B2" w:rsidRDefault="002773B2" w:rsidP="00FA1DF8">
            <w:pPr>
              <w:autoSpaceDE w:val="0"/>
              <w:autoSpaceDN w:val="0"/>
              <w:adjustRightInd w:val="0"/>
              <w:ind w:left="459" w:right="-108" w:hanging="425"/>
              <w:jc w:val="both"/>
              <w:rPr>
                <w:rFonts w:ascii="Bookman Old Style" w:hAnsi="Bookman Old Style" w:cs="Arial"/>
                <w:lang w:val="id-ID"/>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FA1DF8">
            <w:pPr>
              <w:autoSpaceDE w:val="0"/>
              <w:autoSpaceDN w:val="0"/>
              <w:adjustRightInd w:val="0"/>
              <w:ind w:left="459" w:right="6" w:hanging="425"/>
              <w:jc w:val="center"/>
              <w:rPr>
                <w:rFonts w:ascii="Bookman Old Style" w:hAnsi="Bookman Old Style" w:cs="Arial"/>
                <w:bCs/>
              </w:rPr>
            </w:pPr>
            <w:r w:rsidRPr="005A1155">
              <w:rPr>
                <w:rFonts w:ascii="Bookman Old Style" w:hAnsi="Bookman Old Style" w:cs="Arial"/>
                <w:bCs/>
              </w:rPr>
              <w:t>BAB XIII</w:t>
            </w:r>
          </w:p>
          <w:p w:rsidR="00FA1DF8" w:rsidRPr="005A1155" w:rsidRDefault="00FA1DF8" w:rsidP="00FA1DF8">
            <w:pPr>
              <w:autoSpaceDE w:val="0"/>
              <w:autoSpaceDN w:val="0"/>
              <w:adjustRightInd w:val="0"/>
              <w:ind w:left="459" w:right="6" w:hanging="425"/>
              <w:jc w:val="center"/>
              <w:rPr>
                <w:rFonts w:ascii="Bookman Old Style" w:hAnsi="Bookman Old Style" w:cs="Arial"/>
                <w:bCs/>
                <w:lang w:val="id-ID"/>
              </w:rPr>
            </w:pPr>
            <w:r w:rsidRPr="005A1155">
              <w:rPr>
                <w:rFonts w:ascii="Bookman Old Style" w:hAnsi="Bookman Old Style" w:cs="Arial"/>
                <w:bCs/>
              </w:rPr>
              <w:t>KETENTUAN PENUTUP</w:t>
            </w:r>
          </w:p>
          <w:p w:rsidR="00FA1DF8" w:rsidRPr="005A1155" w:rsidRDefault="00FA1DF8" w:rsidP="00FA1DF8">
            <w:pPr>
              <w:autoSpaceDE w:val="0"/>
              <w:autoSpaceDN w:val="0"/>
              <w:adjustRightInd w:val="0"/>
              <w:ind w:left="459" w:right="6" w:hanging="425"/>
              <w:jc w:val="center"/>
              <w:rPr>
                <w:rFonts w:ascii="Bookman Old Style" w:hAnsi="Bookman Old Style" w:cs="Arial"/>
                <w:bCs/>
                <w:lang w:val="id-ID"/>
              </w:rPr>
            </w:pPr>
          </w:p>
          <w:p w:rsidR="00FA1DF8" w:rsidRPr="005A1155" w:rsidRDefault="00FA1DF8" w:rsidP="00FA1DF8">
            <w:pPr>
              <w:autoSpaceDE w:val="0"/>
              <w:autoSpaceDN w:val="0"/>
              <w:adjustRightInd w:val="0"/>
              <w:ind w:left="459" w:right="6" w:hanging="425"/>
              <w:jc w:val="center"/>
              <w:rPr>
                <w:rFonts w:ascii="Bookman Old Style" w:hAnsi="Bookman Old Style" w:cs="Arial"/>
                <w:lang w:val="id-ID"/>
              </w:rPr>
            </w:pPr>
            <w:r w:rsidRPr="005A1155">
              <w:rPr>
                <w:rFonts w:ascii="Bookman Old Style" w:hAnsi="Bookman Old Style" w:cs="Arial"/>
              </w:rPr>
              <w:t>Pasal 2</w:t>
            </w:r>
            <w:r w:rsidRPr="005A1155">
              <w:rPr>
                <w:rFonts w:ascii="Bookman Old Style" w:hAnsi="Bookman Old Style" w:cs="Arial"/>
                <w:lang w:val="id-ID"/>
              </w:rPr>
              <w:t>4</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25" w:type="dxa"/>
          </w:tcPr>
          <w:p w:rsidR="00546335" w:rsidRPr="005A1155" w:rsidRDefault="00546335" w:rsidP="00F158F6">
            <w:pPr>
              <w:rPr>
                <w:rFonts w:ascii="Bookman Old Style" w:hAnsi="Bookman Old Style"/>
                <w:bCs/>
                <w:lang w:val="sv-SE"/>
              </w:rPr>
            </w:pPr>
          </w:p>
        </w:tc>
        <w:tc>
          <w:tcPr>
            <w:tcW w:w="5812" w:type="dxa"/>
            <w:gridSpan w:val="4"/>
          </w:tcPr>
          <w:p w:rsidR="00FA1DF8" w:rsidRPr="005A1155" w:rsidRDefault="00FA1DF8" w:rsidP="002B4974">
            <w:pPr>
              <w:tabs>
                <w:tab w:val="left" w:pos="8907"/>
              </w:tabs>
              <w:ind w:left="34" w:right="-24"/>
              <w:jc w:val="both"/>
              <w:rPr>
                <w:rFonts w:ascii="Bookman Old Style" w:hAnsi="Bookman Old Style" w:cs="Arial"/>
              </w:rPr>
            </w:pPr>
            <w:r w:rsidRPr="005A1155">
              <w:rPr>
                <w:rFonts w:ascii="Bookman Old Style" w:hAnsi="Bookman Old Style" w:cs="Arial"/>
              </w:rPr>
              <w:t xml:space="preserve">Peraturan Daerah ini mulai berlaku pada tanggal diundangkan. </w:t>
            </w:r>
          </w:p>
          <w:p w:rsidR="00FA1DF8" w:rsidRPr="005A1155" w:rsidRDefault="00FA1DF8" w:rsidP="002B4974">
            <w:pPr>
              <w:tabs>
                <w:tab w:val="left" w:pos="8907"/>
              </w:tabs>
              <w:ind w:left="34" w:right="-24"/>
              <w:jc w:val="both"/>
              <w:rPr>
                <w:rFonts w:ascii="Bookman Old Style" w:hAnsi="Bookman Old Style" w:cs="Arial"/>
              </w:rPr>
            </w:pPr>
            <w:r w:rsidRPr="005A1155">
              <w:rPr>
                <w:rFonts w:ascii="Bookman Old Style" w:hAnsi="Bookman Old Style" w:cs="Arial"/>
              </w:rPr>
              <w:t>Agar setiap orang mengetahuinya, memerintahkan pengundangan Peraturan Daerah ini dengan penempatannya dalam Lembaran Daerah Kota</w:t>
            </w:r>
            <w:r w:rsidRPr="005A1155">
              <w:rPr>
                <w:rFonts w:ascii="Bookman Old Style" w:hAnsi="Bookman Old Style" w:cs="Arial"/>
                <w:lang w:val="id-ID"/>
              </w:rPr>
              <w:t xml:space="preserve"> Bengkulu</w:t>
            </w:r>
            <w:r w:rsidRPr="005A1155">
              <w:rPr>
                <w:rFonts w:ascii="Bookman Old Style" w:hAnsi="Bookman Old Style" w:cs="Arial"/>
              </w:rPr>
              <w:t>.</w:t>
            </w:r>
          </w:p>
          <w:p w:rsidR="00546335" w:rsidRPr="005A1155" w:rsidRDefault="00546335" w:rsidP="00FA1DF8">
            <w:pPr>
              <w:autoSpaceDE w:val="0"/>
              <w:autoSpaceDN w:val="0"/>
              <w:adjustRightInd w:val="0"/>
              <w:ind w:left="459" w:right="-108" w:hanging="425"/>
              <w:jc w:val="both"/>
              <w:rPr>
                <w:rFonts w:ascii="Bookman Old Style" w:hAnsi="Bookman Old Style" w:cs="Arial"/>
              </w:rPr>
            </w:pPr>
          </w:p>
        </w:tc>
      </w:tr>
      <w:tr w:rsidR="002B4974" w:rsidRPr="005A1155" w:rsidTr="005A1155">
        <w:tc>
          <w:tcPr>
            <w:tcW w:w="7797" w:type="dxa"/>
            <w:gridSpan w:val="6"/>
          </w:tcPr>
          <w:p w:rsidR="002B4974" w:rsidRPr="005A1155" w:rsidRDefault="002B4974" w:rsidP="00D00E7A">
            <w:pPr>
              <w:autoSpaceDE w:val="0"/>
              <w:autoSpaceDN w:val="0"/>
              <w:adjustRightInd w:val="0"/>
              <w:ind w:right="-108"/>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2693" w:type="dxa"/>
            <w:gridSpan w:val="3"/>
          </w:tcPr>
          <w:p w:rsidR="00546335" w:rsidRPr="005A1155" w:rsidRDefault="00546335" w:rsidP="00F158F6">
            <w:pPr>
              <w:rPr>
                <w:rFonts w:ascii="Bookman Old Style" w:hAnsi="Bookman Old Style"/>
                <w:bCs/>
                <w:lang w:val="sv-SE"/>
              </w:rPr>
            </w:pPr>
          </w:p>
        </w:tc>
        <w:tc>
          <w:tcPr>
            <w:tcW w:w="3544" w:type="dxa"/>
            <w:gridSpan w:val="2"/>
          </w:tcPr>
          <w:p w:rsidR="002B4974" w:rsidRPr="005A1155" w:rsidRDefault="002B4974" w:rsidP="002B4974">
            <w:pPr>
              <w:jc w:val="both"/>
              <w:rPr>
                <w:rFonts w:ascii="Bookman Old Style" w:hAnsi="Bookman Old Style"/>
                <w:lang w:val="id-ID"/>
              </w:rPr>
            </w:pPr>
            <w:r w:rsidRPr="005A1155">
              <w:rPr>
                <w:rFonts w:ascii="Bookman Old Style" w:hAnsi="Bookman Old Style"/>
              </w:rPr>
              <w:t xml:space="preserve">Ditetapkan di </w:t>
            </w:r>
            <w:r w:rsidRPr="005A1155">
              <w:rPr>
                <w:rFonts w:ascii="Bookman Old Style" w:hAnsi="Bookman Old Style"/>
                <w:lang w:val="id-ID"/>
              </w:rPr>
              <w:t>Bengkulu</w:t>
            </w:r>
          </w:p>
          <w:p w:rsidR="002B4974" w:rsidRPr="005A1155" w:rsidRDefault="002B4974" w:rsidP="002B4974">
            <w:pPr>
              <w:jc w:val="both"/>
              <w:rPr>
                <w:rFonts w:ascii="Bookman Old Style" w:hAnsi="Bookman Old Style"/>
                <w:lang w:val="id-ID"/>
              </w:rPr>
            </w:pPr>
            <w:r w:rsidRPr="005A1155">
              <w:rPr>
                <w:rFonts w:ascii="Bookman Old Style" w:hAnsi="Bookman Old Style"/>
              </w:rPr>
              <w:t xml:space="preserve">pada tanggal </w:t>
            </w:r>
            <w:r w:rsidRPr="005A1155">
              <w:rPr>
                <w:rFonts w:ascii="Bookman Old Style" w:hAnsi="Bookman Old Style"/>
                <w:lang w:val="id-ID"/>
              </w:rPr>
              <w:t xml:space="preserve"> </w:t>
            </w:r>
            <w:r w:rsidR="00F06871" w:rsidRPr="005A1155">
              <w:rPr>
                <w:rFonts w:ascii="Bookman Old Style" w:hAnsi="Bookman Old Style"/>
                <w:lang w:val="id-ID"/>
              </w:rPr>
              <w:t>11  Mei   2014</w:t>
            </w:r>
            <w:r w:rsidRPr="005A1155">
              <w:rPr>
                <w:rFonts w:ascii="Bookman Old Style" w:hAnsi="Bookman Old Style"/>
                <w:lang w:val="id-ID"/>
              </w:rPr>
              <w:t xml:space="preserve">         </w:t>
            </w:r>
            <w:r w:rsidR="004972C2" w:rsidRPr="005A1155">
              <w:rPr>
                <w:rFonts w:ascii="Bookman Old Style" w:hAnsi="Bookman Old Style"/>
              </w:rPr>
              <w:t xml:space="preserve">          </w:t>
            </w:r>
            <w:r w:rsidRPr="005A1155">
              <w:rPr>
                <w:rFonts w:ascii="Bookman Old Style" w:hAnsi="Bookman Old Style"/>
                <w:lang w:val="id-ID"/>
              </w:rPr>
              <w:t xml:space="preserve">     </w:t>
            </w:r>
          </w:p>
          <w:p w:rsidR="002B4974" w:rsidRPr="005A1155" w:rsidRDefault="002B4974" w:rsidP="002B4974">
            <w:pPr>
              <w:jc w:val="both"/>
              <w:rPr>
                <w:rFonts w:ascii="Bookman Old Style" w:hAnsi="Bookman Old Style"/>
                <w:lang w:val="id-ID"/>
              </w:rPr>
            </w:pPr>
          </w:p>
          <w:p w:rsidR="002B4974" w:rsidRPr="005A1155" w:rsidRDefault="002B4974" w:rsidP="002B4974">
            <w:pPr>
              <w:jc w:val="center"/>
              <w:rPr>
                <w:rFonts w:ascii="Bookman Old Style" w:hAnsi="Bookman Old Style"/>
              </w:rPr>
            </w:pPr>
            <w:r w:rsidRPr="005A1155">
              <w:rPr>
                <w:rFonts w:ascii="Bookman Old Style" w:hAnsi="Bookman Old Style"/>
                <w:lang w:val="id-ID"/>
              </w:rPr>
              <w:t>WALIKOTA BENGKULU</w:t>
            </w:r>
            <w:r w:rsidRPr="005A1155">
              <w:rPr>
                <w:rFonts w:ascii="Bookman Old Style" w:hAnsi="Bookman Old Style"/>
              </w:rPr>
              <w:t>,</w:t>
            </w:r>
          </w:p>
          <w:p w:rsidR="002B4974" w:rsidRPr="005A1155" w:rsidRDefault="002B4974" w:rsidP="002B4974">
            <w:pPr>
              <w:jc w:val="center"/>
              <w:rPr>
                <w:rFonts w:ascii="Bookman Old Style" w:hAnsi="Bookman Old Style"/>
                <w:lang w:val="id-ID"/>
              </w:rPr>
            </w:pPr>
          </w:p>
          <w:p w:rsidR="002B4974" w:rsidRPr="005A1155" w:rsidRDefault="002B4974" w:rsidP="002B4974">
            <w:pPr>
              <w:jc w:val="center"/>
              <w:rPr>
                <w:rFonts w:ascii="Bookman Old Style" w:hAnsi="Bookman Old Style"/>
                <w:lang w:val="id-ID"/>
              </w:rPr>
            </w:pPr>
          </w:p>
          <w:p w:rsidR="002B4974" w:rsidRPr="005A1155" w:rsidRDefault="002B4974" w:rsidP="002B4974">
            <w:pPr>
              <w:rPr>
                <w:rFonts w:ascii="Bookman Old Style" w:hAnsi="Bookman Old Style"/>
              </w:rPr>
            </w:pPr>
          </w:p>
          <w:p w:rsidR="00546335" w:rsidRPr="005A1155" w:rsidRDefault="002773B2" w:rsidP="004972C2">
            <w:pPr>
              <w:autoSpaceDE w:val="0"/>
              <w:autoSpaceDN w:val="0"/>
              <w:adjustRightInd w:val="0"/>
              <w:ind w:right="-108"/>
              <w:rPr>
                <w:rFonts w:ascii="Bookman Old Style" w:hAnsi="Bookman Old Style" w:cs="Arial"/>
              </w:rPr>
            </w:pPr>
            <w:r>
              <w:rPr>
                <w:rFonts w:ascii="Bookman Old Style" w:hAnsi="Bookman Old Style"/>
              </w:rPr>
              <w:t xml:space="preserve">         </w:t>
            </w:r>
            <w:r w:rsidR="002B4974" w:rsidRPr="005A1155">
              <w:rPr>
                <w:rFonts w:ascii="Bookman Old Style" w:hAnsi="Bookman Old Style"/>
                <w:lang w:val="id-ID"/>
              </w:rPr>
              <w:t>H. HELMI HASAN</w:t>
            </w:r>
          </w:p>
        </w:tc>
      </w:tr>
      <w:tr w:rsidR="002B4974" w:rsidRPr="005A1155" w:rsidTr="005A1155">
        <w:tc>
          <w:tcPr>
            <w:tcW w:w="7797" w:type="dxa"/>
            <w:gridSpan w:val="6"/>
          </w:tcPr>
          <w:p w:rsidR="002B4974" w:rsidRPr="005A1155" w:rsidRDefault="002B4974" w:rsidP="00D00E7A">
            <w:pPr>
              <w:autoSpaceDE w:val="0"/>
              <w:autoSpaceDN w:val="0"/>
              <w:adjustRightInd w:val="0"/>
              <w:ind w:right="-108"/>
              <w:jc w:val="both"/>
              <w:rPr>
                <w:rFonts w:ascii="Bookman Old Style" w:hAnsi="Bookman Old Style" w:cs="Arial"/>
              </w:rPr>
            </w:pPr>
          </w:p>
        </w:tc>
      </w:tr>
      <w:tr w:rsidR="002B4974" w:rsidRPr="005A1155" w:rsidTr="005A1155">
        <w:tc>
          <w:tcPr>
            <w:tcW w:w="6096" w:type="dxa"/>
            <w:gridSpan w:val="5"/>
          </w:tcPr>
          <w:p w:rsidR="002B4974" w:rsidRPr="005A1155" w:rsidRDefault="002B4974" w:rsidP="002B4974">
            <w:pPr>
              <w:jc w:val="both"/>
              <w:rPr>
                <w:rFonts w:ascii="Bookman Old Style" w:hAnsi="Bookman Old Style"/>
                <w:lang w:val="id-ID"/>
              </w:rPr>
            </w:pPr>
            <w:r w:rsidRPr="005A1155">
              <w:rPr>
                <w:rFonts w:ascii="Bookman Old Style" w:hAnsi="Bookman Old Style"/>
              </w:rPr>
              <w:t xml:space="preserve">Diundangkan di </w:t>
            </w:r>
            <w:r w:rsidRPr="005A1155">
              <w:rPr>
                <w:rFonts w:ascii="Bookman Old Style" w:hAnsi="Bookman Old Style"/>
                <w:lang w:val="id-ID"/>
              </w:rPr>
              <w:t>Bengkulu</w:t>
            </w:r>
          </w:p>
          <w:p w:rsidR="002B4974" w:rsidRPr="005A1155" w:rsidRDefault="002B4974" w:rsidP="002B4974">
            <w:pPr>
              <w:jc w:val="both"/>
              <w:rPr>
                <w:rFonts w:ascii="Bookman Old Style" w:hAnsi="Bookman Old Style"/>
                <w:lang w:val="id-ID"/>
              </w:rPr>
            </w:pPr>
            <w:r w:rsidRPr="005A1155">
              <w:rPr>
                <w:rFonts w:ascii="Bookman Old Style" w:hAnsi="Bookman Old Style"/>
              </w:rPr>
              <w:t xml:space="preserve">pada tanggal </w:t>
            </w:r>
            <w:r w:rsidR="00465AB1" w:rsidRPr="005A1155">
              <w:rPr>
                <w:rFonts w:ascii="Bookman Old Style" w:hAnsi="Bookman Old Style"/>
                <w:lang w:val="id-ID"/>
              </w:rPr>
              <w:t xml:space="preserve">                      </w:t>
            </w:r>
          </w:p>
          <w:p w:rsidR="002B4974" w:rsidRPr="005A1155" w:rsidRDefault="002B4974" w:rsidP="002B4974">
            <w:pPr>
              <w:jc w:val="both"/>
              <w:rPr>
                <w:rFonts w:ascii="Bookman Old Style" w:hAnsi="Bookman Old Style"/>
                <w:lang w:val="id-ID"/>
              </w:rPr>
            </w:pPr>
          </w:p>
          <w:p w:rsidR="002B4974" w:rsidRPr="005A1155" w:rsidRDefault="002B4974" w:rsidP="002B4974">
            <w:pPr>
              <w:rPr>
                <w:rFonts w:ascii="Bookman Old Style" w:hAnsi="Bookman Old Style"/>
                <w:lang w:val="id-ID"/>
              </w:rPr>
            </w:pPr>
            <w:r w:rsidRPr="005A1155">
              <w:rPr>
                <w:rFonts w:ascii="Bookman Old Style" w:hAnsi="Bookman Old Style"/>
              </w:rPr>
              <w:t>SEKRETARIS DAERAH</w:t>
            </w:r>
            <w:r w:rsidRPr="005A1155">
              <w:rPr>
                <w:rFonts w:ascii="Bookman Old Style" w:hAnsi="Bookman Old Style"/>
                <w:lang w:val="id-ID"/>
              </w:rPr>
              <w:t xml:space="preserve"> KOTA BENGKULU</w:t>
            </w:r>
            <w:r w:rsidRPr="005A1155">
              <w:rPr>
                <w:rFonts w:ascii="Bookman Old Style" w:hAnsi="Bookman Old Style"/>
              </w:rPr>
              <w:t>,</w:t>
            </w:r>
          </w:p>
          <w:p w:rsidR="002B4974" w:rsidRPr="005A1155" w:rsidRDefault="002B4974" w:rsidP="002B4974">
            <w:pPr>
              <w:rPr>
                <w:rFonts w:ascii="Bookman Old Style" w:hAnsi="Bookman Old Style"/>
                <w:lang w:val="id-ID"/>
              </w:rPr>
            </w:pPr>
          </w:p>
          <w:p w:rsidR="002B4974" w:rsidRPr="005A1155" w:rsidRDefault="002B4974" w:rsidP="004972C2">
            <w:pPr>
              <w:rPr>
                <w:rFonts w:ascii="Bookman Old Style" w:hAnsi="Bookman Old Style"/>
                <w:lang w:val="id-ID"/>
              </w:rPr>
            </w:pPr>
            <w:r w:rsidRPr="005A1155">
              <w:rPr>
                <w:rFonts w:ascii="Bookman Old Style" w:hAnsi="Bookman Old Style"/>
                <w:lang w:val="id-ID"/>
              </w:rPr>
              <w:t xml:space="preserve">                              </w:t>
            </w:r>
          </w:p>
          <w:p w:rsidR="002B4974" w:rsidRPr="005A1155" w:rsidRDefault="002B4974" w:rsidP="002B4974">
            <w:pPr>
              <w:jc w:val="center"/>
              <w:rPr>
                <w:rFonts w:ascii="Bookman Old Style" w:hAnsi="Bookman Old Style"/>
                <w:lang w:val="id-ID"/>
              </w:rPr>
            </w:pPr>
          </w:p>
          <w:p w:rsidR="002B4974" w:rsidRPr="005A1155" w:rsidRDefault="002B4974" w:rsidP="002B4974">
            <w:pPr>
              <w:rPr>
                <w:rFonts w:ascii="Bookman Old Style" w:hAnsi="Bookman Old Style"/>
                <w:bCs/>
                <w:lang w:val="sv-SE"/>
              </w:rPr>
            </w:pPr>
            <w:r w:rsidRPr="005A1155">
              <w:rPr>
                <w:rFonts w:ascii="Bookman Old Style" w:hAnsi="Bookman Old Style"/>
              </w:rPr>
              <w:t xml:space="preserve"> </w:t>
            </w:r>
            <w:r w:rsidRPr="005A1155">
              <w:rPr>
                <w:rFonts w:ascii="Bookman Old Style" w:hAnsi="Bookman Old Style"/>
                <w:lang w:val="id-ID"/>
              </w:rPr>
              <w:t xml:space="preserve">                         H. YADI</w:t>
            </w:r>
          </w:p>
        </w:tc>
        <w:tc>
          <w:tcPr>
            <w:tcW w:w="1701" w:type="dxa"/>
          </w:tcPr>
          <w:p w:rsidR="002B4974" w:rsidRPr="005A1155" w:rsidRDefault="002B4974" w:rsidP="00D00E7A">
            <w:pPr>
              <w:autoSpaceDE w:val="0"/>
              <w:autoSpaceDN w:val="0"/>
              <w:adjustRightInd w:val="0"/>
              <w:ind w:right="-108"/>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536" w:type="dxa"/>
            <w:gridSpan w:val="4"/>
          </w:tcPr>
          <w:p w:rsidR="00546335" w:rsidRPr="005A1155" w:rsidRDefault="00546335" w:rsidP="00F158F6">
            <w:pPr>
              <w:rPr>
                <w:rFonts w:ascii="Bookman Old Style" w:hAnsi="Bookman Old Style"/>
                <w:bCs/>
                <w:lang w:val="sv-SE"/>
              </w:rPr>
            </w:pPr>
          </w:p>
        </w:tc>
        <w:tc>
          <w:tcPr>
            <w:tcW w:w="1701" w:type="dxa"/>
          </w:tcPr>
          <w:p w:rsidR="00546335" w:rsidRPr="005A1155" w:rsidRDefault="00546335" w:rsidP="00D00E7A">
            <w:pPr>
              <w:autoSpaceDE w:val="0"/>
              <w:autoSpaceDN w:val="0"/>
              <w:adjustRightInd w:val="0"/>
              <w:ind w:right="-108"/>
              <w:jc w:val="both"/>
              <w:rPr>
                <w:rFonts w:ascii="Bookman Old Style" w:hAnsi="Bookman Old Style" w:cs="Arial"/>
              </w:rPr>
            </w:pPr>
          </w:p>
        </w:tc>
      </w:tr>
      <w:tr w:rsidR="00546335" w:rsidRPr="005A1155" w:rsidTr="005A1155">
        <w:tc>
          <w:tcPr>
            <w:tcW w:w="1560" w:type="dxa"/>
          </w:tcPr>
          <w:p w:rsidR="00546335" w:rsidRPr="005A1155" w:rsidRDefault="00546335" w:rsidP="00F158F6">
            <w:pPr>
              <w:rPr>
                <w:rFonts w:ascii="Bookman Old Style" w:hAnsi="Bookman Old Style"/>
                <w:bCs/>
                <w:lang w:val="sv-SE"/>
              </w:rPr>
            </w:pPr>
          </w:p>
        </w:tc>
        <w:tc>
          <w:tcPr>
            <w:tcW w:w="4536" w:type="dxa"/>
            <w:gridSpan w:val="4"/>
          </w:tcPr>
          <w:p w:rsidR="00546335" w:rsidRPr="005A1155" w:rsidRDefault="00546335" w:rsidP="00F158F6">
            <w:pPr>
              <w:rPr>
                <w:rFonts w:ascii="Bookman Old Style" w:hAnsi="Bookman Old Style"/>
                <w:bCs/>
                <w:lang w:val="sv-SE"/>
              </w:rPr>
            </w:pPr>
          </w:p>
        </w:tc>
        <w:tc>
          <w:tcPr>
            <w:tcW w:w="1701" w:type="dxa"/>
          </w:tcPr>
          <w:p w:rsidR="00546335" w:rsidRPr="005A1155" w:rsidRDefault="00546335" w:rsidP="00D00E7A">
            <w:pPr>
              <w:autoSpaceDE w:val="0"/>
              <w:autoSpaceDN w:val="0"/>
              <w:adjustRightInd w:val="0"/>
              <w:ind w:right="-108"/>
              <w:jc w:val="both"/>
              <w:rPr>
                <w:rFonts w:ascii="Bookman Old Style" w:hAnsi="Bookman Old Style" w:cs="Arial"/>
              </w:rPr>
            </w:pPr>
          </w:p>
        </w:tc>
      </w:tr>
      <w:tr w:rsidR="002B4974" w:rsidRPr="005A1155" w:rsidTr="005A1155">
        <w:tc>
          <w:tcPr>
            <w:tcW w:w="7797" w:type="dxa"/>
            <w:gridSpan w:val="6"/>
          </w:tcPr>
          <w:p w:rsidR="002B4974" w:rsidRPr="005A1155" w:rsidRDefault="002B4974" w:rsidP="002B4974">
            <w:pPr>
              <w:rPr>
                <w:rFonts w:ascii="Bookman Old Style" w:hAnsi="Bookman Old Style"/>
                <w:lang w:val="id-ID"/>
              </w:rPr>
            </w:pPr>
            <w:r w:rsidRPr="005A1155">
              <w:rPr>
                <w:rFonts w:ascii="Bookman Old Style" w:hAnsi="Bookman Old Style"/>
              </w:rPr>
              <w:t>LEMBARAN DAERAH K</w:t>
            </w:r>
            <w:r w:rsidRPr="005A1155">
              <w:rPr>
                <w:rFonts w:ascii="Bookman Old Style" w:hAnsi="Bookman Old Style"/>
                <w:lang w:val="id-ID"/>
              </w:rPr>
              <w:t>OTA BENGKULU</w:t>
            </w:r>
            <w:r w:rsidRPr="005A1155">
              <w:rPr>
                <w:rFonts w:ascii="Bookman Old Style" w:hAnsi="Bookman Old Style"/>
              </w:rPr>
              <w:t xml:space="preserve"> TAHUN </w:t>
            </w:r>
            <w:r w:rsidRPr="005A1155">
              <w:rPr>
                <w:rFonts w:ascii="Bookman Old Style" w:hAnsi="Bookman Old Style"/>
                <w:lang w:val="id-ID"/>
              </w:rPr>
              <w:t xml:space="preserve">2014 </w:t>
            </w:r>
            <w:r w:rsidRPr="005A1155">
              <w:rPr>
                <w:rFonts w:ascii="Bookman Old Style" w:hAnsi="Bookman Old Style"/>
              </w:rPr>
              <w:t>NOMOR 05</w:t>
            </w:r>
          </w:p>
          <w:p w:rsidR="002B4974" w:rsidRPr="005A1155" w:rsidRDefault="002B4974" w:rsidP="00D00E7A">
            <w:pPr>
              <w:autoSpaceDE w:val="0"/>
              <w:autoSpaceDN w:val="0"/>
              <w:adjustRightInd w:val="0"/>
              <w:ind w:right="-108"/>
              <w:jc w:val="both"/>
              <w:rPr>
                <w:rFonts w:ascii="Bookman Old Style" w:hAnsi="Bookman Old Style" w:cs="Arial"/>
              </w:rPr>
            </w:pPr>
          </w:p>
        </w:tc>
      </w:tr>
      <w:tr w:rsidR="004972C2" w:rsidRPr="005A1155" w:rsidTr="005A1155">
        <w:tc>
          <w:tcPr>
            <w:tcW w:w="7797" w:type="dxa"/>
            <w:gridSpan w:val="6"/>
          </w:tcPr>
          <w:p w:rsidR="004972C2" w:rsidRPr="005A1155" w:rsidRDefault="004972C2" w:rsidP="002B4974">
            <w:pPr>
              <w:rPr>
                <w:rFonts w:ascii="Bookman Old Style" w:hAnsi="Bookman Old Style"/>
              </w:rPr>
            </w:pPr>
          </w:p>
          <w:p w:rsidR="00A31C17" w:rsidRPr="005A1155" w:rsidRDefault="00A31C17" w:rsidP="00A31C17">
            <w:pPr>
              <w:rPr>
                <w:rFonts w:ascii="Bookman Old Style" w:hAnsi="Bookman Old Style"/>
              </w:rPr>
            </w:pPr>
            <w:r w:rsidRPr="005A1155">
              <w:rPr>
                <w:rFonts w:ascii="Bookman Old Style" w:hAnsi="Bookman Old Style"/>
              </w:rPr>
              <w:t xml:space="preserve">NOMOR REGISTER PERATURAN DAERAH KOTA </w:t>
            </w:r>
            <w:r w:rsidR="00B37CDD">
              <w:rPr>
                <w:rFonts w:ascii="Bookman Old Style" w:hAnsi="Bookman Old Style"/>
              </w:rPr>
              <w:t>BENGKULU PROVINSI BENGKULU</w:t>
            </w:r>
            <w:r w:rsidR="00B37CDD">
              <w:rPr>
                <w:rFonts w:ascii="Bookman Old Style" w:hAnsi="Bookman Old Style"/>
                <w:lang w:val="id-ID"/>
              </w:rPr>
              <w:t xml:space="preserve">   04 </w:t>
            </w:r>
            <w:r w:rsidRPr="005A1155">
              <w:rPr>
                <w:rFonts w:ascii="Bookman Old Style" w:hAnsi="Bookman Old Style"/>
              </w:rPr>
              <w:t xml:space="preserve"> TAHUN 2014</w:t>
            </w:r>
          </w:p>
        </w:tc>
      </w:tr>
    </w:tbl>
    <w:p w:rsidR="00B37CDD" w:rsidRDefault="00B37CDD" w:rsidP="00546335">
      <w:pPr>
        <w:autoSpaceDE w:val="0"/>
        <w:autoSpaceDN w:val="0"/>
        <w:adjustRightInd w:val="0"/>
        <w:spacing w:after="0" w:line="240" w:lineRule="auto"/>
        <w:ind w:right="6"/>
        <w:jc w:val="center"/>
        <w:rPr>
          <w:rFonts w:ascii="Bookman Old Style" w:hAnsi="Bookman Old Style" w:cs="Arial"/>
          <w:bCs/>
          <w:lang w:val="id-ID"/>
        </w:rPr>
      </w:pPr>
    </w:p>
    <w:p w:rsidR="00723288" w:rsidRPr="005A1155" w:rsidRDefault="00723288" w:rsidP="00546335">
      <w:pPr>
        <w:autoSpaceDE w:val="0"/>
        <w:autoSpaceDN w:val="0"/>
        <w:adjustRightInd w:val="0"/>
        <w:spacing w:after="0" w:line="240" w:lineRule="auto"/>
        <w:ind w:right="6"/>
        <w:jc w:val="center"/>
        <w:rPr>
          <w:rFonts w:ascii="Bookman Old Style" w:hAnsi="Bookman Old Style" w:cs="Arial"/>
          <w:bCs/>
        </w:rPr>
      </w:pPr>
      <w:r w:rsidRPr="005A1155">
        <w:rPr>
          <w:rFonts w:ascii="Bookman Old Style" w:hAnsi="Bookman Old Style" w:cs="Arial"/>
          <w:bCs/>
        </w:rPr>
        <w:lastRenderedPageBreak/>
        <w:t>PENJELASAN</w:t>
      </w:r>
    </w:p>
    <w:p w:rsidR="00723288" w:rsidRPr="005A1155" w:rsidRDefault="00723288" w:rsidP="00546335">
      <w:pPr>
        <w:autoSpaceDE w:val="0"/>
        <w:autoSpaceDN w:val="0"/>
        <w:adjustRightInd w:val="0"/>
        <w:spacing w:after="0" w:line="240" w:lineRule="auto"/>
        <w:ind w:right="6"/>
        <w:jc w:val="center"/>
        <w:rPr>
          <w:rFonts w:ascii="Bookman Old Style" w:hAnsi="Bookman Old Style" w:cs="Arial"/>
          <w:bCs/>
        </w:rPr>
      </w:pPr>
      <w:r w:rsidRPr="005A1155">
        <w:rPr>
          <w:rFonts w:ascii="Bookman Old Style" w:hAnsi="Bookman Old Style" w:cs="Arial"/>
          <w:bCs/>
        </w:rPr>
        <w:t>ATAS</w:t>
      </w:r>
    </w:p>
    <w:p w:rsidR="00723288" w:rsidRPr="005A1155" w:rsidRDefault="00723288" w:rsidP="00546335">
      <w:pPr>
        <w:autoSpaceDE w:val="0"/>
        <w:autoSpaceDN w:val="0"/>
        <w:adjustRightInd w:val="0"/>
        <w:spacing w:after="0" w:line="240" w:lineRule="auto"/>
        <w:ind w:right="6"/>
        <w:jc w:val="center"/>
        <w:rPr>
          <w:rFonts w:ascii="Bookman Old Style" w:hAnsi="Bookman Old Style" w:cs="Arial"/>
          <w:bCs/>
        </w:rPr>
      </w:pPr>
      <w:r w:rsidRPr="005A1155">
        <w:rPr>
          <w:rFonts w:ascii="Bookman Old Style" w:hAnsi="Bookman Old Style" w:cs="Arial"/>
          <w:bCs/>
        </w:rPr>
        <w:t>PERATURAN DAERAH KOTA BENGKULU</w:t>
      </w:r>
    </w:p>
    <w:p w:rsidR="00723288" w:rsidRPr="005A1155" w:rsidRDefault="00723288" w:rsidP="00546335">
      <w:pPr>
        <w:autoSpaceDE w:val="0"/>
        <w:autoSpaceDN w:val="0"/>
        <w:adjustRightInd w:val="0"/>
        <w:spacing w:after="0" w:line="240" w:lineRule="auto"/>
        <w:ind w:right="6"/>
        <w:jc w:val="center"/>
        <w:rPr>
          <w:rFonts w:ascii="Bookman Old Style" w:hAnsi="Bookman Old Style" w:cs="Arial"/>
          <w:bCs/>
          <w:lang w:val="id-ID"/>
        </w:rPr>
      </w:pPr>
      <w:r w:rsidRPr="005A1155">
        <w:rPr>
          <w:rFonts w:ascii="Bookman Old Style" w:hAnsi="Bookman Old Style" w:cs="Arial"/>
          <w:bCs/>
        </w:rPr>
        <w:t xml:space="preserve">NOMOR </w:t>
      </w:r>
      <w:r w:rsidR="00D956DA" w:rsidRPr="005A1155">
        <w:rPr>
          <w:rFonts w:ascii="Bookman Old Style" w:hAnsi="Bookman Old Style" w:cs="Arial"/>
          <w:bCs/>
        </w:rPr>
        <w:t xml:space="preserve"> 05 </w:t>
      </w:r>
      <w:r w:rsidRPr="005A1155">
        <w:rPr>
          <w:rFonts w:ascii="Bookman Old Style" w:hAnsi="Bookman Old Style" w:cs="Arial"/>
          <w:bCs/>
        </w:rPr>
        <w:t xml:space="preserve"> TAHUN 201</w:t>
      </w:r>
      <w:r w:rsidR="0017625C" w:rsidRPr="005A1155">
        <w:rPr>
          <w:rFonts w:ascii="Bookman Old Style" w:hAnsi="Bookman Old Style" w:cs="Arial"/>
          <w:bCs/>
          <w:lang w:val="id-ID"/>
        </w:rPr>
        <w:t>4</w:t>
      </w:r>
    </w:p>
    <w:p w:rsidR="00723288" w:rsidRPr="005A1155" w:rsidRDefault="00723288" w:rsidP="00546335">
      <w:pPr>
        <w:autoSpaceDE w:val="0"/>
        <w:autoSpaceDN w:val="0"/>
        <w:adjustRightInd w:val="0"/>
        <w:spacing w:after="0" w:line="240" w:lineRule="auto"/>
        <w:ind w:right="6"/>
        <w:jc w:val="center"/>
        <w:rPr>
          <w:rFonts w:ascii="Bookman Old Style" w:hAnsi="Bookman Old Style" w:cs="Arial"/>
          <w:bCs/>
        </w:rPr>
      </w:pPr>
      <w:r w:rsidRPr="005A1155">
        <w:rPr>
          <w:rFonts w:ascii="Bookman Old Style" w:hAnsi="Bookman Old Style" w:cs="Arial"/>
          <w:bCs/>
        </w:rPr>
        <w:t>TENTANG</w:t>
      </w:r>
    </w:p>
    <w:p w:rsidR="00723288" w:rsidRPr="005A1155" w:rsidRDefault="00723288" w:rsidP="00546335">
      <w:pPr>
        <w:autoSpaceDE w:val="0"/>
        <w:autoSpaceDN w:val="0"/>
        <w:adjustRightInd w:val="0"/>
        <w:spacing w:after="0" w:line="240" w:lineRule="auto"/>
        <w:ind w:right="6"/>
        <w:jc w:val="center"/>
        <w:rPr>
          <w:rFonts w:ascii="Bookman Old Style" w:hAnsi="Bookman Old Style" w:cs="Arial"/>
          <w:bCs/>
          <w:lang w:val="id-ID"/>
        </w:rPr>
      </w:pPr>
      <w:r w:rsidRPr="005A1155">
        <w:rPr>
          <w:rFonts w:ascii="Bookman Old Style" w:hAnsi="Bookman Old Style" w:cs="Arial"/>
          <w:bCs/>
        </w:rPr>
        <w:t>PERLINDUNGAN PEREMPUAN DAN ANAK KORBAN KEKERASAN</w:t>
      </w:r>
    </w:p>
    <w:p w:rsidR="00E75E10" w:rsidRPr="005A1155" w:rsidRDefault="00E75E10" w:rsidP="00546335">
      <w:pPr>
        <w:autoSpaceDE w:val="0"/>
        <w:autoSpaceDN w:val="0"/>
        <w:adjustRightInd w:val="0"/>
        <w:spacing w:after="0" w:line="240" w:lineRule="auto"/>
        <w:ind w:right="6"/>
        <w:jc w:val="center"/>
        <w:rPr>
          <w:rFonts w:ascii="Bookman Old Style" w:hAnsi="Bookman Old Style" w:cs="Arial"/>
          <w:bCs/>
          <w:lang w:val="id-ID"/>
        </w:rPr>
      </w:pPr>
    </w:p>
    <w:p w:rsidR="00723288" w:rsidRPr="005A1155" w:rsidRDefault="00723288" w:rsidP="00546335">
      <w:pPr>
        <w:autoSpaceDE w:val="0"/>
        <w:autoSpaceDN w:val="0"/>
        <w:adjustRightInd w:val="0"/>
        <w:spacing w:after="0" w:line="240" w:lineRule="auto"/>
        <w:jc w:val="center"/>
        <w:rPr>
          <w:rFonts w:ascii="Bookman Old Style" w:hAnsi="Bookman Old Style" w:cs="Arial"/>
          <w:b/>
          <w:bCs/>
        </w:rPr>
      </w:pPr>
    </w:p>
    <w:p w:rsidR="00723288" w:rsidRPr="005A1155" w:rsidRDefault="00723288" w:rsidP="00546335">
      <w:pPr>
        <w:pStyle w:val="ListParagraph"/>
        <w:numPr>
          <w:ilvl w:val="2"/>
          <w:numId w:val="13"/>
        </w:numPr>
        <w:autoSpaceDE w:val="0"/>
        <w:autoSpaceDN w:val="0"/>
        <w:adjustRightInd w:val="0"/>
        <w:spacing w:after="0" w:line="240" w:lineRule="auto"/>
        <w:ind w:left="284" w:right="1026" w:hanging="284"/>
        <w:rPr>
          <w:rFonts w:ascii="Bookman Old Style" w:hAnsi="Bookman Old Style" w:cs="Arial"/>
          <w:bCs/>
        </w:rPr>
      </w:pPr>
      <w:r w:rsidRPr="005A1155">
        <w:rPr>
          <w:rFonts w:ascii="Bookman Old Style" w:hAnsi="Bookman Old Style" w:cs="Arial"/>
          <w:bCs/>
        </w:rPr>
        <w:t>UMUM</w:t>
      </w:r>
    </w:p>
    <w:p w:rsidR="00D956DA" w:rsidRPr="005A1155" w:rsidRDefault="00D956DA" w:rsidP="00D956DA">
      <w:pPr>
        <w:pStyle w:val="ListParagraph"/>
        <w:autoSpaceDE w:val="0"/>
        <w:autoSpaceDN w:val="0"/>
        <w:adjustRightInd w:val="0"/>
        <w:spacing w:after="0" w:line="240" w:lineRule="auto"/>
        <w:ind w:left="284" w:right="1026"/>
        <w:rPr>
          <w:rFonts w:ascii="Bookman Old Style" w:hAnsi="Bookman Old Style" w:cs="Arial"/>
          <w:bCs/>
        </w:rPr>
      </w:pPr>
    </w:p>
    <w:p w:rsidR="00723288" w:rsidRPr="005A1155" w:rsidRDefault="00723288" w:rsidP="00546335">
      <w:pPr>
        <w:autoSpaceDE w:val="0"/>
        <w:autoSpaceDN w:val="0"/>
        <w:adjustRightInd w:val="0"/>
        <w:spacing w:line="240" w:lineRule="auto"/>
        <w:ind w:right="6" w:firstLine="709"/>
        <w:jc w:val="both"/>
        <w:rPr>
          <w:rFonts w:ascii="Bookman Old Style" w:hAnsi="Bookman Old Style" w:cs="Arial"/>
        </w:rPr>
      </w:pPr>
      <w:r w:rsidRPr="005A1155">
        <w:rPr>
          <w:rFonts w:ascii="Bookman Old Style" w:hAnsi="Bookman Old Style" w:cs="Arial"/>
        </w:rPr>
        <w:t>Praktek eksploitasi dan kekerasan terhadap perempuan dan anak belakangan ini terus meningkat jumlahnya. Pelaku eksploitasi dan kekerasan berlaku umum, tidak memiliki relevansi dengan tingkat pendidikan, pekerjaan, dan penghasilan. Pelaku kekerasan tidak ada kaitannya pula dengan sta</w:t>
      </w:r>
      <w:r w:rsidR="0017625C" w:rsidRPr="005A1155">
        <w:rPr>
          <w:rFonts w:ascii="Bookman Old Style" w:hAnsi="Bookman Old Style" w:cs="Arial"/>
        </w:rPr>
        <w:t>tus sosial, agama dan keyakinan serta suku bangsa, etnis</w:t>
      </w:r>
      <w:r w:rsidRPr="005A1155">
        <w:rPr>
          <w:rFonts w:ascii="Bookman Old Style" w:hAnsi="Bookman Old Style" w:cs="Arial"/>
        </w:rPr>
        <w:t xml:space="preserve"> atau ras t</w:t>
      </w:r>
      <w:r w:rsidR="0017625C" w:rsidRPr="005A1155">
        <w:rPr>
          <w:rFonts w:ascii="Bookman Old Style" w:hAnsi="Bookman Old Style" w:cs="Arial"/>
        </w:rPr>
        <w:t>ertentu. Salah satu penyebab di</w:t>
      </w:r>
      <w:r w:rsidRPr="005A1155">
        <w:rPr>
          <w:rFonts w:ascii="Bookman Old Style" w:hAnsi="Bookman Old Style" w:cs="Arial"/>
        </w:rPr>
        <w:t>antaranya adalah faktor budaya patriarki yang memandang perempuan lebih rendah dari pada laki-laki. Kekerasan terhadap perempuan dan anak dapat dan akan terus terjadi sepanjang ketimpangan hubungan laki-laki dan perempuan masih diyakini dan dimanifestasikan dalam kehidupan sosial. Bahwa kekerasan yang selama ini terjadi seperti halnya teori gunung es, artinya kasus yang tercatat dan terlapor hanyalah jumlah yang ada di permukaan, sementara jauh di bawah permukaan lebih banyak yang tidak tercatat dan tidak terjangkau oleh pendampingan maupun tidak mendapat perhatian serius dari pihak yang berwenang.</w:t>
      </w:r>
    </w:p>
    <w:p w:rsidR="0017625C" w:rsidRDefault="00723288" w:rsidP="00546335">
      <w:pPr>
        <w:autoSpaceDE w:val="0"/>
        <w:autoSpaceDN w:val="0"/>
        <w:adjustRightInd w:val="0"/>
        <w:spacing w:line="240" w:lineRule="auto"/>
        <w:ind w:right="6" w:firstLine="709"/>
        <w:jc w:val="both"/>
        <w:rPr>
          <w:rFonts w:ascii="Bookman Old Style" w:hAnsi="Bookman Old Style" w:cs="Arial"/>
          <w:lang w:val="id-ID"/>
        </w:rPr>
      </w:pPr>
      <w:r w:rsidRPr="005A1155">
        <w:rPr>
          <w:rFonts w:ascii="Bookman Old Style" w:hAnsi="Bookman Old Style" w:cs="Arial"/>
        </w:rPr>
        <w:t>Oleh karena itu perlu adanya upaya pencegahan dan perlindungan terhadap perempuan dan anak</w:t>
      </w:r>
      <w:r w:rsidR="0017625C" w:rsidRPr="005A1155">
        <w:rPr>
          <w:rFonts w:ascii="Bookman Old Style" w:hAnsi="Bookman Old Style" w:cs="Arial"/>
          <w:lang w:val="id-ID"/>
        </w:rPr>
        <w:t>. Selain Pemerintah Pusat, Pemerintah Daerah termasuk Kota</w:t>
      </w:r>
      <w:r w:rsidRPr="005A1155">
        <w:rPr>
          <w:rFonts w:ascii="Bookman Old Style" w:hAnsi="Bookman Old Style" w:cs="Arial"/>
          <w:lang w:val="id-ID"/>
        </w:rPr>
        <w:t xml:space="preserve"> </w:t>
      </w:r>
      <w:r w:rsidR="0017625C" w:rsidRPr="005A1155">
        <w:rPr>
          <w:rFonts w:ascii="Bookman Old Style" w:hAnsi="Bookman Old Style" w:cs="Arial"/>
          <w:lang w:val="id-ID"/>
        </w:rPr>
        <w:t xml:space="preserve">juga mempunyai kewajiban dan </w:t>
      </w:r>
      <w:r w:rsidRPr="005A1155">
        <w:rPr>
          <w:rFonts w:ascii="Bookman Old Style" w:hAnsi="Bookman Old Style" w:cs="Arial"/>
          <w:lang w:val="id-ID"/>
        </w:rPr>
        <w:t>tanggung</w:t>
      </w:r>
      <w:r w:rsidR="0017625C" w:rsidRPr="005A1155">
        <w:rPr>
          <w:rFonts w:ascii="Bookman Old Style" w:hAnsi="Bookman Old Style" w:cs="Arial"/>
          <w:lang w:val="id-ID"/>
        </w:rPr>
        <w:t xml:space="preserve"> </w:t>
      </w:r>
      <w:r w:rsidRPr="005A1155">
        <w:rPr>
          <w:rFonts w:ascii="Bookman Old Style" w:hAnsi="Bookman Old Style" w:cs="Arial"/>
          <w:lang w:val="id-ID"/>
        </w:rPr>
        <w:t xml:space="preserve">jawab untuk mencegah tindakan kekerasan terhadap </w:t>
      </w:r>
      <w:r w:rsidR="0017625C" w:rsidRPr="005A1155">
        <w:rPr>
          <w:rFonts w:ascii="Bookman Old Style" w:hAnsi="Bookman Old Style" w:cs="Arial"/>
          <w:lang w:val="id-ID"/>
        </w:rPr>
        <w:t>perempuan dan anak</w:t>
      </w:r>
      <w:r w:rsidRPr="005A1155">
        <w:rPr>
          <w:rFonts w:ascii="Bookman Old Style" w:hAnsi="Bookman Old Style" w:cs="Arial"/>
          <w:lang w:val="id-ID"/>
        </w:rPr>
        <w:t xml:space="preserve"> serta menyediakan perlindungan, pendampingan, penyembuhan serta gant</w:t>
      </w:r>
      <w:r w:rsidR="0017625C" w:rsidRPr="005A1155">
        <w:rPr>
          <w:rFonts w:ascii="Bookman Old Style" w:hAnsi="Bookman Old Style" w:cs="Arial"/>
          <w:lang w:val="id-ID"/>
        </w:rPr>
        <w:t>i rugi kepada korban kekerasan</w:t>
      </w:r>
      <w:r w:rsidRPr="005A1155">
        <w:rPr>
          <w:rFonts w:ascii="Bookman Old Style" w:hAnsi="Bookman Old Style" w:cs="Arial"/>
          <w:lang w:val="id-ID"/>
        </w:rPr>
        <w:t xml:space="preserve">. </w:t>
      </w:r>
      <w:r w:rsidRPr="005A1155">
        <w:rPr>
          <w:rFonts w:ascii="Bookman Old Style" w:hAnsi="Bookman Old Style" w:cs="Arial"/>
        </w:rPr>
        <w:t xml:space="preserve">Dengan demikian diharapkan tujuan utama dari penyusunan Peraturan </w:t>
      </w:r>
      <w:r w:rsidR="00DF2F64" w:rsidRPr="005A1155">
        <w:rPr>
          <w:rFonts w:ascii="Bookman Old Style" w:hAnsi="Bookman Old Style" w:cs="Arial"/>
          <w:lang w:val="id-ID"/>
        </w:rPr>
        <w:t>D</w:t>
      </w:r>
      <w:r w:rsidRPr="005A1155">
        <w:rPr>
          <w:rFonts w:ascii="Bookman Old Style" w:hAnsi="Bookman Old Style" w:cs="Arial"/>
        </w:rPr>
        <w:t xml:space="preserve">aerah ini dapat tercapai dengan baik yaitu memberikan landasan hukum bagi upaya </w:t>
      </w:r>
      <w:r w:rsidR="0017625C" w:rsidRPr="005A1155">
        <w:rPr>
          <w:rFonts w:ascii="Bookman Old Style" w:hAnsi="Bookman Old Style" w:cs="Arial"/>
        </w:rPr>
        <w:t xml:space="preserve">perlindungan </w:t>
      </w:r>
      <w:r w:rsidR="0017625C" w:rsidRPr="005A1155">
        <w:rPr>
          <w:rFonts w:ascii="Bookman Old Style" w:hAnsi="Bookman Old Style" w:cs="Arial"/>
          <w:lang w:val="id-ID"/>
        </w:rPr>
        <w:t>p</w:t>
      </w:r>
      <w:r w:rsidR="0017625C" w:rsidRPr="005A1155">
        <w:rPr>
          <w:rFonts w:ascii="Bookman Old Style" w:hAnsi="Bookman Old Style" w:cs="Arial"/>
        </w:rPr>
        <w:t xml:space="preserve">erempuan dan </w:t>
      </w:r>
      <w:r w:rsidR="0017625C" w:rsidRPr="005A1155">
        <w:rPr>
          <w:rFonts w:ascii="Bookman Old Style" w:hAnsi="Bookman Old Style" w:cs="Arial"/>
          <w:lang w:val="id-ID"/>
        </w:rPr>
        <w:t>a</w:t>
      </w:r>
      <w:r w:rsidR="0017625C" w:rsidRPr="005A1155">
        <w:rPr>
          <w:rFonts w:ascii="Bookman Old Style" w:hAnsi="Bookman Old Style" w:cs="Arial"/>
        </w:rPr>
        <w:t xml:space="preserve">nak </w:t>
      </w:r>
      <w:r w:rsidR="0017625C" w:rsidRPr="005A1155">
        <w:rPr>
          <w:rFonts w:ascii="Bookman Old Style" w:hAnsi="Bookman Old Style" w:cs="Arial"/>
          <w:lang w:val="id-ID"/>
        </w:rPr>
        <w:t>k</w:t>
      </w:r>
      <w:r w:rsidR="0017625C" w:rsidRPr="005A1155">
        <w:rPr>
          <w:rFonts w:ascii="Bookman Old Style" w:hAnsi="Bookman Old Style" w:cs="Arial"/>
        </w:rPr>
        <w:t xml:space="preserve">orban </w:t>
      </w:r>
      <w:r w:rsidR="0017625C" w:rsidRPr="005A1155">
        <w:rPr>
          <w:rFonts w:ascii="Bookman Old Style" w:hAnsi="Bookman Old Style" w:cs="Arial"/>
          <w:lang w:val="id-ID"/>
        </w:rPr>
        <w:t>k</w:t>
      </w:r>
      <w:r w:rsidRPr="005A1155">
        <w:rPr>
          <w:rFonts w:ascii="Bookman Old Style" w:hAnsi="Bookman Old Style" w:cs="Arial"/>
        </w:rPr>
        <w:t>ekerasan serta menjamin terlaksananya kewajiban pemerintah Kota dalam melaksanakan amanat dari peraturan perundang-undangan dalam mencegah dan memberantas kekerasan.</w:t>
      </w:r>
    </w:p>
    <w:p w:rsidR="002773B2" w:rsidRPr="002773B2" w:rsidRDefault="002773B2" w:rsidP="00546335">
      <w:pPr>
        <w:autoSpaceDE w:val="0"/>
        <w:autoSpaceDN w:val="0"/>
        <w:adjustRightInd w:val="0"/>
        <w:spacing w:line="240" w:lineRule="auto"/>
        <w:ind w:right="6" w:firstLine="709"/>
        <w:jc w:val="both"/>
        <w:rPr>
          <w:rFonts w:ascii="Bookman Old Style" w:hAnsi="Bookman Old Style" w:cs="Arial"/>
          <w:lang w:val="id-ID"/>
        </w:rPr>
      </w:pPr>
    </w:p>
    <w:p w:rsidR="00723288" w:rsidRPr="005A1155" w:rsidRDefault="0017625C" w:rsidP="00546335">
      <w:pPr>
        <w:autoSpaceDE w:val="0"/>
        <w:autoSpaceDN w:val="0"/>
        <w:adjustRightInd w:val="0"/>
        <w:spacing w:line="240" w:lineRule="auto"/>
        <w:rPr>
          <w:rFonts w:ascii="Bookman Old Style" w:hAnsi="Bookman Old Style" w:cs="Arial"/>
          <w:bCs/>
        </w:rPr>
      </w:pPr>
      <w:r w:rsidRPr="005A1155">
        <w:rPr>
          <w:rFonts w:ascii="Bookman Old Style" w:hAnsi="Bookman Old Style" w:cs="Arial"/>
          <w:bCs/>
        </w:rPr>
        <w:t xml:space="preserve">II. </w:t>
      </w:r>
      <w:r w:rsidR="00723288" w:rsidRPr="005A1155">
        <w:rPr>
          <w:rFonts w:ascii="Bookman Old Style" w:hAnsi="Bookman Old Style" w:cs="Arial"/>
          <w:bCs/>
        </w:rPr>
        <w:t>PASAL DEMI PASAL</w:t>
      </w:r>
    </w:p>
    <w:p w:rsidR="00723288" w:rsidRPr="005A1155" w:rsidRDefault="00723288" w:rsidP="00546335">
      <w:pPr>
        <w:autoSpaceDE w:val="0"/>
        <w:autoSpaceDN w:val="0"/>
        <w:adjustRightInd w:val="0"/>
        <w:spacing w:after="0" w:line="240" w:lineRule="auto"/>
        <w:rPr>
          <w:rFonts w:ascii="Bookman Old Style" w:hAnsi="Bookman Old Style" w:cs="Arial"/>
        </w:rPr>
      </w:pPr>
      <w:r w:rsidRPr="005A1155">
        <w:rPr>
          <w:rFonts w:ascii="Bookman Old Style" w:hAnsi="Bookman Old Style" w:cs="Arial"/>
        </w:rPr>
        <w:t>Pasal 1</w:t>
      </w:r>
    </w:p>
    <w:p w:rsidR="00DE1329" w:rsidRPr="005A1155" w:rsidRDefault="0017625C" w:rsidP="00546335">
      <w:pPr>
        <w:autoSpaceDE w:val="0"/>
        <w:autoSpaceDN w:val="0"/>
        <w:adjustRightInd w:val="0"/>
        <w:spacing w:after="0" w:line="240" w:lineRule="auto"/>
        <w:ind w:firstLine="426"/>
        <w:rPr>
          <w:rFonts w:ascii="Bookman Old Style" w:hAnsi="Bookman Old Style" w:cs="Arial"/>
          <w:lang w:val="id-ID"/>
        </w:rPr>
      </w:pPr>
      <w:r w:rsidRPr="005A1155">
        <w:rPr>
          <w:rFonts w:ascii="Bookman Old Style" w:hAnsi="Bookman Old Style" w:cs="Arial"/>
        </w:rPr>
        <w:t xml:space="preserve">Cukup </w:t>
      </w:r>
      <w:r w:rsidRPr="005A1155">
        <w:rPr>
          <w:rFonts w:ascii="Bookman Old Style" w:hAnsi="Bookman Old Style" w:cs="Arial"/>
          <w:lang w:val="id-ID"/>
        </w:rPr>
        <w:t>j</w:t>
      </w:r>
      <w:r w:rsidR="00723288" w:rsidRPr="005A1155">
        <w:rPr>
          <w:rFonts w:ascii="Bookman Old Style" w:hAnsi="Bookman Old Style" w:cs="Arial"/>
        </w:rPr>
        <w:t>elas</w:t>
      </w:r>
      <w:r w:rsidRPr="005A1155">
        <w:rPr>
          <w:rFonts w:ascii="Bookman Old Style" w:hAnsi="Bookman Old Style" w:cs="Arial"/>
          <w:lang w:val="id-ID"/>
        </w:rPr>
        <w:t>.</w:t>
      </w:r>
    </w:p>
    <w:p w:rsidR="00723288" w:rsidRPr="005A1155" w:rsidRDefault="00723288" w:rsidP="00546335">
      <w:pPr>
        <w:autoSpaceDE w:val="0"/>
        <w:autoSpaceDN w:val="0"/>
        <w:adjustRightInd w:val="0"/>
        <w:spacing w:after="0" w:line="240" w:lineRule="auto"/>
        <w:rPr>
          <w:rFonts w:ascii="Bookman Old Style" w:hAnsi="Bookman Old Style" w:cs="Arial"/>
        </w:rPr>
      </w:pPr>
      <w:r w:rsidRPr="005A1155">
        <w:rPr>
          <w:rFonts w:ascii="Bookman Old Style" w:hAnsi="Bookman Old Style" w:cs="Arial"/>
        </w:rPr>
        <w:t>Pasal 2</w:t>
      </w:r>
    </w:p>
    <w:p w:rsidR="0017625C" w:rsidRPr="005A1155" w:rsidRDefault="0017625C" w:rsidP="00546335">
      <w:pPr>
        <w:autoSpaceDE w:val="0"/>
        <w:autoSpaceDN w:val="0"/>
        <w:adjustRightInd w:val="0"/>
        <w:spacing w:after="0" w:line="240" w:lineRule="auto"/>
        <w:ind w:left="284" w:firstLine="426"/>
        <w:rPr>
          <w:rFonts w:ascii="Bookman Old Style" w:hAnsi="Bookman Old Style" w:cs="Arial"/>
          <w:lang w:val="id-ID"/>
        </w:rPr>
      </w:pPr>
      <w:r w:rsidRPr="005A1155">
        <w:rPr>
          <w:rFonts w:ascii="Bookman Old Style" w:hAnsi="Bookman Old Style" w:cs="Arial"/>
          <w:lang w:val="id-ID"/>
        </w:rPr>
        <w:t>A</w:t>
      </w:r>
      <w:r w:rsidR="00723288" w:rsidRPr="005A1155">
        <w:rPr>
          <w:rFonts w:ascii="Bookman Old Style" w:hAnsi="Bookman Old Style" w:cs="Arial"/>
        </w:rPr>
        <w:t>yat (1)</w:t>
      </w:r>
    </w:p>
    <w:p w:rsidR="00DE1329" w:rsidRPr="005A1155" w:rsidRDefault="00DE1329" w:rsidP="00546335">
      <w:pPr>
        <w:autoSpaceDE w:val="0"/>
        <w:autoSpaceDN w:val="0"/>
        <w:adjustRightInd w:val="0"/>
        <w:spacing w:after="0" w:line="240" w:lineRule="auto"/>
        <w:ind w:firstLine="1418"/>
        <w:rPr>
          <w:rFonts w:ascii="Bookman Old Style" w:hAnsi="Bookman Old Style" w:cs="Arial"/>
          <w:lang w:val="id-ID"/>
        </w:rPr>
      </w:pPr>
      <w:r w:rsidRPr="005A1155">
        <w:rPr>
          <w:rFonts w:ascii="Bookman Old Style" w:hAnsi="Bookman Old Style" w:cs="Arial"/>
          <w:lang w:val="id-ID"/>
        </w:rPr>
        <w:t>H</w:t>
      </w:r>
      <w:r w:rsidR="00723288" w:rsidRPr="005A1155">
        <w:rPr>
          <w:rFonts w:ascii="Bookman Old Style" w:hAnsi="Bookman Old Style" w:cs="Arial"/>
        </w:rPr>
        <w:t>uruf a</w:t>
      </w:r>
    </w:p>
    <w:p w:rsidR="00723288" w:rsidRPr="005A1155" w:rsidRDefault="0017625C" w:rsidP="00546335">
      <w:pPr>
        <w:autoSpaceDE w:val="0"/>
        <w:autoSpaceDN w:val="0"/>
        <w:adjustRightInd w:val="0"/>
        <w:spacing w:after="0" w:line="240" w:lineRule="auto"/>
        <w:ind w:firstLine="1843"/>
        <w:rPr>
          <w:rFonts w:ascii="Bookman Old Style" w:hAnsi="Bookman Old Style" w:cs="Arial"/>
          <w:lang w:val="id-ID"/>
        </w:rPr>
      </w:pPr>
      <w:r w:rsidRPr="005A1155">
        <w:rPr>
          <w:rFonts w:ascii="Bookman Old Style" w:hAnsi="Bookman Old Style" w:cs="Arial"/>
        </w:rPr>
        <w:t xml:space="preserve">Cukup </w:t>
      </w:r>
      <w:r w:rsidRPr="005A1155">
        <w:rPr>
          <w:rFonts w:ascii="Bookman Old Style" w:hAnsi="Bookman Old Style" w:cs="Arial"/>
          <w:lang w:val="id-ID"/>
        </w:rPr>
        <w:t>j</w:t>
      </w:r>
      <w:r w:rsidR="00723288" w:rsidRPr="005A1155">
        <w:rPr>
          <w:rFonts w:ascii="Bookman Old Style" w:hAnsi="Bookman Old Style" w:cs="Arial"/>
        </w:rPr>
        <w:t>elas</w:t>
      </w:r>
      <w:r w:rsidRPr="005A1155">
        <w:rPr>
          <w:rFonts w:ascii="Bookman Old Style" w:hAnsi="Bookman Old Style" w:cs="Arial"/>
          <w:lang w:val="id-ID"/>
        </w:rPr>
        <w:t>.</w:t>
      </w:r>
    </w:p>
    <w:p w:rsidR="00723288" w:rsidRPr="005A1155" w:rsidRDefault="00DE1329" w:rsidP="00546335">
      <w:pPr>
        <w:autoSpaceDE w:val="0"/>
        <w:autoSpaceDN w:val="0"/>
        <w:adjustRightInd w:val="0"/>
        <w:spacing w:after="0" w:line="240" w:lineRule="auto"/>
        <w:ind w:left="426" w:firstLine="992"/>
        <w:rPr>
          <w:rFonts w:ascii="Bookman Old Style" w:hAnsi="Bookman Old Style" w:cs="Arial"/>
          <w:lang w:val="id-ID"/>
        </w:rPr>
      </w:pPr>
      <w:r w:rsidRPr="005A1155">
        <w:rPr>
          <w:rFonts w:ascii="Bookman Old Style" w:hAnsi="Bookman Old Style" w:cs="Arial"/>
          <w:lang w:val="id-ID"/>
        </w:rPr>
        <w:t>H</w:t>
      </w:r>
      <w:r w:rsidR="00723288" w:rsidRPr="005A1155">
        <w:rPr>
          <w:rFonts w:ascii="Bookman Old Style" w:hAnsi="Bookman Old Style" w:cs="Arial"/>
          <w:lang w:val="id-ID"/>
        </w:rPr>
        <w:t>uruf b</w:t>
      </w:r>
    </w:p>
    <w:p w:rsidR="00723288" w:rsidRPr="005A1155" w:rsidRDefault="00723288" w:rsidP="00546335">
      <w:pPr>
        <w:autoSpaceDE w:val="0"/>
        <w:autoSpaceDN w:val="0"/>
        <w:adjustRightInd w:val="0"/>
        <w:spacing w:after="0" w:line="240" w:lineRule="auto"/>
        <w:ind w:left="1843" w:right="6"/>
        <w:jc w:val="both"/>
        <w:rPr>
          <w:rFonts w:ascii="Bookman Old Style" w:hAnsi="Bookman Old Style" w:cs="Arial"/>
          <w:lang w:val="id-ID"/>
        </w:rPr>
      </w:pPr>
      <w:r w:rsidRPr="005A1155">
        <w:rPr>
          <w:rFonts w:ascii="Bookman Old Style" w:hAnsi="Bookman Old Style" w:cs="Arial"/>
          <w:lang w:val="id-ID"/>
        </w:rPr>
        <w:t>Kesetaraan dan keadilan gender rnerupakan suatu p</w:t>
      </w:r>
      <w:r w:rsidR="00DE1329" w:rsidRPr="005A1155">
        <w:rPr>
          <w:rFonts w:ascii="Bookman Old Style" w:hAnsi="Bookman Old Style" w:cs="Arial"/>
          <w:lang w:val="id-ID"/>
        </w:rPr>
        <w:t>roses untuk menjadi adil antara laki-laki dan perempuan. Disamping itu Kesetaraan gender juga merupakan</w:t>
      </w:r>
      <w:r w:rsidRPr="005A1155">
        <w:rPr>
          <w:rFonts w:ascii="Bookman Old Style" w:hAnsi="Bookman Old Style" w:cs="Arial"/>
          <w:lang w:val="id-ID"/>
        </w:rPr>
        <w:t xml:space="preserve"> kesamaan kondisi bagi laki-laki dan perempuan untuk memperoleh kesempatan</w:t>
      </w:r>
      <w:r w:rsidR="00DE1329" w:rsidRPr="005A1155">
        <w:rPr>
          <w:rFonts w:ascii="Bookman Old Style" w:hAnsi="Bookman Old Style" w:cs="Arial"/>
          <w:lang w:val="id-ID"/>
        </w:rPr>
        <w:t xml:space="preserve"> dan hak-haknya sebagai manusia agar m</w:t>
      </w:r>
      <w:r w:rsidRPr="005A1155">
        <w:rPr>
          <w:rFonts w:ascii="Bookman Old Style" w:hAnsi="Bookman Old Style" w:cs="Arial"/>
          <w:lang w:val="id-ID"/>
        </w:rPr>
        <w:t>ampu berperan dan berpartisipasi dalam kegiatan politik, ekonomi, sosial budaya, pertahana</w:t>
      </w:r>
      <w:r w:rsidR="00DE1329" w:rsidRPr="005A1155">
        <w:rPr>
          <w:rFonts w:ascii="Bookman Old Style" w:hAnsi="Bookman Old Style" w:cs="Arial"/>
          <w:lang w:val="id-ID"/>
        </w:rPr>
        <w:t>n dan keamanan nasional serta kesamaan dalam m</w:t>
      </w:r>
      <w:r w:rsidRPr="005A1155">
        <w:rPr>
          <w:rFonts w:ascii="Bookman Old Style" w:hAnsi="Bookman Old Style" w:cs="Arial"/>
          <w:lang w:val="id-ID"/>
        </w:rPr>
        <w:t>enik</w:t>
      </w:r>
      <w:r w:rsidR="00DE1329" w:rsidRPr="005A1155">
        <w:rPr>
          <w:rFonts w:ascii="Bookman Old Style" w:hAnsi="Bookman Old Style" w:cs="Arial"/>
          <w:lang w:val="id-ID"/>
        </w:rPr>
        <w:t>mati hasil pembangunan tersebut.</w:t>
      </w:r>
    </w:p>
    <w:p w:rsidR="00723288" w:rsidRPr="005A1155" w:rsidRDefault="00DE1329" w:rsidP="00546335">
      <w:pPr>
        <w:autoSpaceDE w:val="0"/>
        <w:autoSpaceDN w:val="0"/>
        <w:adjustRightInd w:val="0"/>
        <w:spacing w:after="0" w:line="240" w:lineRule="auto"/>
        <w:ind w:right="6" w:firstLine="1418"/>
        <w:jc w:val="both"/>
        <w:rPr>
          <w:rFonts w:ascii="Bookman Old Style" w:hAnsi="Bookman Old Style" w:cs="Arial"/>
        </w:rPr>
      </w:pPr>
      <w:r w:rsidRPr="005A1155">
        <w:rPr>
          <w:rFonts w:ascii="Bookman Old Style" w:hAnsi="Bookman Old Style" w:cs="Arial"/>
          <w:lang w:val="id-ID"/>
        </w:rPr>
        <w:t>H</w:t>
      </w:r>
      <w:r w:rsidR="00723288" w:rsidRPr="005A1155">
        <w:rPr>
          <w:rFonts w:ascii="Bookman Old Style" w:hAnsi="Bookman Old Style" w:cs="Arial"/>
        </w:rPr>
        <w:t>uruf c</w:t>
      </w:r>
    </w:p>
    <w:p w:rsidR="00723288" w:rsidRPr="005A1155" w:rsidRDefault="00723288" w:rsidP="00546335">
      <w:pPr>
        <w:autoSpaceDE w:val="0"/>
        <w:autoSpaceDN w:val="0"/>
        <w:adjustRightInd w:val="0"/>
        <w:spacing w:after="0" w:line="240" w:lineRule="auto"/>
        <w:ind w:left="1843" w:right="6"/>
        <w:jc w:val="both"/>
        <w:rPr>
          <w:rFonts w:ascii="Bookman Old Style" w:hAnsi="Bookman Old Style" w:cs="Arial"/>
        </w:rPr>
      </w:pPr>
      <w:r w:rsidRPr="005A1155">
        <w:rPr>
          <w:rFonts w:ascii="Bookman Old Style" w:hAnsi="Bookman Old Style" w:cs="Arial"/>
        </w:rPr>
        <w:t>Non diskriminasi adalah sikap dan perlakuan terhadap korban dengan tidak melakukan pembedaan atas dasar usia, jenis kelamin, ras, suku, agama dan antar golongan.</w:t>
      </w:r>
    </w:p>
    <w:p w:rsidR="00723288" w:rsidRPr="005A1155" w:rsidRDefault="00DE1329" w:rsidP="00546335">
      <w:pPr>
        <w:autoSpaceDE w:val="0"/>
        <w:autoSpaceDN w:val="0"/>
        <w:adjustRightInd w:val="0"/>
        <w:spacing w:after="0" w:line="240" w:lineRule="auto"/>
        <w:ind w:left="1418" w:right="6"/>
        <w:jc w:val="both"/>
        <w:rPr>
          <w:rFonts w:ascii="Bookman Old Style" w:hAnsi="Bookman Old Style" w:cs="Arial"/>
        </w:rPr>
      </w:pPr>
      <w:r w:rsidRPr="005A1155">
        <w:rPr>
          <w:rFonts w:ascii="Bookman Old Style" w:hAnsi="Bookman Old Style" w:cs="Arial"/>
          <w:lang w:val="id-ID"/>
        </w:rPr>
        <w:t>H</w:t>
      </w:r>
      <w:r w:rsidR="00723288" w:rsidRPr="005A1155">
        <w:rPr>
          <w:rFonts w:ascii="Bookman Old Style" w:hAnsi="Bookman Old Style" w:cs="Arial"/>
        </w:rPr>
        <w:t>uruf d</w:t>
      </w:r>
    </w:p>
    <w:p w:rsidR="00723288" w:rsidRPr="005A1155" w:rsidRDefault="00723288" w:rsidP="00546335">
      <w:pPr>
        <w:autoSpaceDE w:val="0"/>
        <w:autoSpaceDN w:val="0"/>
        <w:adjustRightInd w:val="0"/>
        <w:spacing w:after="0" w:line="240" w:lineRule="auto"/>
        <w:ind w:left="1843" w:right="6"/>
        <w:jc w:val="both"/>
        <w:rPr>
          <w:rFonts w:ascii="Bookman Old Style" w:hAnsi="Bookman Old Style" w:cs="Arial"/>
        </w:rPr>
      </w:pPr>
      <w:r w:rsidRPr="005A1155">
        <w:rPr>
          <w:rFonts w:ascii="Bookman Old Style" w:hAnsi="Bookman Old Style" w:cs="Arial"/>
        </w:rPr>
        <w:t>Kepentingan yang terbaik bagi korban adalah semua tindakan yang menyangkut korban yang dilakukan o!eh pemerintah, masyarakat, badan</w:t>
      </w:r>
      <w:r w:rsidR="004318CB" w:rsidRPr="005A1155">
        <w:rPr>
          <w:rFonts w:ascii="Bookman Old Style" w:hAnsi="Bookman Old Style" w:cs="Arial"/>
        </w:rPr>
        <w:t xml:space="preserve"> legislatif dan badan yudikatif</w:t>
      </w:r>
      <w:r w:rsidR="004318CB" w:rsidRPr="005A1155">
        <w:rPr>
          <w:rFonts w:ascii="Bookman Old Style" w:hAnsi="Bookman Old Style" w:cs="Arial"/>
          <w:lang w:val="id-ID"/>
        </w:rPr>
        <w:t>.</w:t>
      </w:r>
      <w:r w:rsidR="004318CB" w:rsidRPr="005A1155">
        <w:rPr>
          <w:rFonts w:ascii="Bookman Old Style" w:hAnsi="Bookman Old Style" w:cs="Arial"/>
        </w:rPr>
        <w:t xml:space="preserve"> </w:t>
      </w:r>
      <w:r w:rsidR="004318CB" w:rsidRPr="005A1155">
        <w:rPr>
          <w:rFonts w:ascii="Bookman Old Style" w:hAnsi="Bookman Old Style" w:cs="Arial"/>
          <w:lang w:val="id-ID"/>
        </w:rPr>
        <w:t>Untuk itu</w:t>
      </w:r>
      <w:r w:rsidRPr="005A1155">
        <w:rPr>
          <w:rFonts w:ascii="Bookman Old Style" w:hAnsi="Bookman Old Style" w:cs="Arial"/>
        </w:rPr>
        <w:t xml:space="preserve"> kepentingan yang terbaik bagi korban harus menjadi pertimbangan </w:t>
      </w:r>
      <w:r w:rsidR="00B13CBD" w:rsidRPr="005A1155">
        <w:rPr>
          <w:rFonts w:ascii="Bookman Old Style" w:hAnsi="Bookman Old Style" w:cs="Arial"/>
          <w:lang w:val="id-ID"/>
        </w:rPr>
        <w:t xml:space="preserve">dan prioritas </w:t>
      </w:r>
      <w:r w:rsidRPr="005A1155">
        <w:rPr>
          <w:rFonts w:ascii="Bookman Old Style" w:hAnsi="Bookman Old Style" w:cs="Arial"/>
        </w:rPr>
        <w:t>utama.</w:t>
      </w:r>
    </w:p>
    <w:p w:rsidR="00723288" w:rsidRPr="005A1155" w:rsidRDefault="00DE1329" w:rsidP="00546335">
      <w:pPr>
        <w:autoSpaceDE w:val="0"/>
        <w:autoSpaceDN w:val="0"/>
        <w:adjustRightInd w:val="0"/>
        <w:spacing w:after="0" w:line="240" w:lineRule="auto"/>
        <w:ind w:left="1418" w:right="6"/>
        <w:jc w:val="both"/>
        <w:rPr>
          <w:rFonts w:ascii="Bookman Old Style" w:hAnsi="Bookman Old Style" w:cs="Arial"/>
          <w:lang w:val="id-ID"/>
        </w:rPr>
      </w:pPr>
      <w:r w:rsidRPr="005A1155">
        <w:rPr>
          <w:rFonts w:ascii="Bookman Old Style" w:hAnsi="Bookman Old Style" w:cs="Arial"/>
          <w:lang w:val="id-ID"/>
        </w:rPr>
        <w:t>H</w:t>
      </w:r>
      <w:r w:rsidR="00723288" w:rsidRPr="005A1155">
        <w:rPr>
          <w:rFonts w:ascii="Bookman Old Style" w:hAnsi="Bookman Old Style" w:cs="Arial"/>
        </w:rPr>
        <w:t>uruf e</w:t>
      </w:r>
    </w:p>
    <w:p w:rsidR="00723288" w:rsidRPr="005A1155" w:rsidRDefault="00723288" w:rsidP="00546335">
      <w:pPr>
        <w:autoSpaceDE w:val="0"/>
        <w:autoSpaceDN w:val="0"/>
        <w:adjustRightInd w:val="0"/>
        <w:spacing w:line="240" w:lineRule="auto"/>
        <w:ind w:left="1843" w:right="6"/>
        <w:jc w:val="both"/>
        <w:rPr>
          <w:rFonts w:ascii="Bookman Old Style" w:hAnsi="Bookman Old Style" w:cs="Arial"/>
          <w:lang w:val="id-ID"/>
        </w:rPr>
      </w:pPr>
      <w:r w:rsidRPr="005A1155">
        <w:rPr>
          <w:rFonts w:ascii="Bookman Old Style" w:hAnsi="Bookman Old Style" w:cs="Arial"/>
        </w:rPr>
        <w:t>C</w:t>
      </w:r>
      <w:r w:rsidR="004318CB" w:rsidRPr="005A1155">
        <w:rPr>
          <w:rFonts w:ascii="Bookman Old Style" w:hAnsi="Bookman Old Style" w:cs="Arial"/>
        </w:rPr>
        <w:t xml:space="preserve">ukup </w:t>
      </w:r>
      <w:r w:rsidR="004318CB" w:rsidRPr="005A1155">
        <w:rPr>
          <w:rFonts w:ascii="Bookman Old Style" w:hAnsi="Bookman Old Style" w:cs="Arial"/>
          <w:lang w:val="id-ID"/>
        </w:rPr>
        <w:t>j</w:t>
      </w:r>
      <w:r w:rsidRPr="005A1155">
        <w:rPr>
          <w:rFonts w:ascii="Bookman Old Style" w:hAnsi="Bookman Old Style" w:cs="Arial"/>
        </w:rPr>
        <w:t>elas</w:t>
      </w:r>
      <w:r w:rsidR="004318CB" w:rsidRPr="005A1155">
        <w:rPr>
          <w:rFonts w:ascii="Bookman Old Style" w:hAnsi="Bookman Old Style" w:cs="Arial"/>
          <w:lang w:val="id-ID"/>
        </w:rPr>
        <w:t>.</w:t>
      </w:r>
    </w:p>
    <w:p w:rsidR="00723288" w:rsidRPr="005A1155" w:rsidRDefault="00723288" w:rsidP="00546335">
      <w:pPr>
        <w:autoSpaceDE w:val="0"/>
        <w:autoSpaceDN w:val="0"/>
        <w:adjustRightInd w:val="0"/>
        <w:spacing w:after="0" w:line="240" w:lineRule="auto"/>
        <w:ind w:right="6"/>
        <w:jc w:val="both"/>
        <w:rPr>
          <w:rFonts w:ascii="Bookman Old Style" w:hAnsi="Bookman Old Style" w:cs="Arial"/>
        </w:rPr>
      </w:pPr>
      <w:r w:rsidRPr="005A1155">
        <w:rPr>
          <w:rFonts w:ascii="Bookman Old Style" w:hAnsi="Bookman Old Style" w:cs="Arial"/>
        </w:rPr>
        <w:t>Pasal 3</w:t>
      </w:r>
    </w:p>
    <w:p w:rsidR="00723288" w:rsidRPr="005A1155" w:rsidRDefault="004A200E" w:rsidP="00546335">
      <w:pPr>
        <w:autoSpaceDE w:val="0"/>
        <w:autoSpaceDN w:val="0"/>
        <w:adjustRightInd w:val="0"/>
        <w:spacing w:after="0" w:line="240" w:lineRule="auto"/>
        <w:ind w:right="6" w:firstLine="426"/>
        <w:jc w:val="both"/>
        <w:rPr>
          <w:rFonts w:ascii="Bookman Old Style" w:hAnsi="Bookman Old Style" w:cs="Arial"/>
          <w:lang w:val="id-ID"/>
        </w:rPr>
      </w:pPr>
      <w:r w:rsidRPr="005A1155">
        <w:rPr>
          <w:rFonts w:ascii="Bookman Old Style" w:hAnsi="Bookman Old Style" w:cs="Arial"/>
        </w:rPr>
        <w:t xml:space="preserve">Cukup </w:t>
      </w:r>
      <w:r w:rsidRPr="005A1155">
        <w:rPr>
          <w:rFonts w:ascii="Bookman Old Style" w:hAnsi="Bookman Old Style" w:cs="Arial"/>
          <w:lang w:val="id-ID"/>
        </w:rPr>
        <w:t>j</w:t>
      </w:r>
      <w:r w:rsidR="00723288" w:rsidRPr="005A1155">
        <w:rPr>
          <w:rFonts w:ascii="Bookman Old Style" w:hAnsi="Bookman Old Style" w:cs="Arial"/>
        </w:rPr>
        <w:t>elas</w:t>
      </w:r>
      <w:r w:rsidRPr="005A1155">
        <w:rPr>
          <w:rFonts w:ascii="Bookman Old Style" w:hAnsi="Bookman Old Style" w:cs="Arial"/>
          <w:lang w:val="id-ID"/>
        </w:rPr>
        <w:t>.</w:t>
      </w:r>
    </w:p>
    <w:p w:rsidR="00723288" w:rsidRPr="005A1155" w:rsidRDefault="00723288" w:rsidP="00546335">
      <w:pPr>
        <w:autoSpaceDE w:val="0"/>
        <w:autoSpaceDN w:val="0"/>
        <w:adjustRightInd w:val="0"/>
        <w:spacing w:after="0" w:line="240" w:lineRule="auto"/>
        <w:ind w:right="6"/>
        <w:jc w:val="both"/>
        <w:rPr>
          <w:rFonts w:ascii="Bookman Old Style" w:hAnsi="Bookman Old Style" w:cs="Arial"/>
          <w:lang w:val="id-ID"/>
        </w:rPr>
      </w:pPr>
      <w:r w:rsidRPr="005A1155">
        <w:rPr>
          <w:rFonts w:ascii="Bookman Old Style" w:hAnsi="Bookman Old Style" w:cs="Arial"/>
        </w:rPr>
        <w:t>Pasal 4</w:t>
      </w:r>
    </w:p>
    <w:p w:rsidR="004A200E" w:rsidRPr="005A1155" w:rsidRDefault="004A200E" w:rsidP="00546335">
      <w:pPr>
        <w:autoSpaceDE w:val="0"/>
        <w:autoSpaceDN w:val="0"/>
        <w:adjustRightInd w:val="0"/>
        <w:spacing w:after="0" w:line="240" w:lineRule="auto"/>
        <w:ind w:left="709" w:right="6"/>
        <w:jc w:val="both"/>
        <w:rPr>
          <w:rFonts w:ascii="Bookman Old Style" w:hAnsi="Bookman Old Style" w:cs="Arial"/>
          <w:lang w:val="id-ID"/>
        </w:rPr>
      </w:pPr>
      <w:r w:rsidRPr="005A1155">
        <w:rPr>
          <w:rFonts w:ascii="Bookman Old Style" w:hAnsi="Bookman Old Style" w:cs="Arial"/>
          <w:lang w:val="id-ID"/>
        </w:rPr>
        <w:lastRenderedPageBreak/>
        <w:t>Ayat (1)</w:t>
      </w:r>
    </w:p>
    <w:p w:rsidR="00723288" w:rsidRPr="005A1155" w:rsidRDefault="004A200E" w:rsidP="00546335">
      <w:pPr>
        <w:autoSpaceDE w:val="0"/>
        <w:autoSpaceDN w:val="0"/>
        <w:adjustRightInd w:val="0"/>
        <w:spacing w:after="0" w:line="240" w:lineRule="auto"/>
        <w:ind w:left="1418" w:right="6"/>
        <w:jc w:val="both"/>
        <w:rPr>
          <w:rFonts w:ascii="Bookman Old Style" w:hAnsi="Bookman Old Style" w:cs="Arial"/>
        </w:rPr>
      </w:pPr>
      <w:r w:rsidRPr="005A1155">
        <w:rPr>
          <w:rFonts w:ascii="Bookman Old Style" w:hAnsi="Bookman Old Style" w:cs="Arial"/>
          <w:lang w:val="id-ID"/>
        </w:rPr>
        <w:t>H</w:t>
      </w:r>
      <w:r w:rsidR="00723288" w:rsidRPr="005A1155">
        <w:rPr>
          <w:rFonts w:ascii="Bookman Old Style" w:hAnsi="Bookman Old Style" w:cs="Arial"/>
        </w:rPr>
        <w:t>uruf a</w:t>
      </w:r>
    </w:p>
    <w:p w:rsidR="00723288" w:rsidRPr="005A1155" w:rsidRDefault="00723288" w:rsidP="00546335">
      <w:pPr>
        <w:pStyle w:val="ListParagraph"/>
        <w:autoSpaceDE w:val="0"/>
        <w:autoSpaceDN w:val="0"/>
        <w:adjustRightInd w:val="0"/>
        <w:spacing w:after="0" w:line="240" w:lineRule="auto"/>
        <w:ind w:left="1843" w:right="6"/>
        <w:jc w:val="both"/>
        <w:rPr>
          <w:rFonts w:ascii="Bookman Old Style" w:hAnsi="Bookman Old Style" w:cs="Arial"/>
        </w:rPr>
      </w:pPr>
      <w:r w:rsidRPr="005A1155">
        <w:rPr>
          <w:rFonts w:ascii="Bookman Old Style" w:hAnsi="Bookman Old Style" w:cs="Arial"/>
        </w:rPr>
        <w:t>Individu adalah seseorang (dewasa) yang mampu memberikan</w:t>
      </w:r>
      <w:r w:rsidR="004A200E" w:rsidRPr="005A1155">
        <w:rPr>
          <w:rFonts w:ascii="Bookman Old Style" w:hAnsi="Bookman Old Style" w:cs="Arial"/>
          <w:lang w:val="id-ID"/>
        </w:rPr>
        <w:t xml:space="preserve"> </w:t>
      </w:r>
      <w:r w:rsidRPr="005A1155">
        <w:rPr>
          <w:rFonts w:ascii="Bookman Old Style" w:hAnsi="Bookman Old Style" w:cs="Arial"/>
        </w:rPr>
        <w:t>perlindungan.</w:t>
      </w:r>
      <w:r w:rsidR="004A200E" w:rsidRPr="005A1155">
        <w:rPr>
          <w:rFonts w:ascii="Bookman Old Style" w:hAnsi="Bookman Old Style" w:cs="Arial"/>
          <w:lang w:val="id-ID"/>
        </w:rPr>
        <w:t xml:space="preserve"> </w:t>
      </w:r>
      <w:r w:rsidRPr="005A1155">
        <w:rPr>
          <w:rFonts w:ascii="Bookman Old Style" w:hAnsi="Bookman Old Style" w:cs="Arial"/>
        </w:rPr>
        <w:t>Kelompok adalah kumpulan 2 (dua) orang atau lebih yang mampu memberikan perlindungan, termasuk di</w:t>
      </w:r>
      <w:r w:rsidR="004A200E" w:rsidRPr="005A1155">
        <w:rPr>
          <w:rFonts w:ascii="Bookman Old Style" w:hAnsi="Bookman Old Style" w:cs="Arial"/>
          <w:lang w:val="id-ID"/>
        </w:rPr>
        <w:t xml:space="preserve"> </w:t>
      </w:r>
      <w:r w:rsidR="004A200E" w:rsidRPr="005A1155">
        <w:rPr>
          <w:rFonts w:ascii="Bookman Old Style" w:hAnsi="Bookman Old Style" w:cs="Arial"/>
        </w:rPr>
        <w:t>dalamnya organisasi mas</w:t>
      </w:r>
      <w:r w:rsidR="004A200E" w:rsidRPr="005A1155">
        <w:rPr>
          <w:rFonts w:ascii="Bookman Old Style" w:hAnsi="Bookman Old Style" w:cs="Arial"/>
          <w:lang w:val="id-ID"/>
        </w:rPr>
        <w:t>s</w:t>
      </w:r>
      <w:r w:rsidRPr="005A1155">
        <w:rPr>
          <w:rFonts w:ascii="Bookman Old Style" w:hAnsi="Bookman Old Style" w:cs="Arial"/>
        </w:rPr>
        <w:t>a, kelompok kegiatan agama, dsb.</w:t>
      </w:r>
      <w:r w:rsidR="004A200E" w:rsidRPr="005A1155">
        <w:rPr>
          <w:rFonts w:ascii="Bookman Old Style" w:hAnsi="Bookman Old Style" w:cs="Arial"/>
          <w:lang w:val="id-ID"/>
        </w:rPr>
        <w:t xml:space="preserve"> </w:t>
      </w:r>
      <w:r w:rsidRPr="005A1155">
        <w:rPr>
          <w:rFonts w:ascii="Bookman Old Style" w:hAnsi="Bookman Old Style" w:cs="Arial"/>
        </w:rPr>
        <w:t>Lembaga swasta adalah organisasi non pemerintah yang mampu memberikan perlindungan, termasuk didalamnya perusahaan (badan usaha) dan Lembaga Swadaya Masyarakat (LSM).</w:t>
      </w:r>
    </w:p>
    <w:p w:rsidR="00062B54" w:rsidRPr="005A1155" w:rsidRDefault="00062B54" w:rsidP="00546335">
      <w:pPr>
        <w:autoSpaceDE w:val="0"/>
        <w:autoSpaceDN w:val="0"/>
        <w:adjustRightInd w:val="0"/>
        <w:spacing w:after="0" w:line="240" w:lineRule="auto"/>
        <w:ind w:left="1418" w:right="6"/>
        <w:jc w:val="both"/>
        <w:rPr>
          <w:rFonts w:ascii="Bookman Old Style" w:hAnsi="Bookman Old Style" w:cs="Arial"/>
          <w:lang w:val="id-ID"/>
        </w:rPr>
      </w:pPr>
      <w:r w:rsidRPr="005A1155">
        <w:rPr>
          <w:rFonts w:ascii="Bookman Old Style" w:hAnsi="Bookman Old Style" w:cs="Arial"/>
          <w:lang w:val="id-ID"/>
        </w:rPr>
        <w:t>H</w:t>
      </w:r>
      <w:r w:rsidRPr="005A1155">
        <w:rPr>
          <w:rFonts w:ascii="Bookman Old Style" w:hAnsi="Bookman Old Style" w:cs="Arial"/>
        </w:rPr>
        <w:t>uruf b</w:t>
      </w:r>
    </w:p>
    <w:p w:rsidR="00062B54" w:rsidRPr="005A1155" w:rsidRDefault="00062B54" w:rsidP="00546335">
      <w:pPr>
        <w:autoSpaceDE w:val="0"/>
        <w:autoSpaceDN w:val="0"/>
        <w:adjustRightInd w:val="0"/>
        <w:spacing w:after="0" w:line="240" w:lineRule="auto"/>
        <w:ind w:right="6" w:firstLine="1843"/>
        <w:jc w:val="both"/>
        <w:rPr>
          <w:rFonts w:ascii="Bookman Old Style" w:hAnsi="Bookman Old Style" w:cs="Arial"/>
          <w:lang w:val="id-ID"/>
        </w:rPr>
      </w:pPr>
      <w:r w:rsidRPr="005A1155">
        <w:rPr>
          <w:rFonts w:ascii="Bookman Old Style" w:hAnsi="Bookman Old Style" w:cs="Arial"/>
        </w:rPr>
        <w:t>Cukup jelas</w:t>
      </w:r>
      <w:r w:rsidRPr="005A1155">
        <w:rPr>
          <w:rFonts w:ascii="Bookman Old Style" w:hAnsi="Bookman Old Style" w:cs="Arial"/>
          <w:lang w:val="id-ID"/>
        </w:rPr>
        <w:t>.</w:t>
      </w:r>
    </w:p>
    <w:p w:rsidR="00062B54" w:rsidRPr="005A1155" w:rsidRDefault="00062B54" w:rsidP="00546335">
      <w:pPr>
        <w:autoSpaceDE w:val="0"/>
        <w:autoSpaceDN w:val="0"/>
        <w:adjustRightInd w:val="0"/>
        <w:spacing w:after="0" w:line="240" w:lineRule="auto"/>
        <w:ind w:left="1418" w:right="6"/>
        <w:jc w:val="both"/>
        <w:rPr>
          <w:rFonts w:ascii="Bookman Old Style" w:hAnsi="Bookman Old Style" w:cs="Arial"/>
          <w:lang w:val="id-ID"/>
        </w:rPr>
      </w:pPr>
      <w:r w:rsidRPr="005A1155">
        <w:rPr>
          <w:rFonts w:ascii="Bookman Old Style" w:hAnsi="Bookman Old Style" w:cs="Arial"/>
          <w:lang w:val="id-ID"/>
        </w:rPr>
        <w:t>Huruf c</w:t>
      </w:r>
    </w:p>
    <w:p w:rsidR="00062B54" w:rsidRPr="005A1155" w:rsidRDefault="00062B54" w:rsidP="00546335">
      <w:pPr>
        <w:autoSpaceDE w:val="0"/>
        <w:autoSpaceDN w:val="0"/>
        <w:adjustRightInd w:val="0"/>
        <w:spacing w:after="0" w:line="240" w:lineRule="auto"/>
        <w:ind w:right="6" w:firstLine="1843"/>
        <w:jc w:val="both"/>
        <w:rPr>
          <w:rFonts w:ascii="Bookman Old Style" w:hAnsi="Bookman Old Style" w:cs="Arial"/>
          <w:lang w:val="id-ID"/>
        </w:rPr>
      </w:pPr>
      <w:r w:rsidRPr="005A1155">
        <w:rPr>
          <w:rFonts w:ascii="Bookman Old Style" w:hAnsi="Bookman Old Style" w:cs="Arial"/>
        </w:rPr>
        <w:t>Cukup jelas</w:t>
      </w:r>
      <w:r w:rsidRPr="005A1155">
        <w:rPr>
          <w:rFonts w:ascii="Bookman Old Style" w:hAnsi="Bookman Old Style" w:cs="Arial"/>
          <w:lang w:val="id-ID"/>
        </w:rPr>
        <w:t>.</w:t>
      </w:r>
    </w:p>
    <w:p w:rsidR="00062B54" w:rsidRPr="005A1155" w:rsidRDefault="00062B54" w:rsidP="00546335">
      <w:pPr>
        <w:autoSpaceDE w:val="0"/>
        <w:autoSpaceDN w:val="0"/>
        <w:adjustRightInd w:val="0"/>
        <w:spacing w:after="0" w:line="240" w:lineRule="auto"/>
        <w:ind w:left="1418" w:right="6"/>
        <w:jc w:val="both"/>
        <w:rPr>
          <w:rFonts w:ascii="Bookman Old Style" w:hAnsi="Bookman Old Style" w:cs="Arial"/>
          <w:lang w:val="id-ID"/>
        </w:rPr>
      </w:pPr>
      <w:r w:rsidRPr="005A1155">
        <w:rPr>
          <w:rFonts w:ascii="Bookman Old Style" w:hAnsi="Bookman Old Style" w:cs="Arial"/>
          <w:lang w:val="id-ID"/>
        </w:rPr>
        <w:t>Huruf d</w:t>
      </w:r>
    </w:p>
    <w:p w:rsidR="00062B54" w:rsidRPr="005A1155" w:rsidRDefault="00062B54" w:rsidP="00546335">
      <w:pPr>
        <w:autoSpaceDE w:val="0"/>
        <w:autoSpaceDN w:val="0"/>
        <w:adjustRightInd w:val="0"/>
        <w:spacing w:after="0" w:line="240" w:lineRule="auto"/>
        <w:ind w:right="6" w:firstLine="1843"/>
        <w:jc w:val="both"/>
        <w:rPr>
          <w:rFonts w:ascii="Bookman Old Style" w:hAnsi="Bookman Old Style" w:cs="Arial"/>
          <w:lang w:val="id-ID"/>
        </w:rPr>
      </w:pPr>
      <w:r w:rsidRPr="005A1155">
        <w:rPr>
          <w:rFonts w:ascii="Bookman Old Style" w:hAnsi="Bookman Old Style" w:cs="Arial"/>
        </w:rPr>
        <w:t>Cukup jelas</w:t>
      </w:r>
      <w:r w:rsidRPr="005A1155">
        <w:rPr>
          <w:rFonts w:ascii="Bookman Old Style" w:hAnsi="Bookman Old Style" w:cs="Arial"/>
          <w:lang w:val="id-ID"/>
        </w:rPr>
        <w:t>.</w:t>
      </w:r>
    </w:p>
    <w:p w:rsidR="00062B54" w:rsidRPr="005A1155" w:rsidRDefault="00062B54" w:rsidP="00546335">
      <w:pPr>
        <w:autoSpaceDE w:val="0"/>
        <w:autoSpaceDN w:val="0"/>
        <w:adjustRightInd w:val="0"/>
        <w:spacing w:after="0" w:line="240" w:lineRule="auto"/>
        <w:ind w:left="1418" w:right="6"/>
        <w:jc w:val="both"/>
        <w:rPr>
          <w:rFonts w:ascii="Bookman Old Style" w:hAnsi="Bookman Old Style" w:cs="Arial"/>
          <w:lang w:val="id-ID"/>
        </w:rPr>
      </w:pPr>
      <w:r w:rsidRPr="005A1155">
        <w:rPr>
          <w:rFonts w:ascii="Bookman Old Style" w:hAnsi="Bookman Old Style" w:cs="Arial"/>
          <w:lang w:val="id-ID"/>
        </w:rPr>
        <w:t>Huruf e</w:t>
      </w:r>
    </w:p>
    <w:p w:rsidR="00062B54" w:rsidRPr="005A1155" w:rsidRDefault="00062B54" w:rsidP="00546335">
      <w:pPr>
        <w:autoSpaceDE w:val="0"/>
        <w:autoSpaceDN w:val="0"/>
        <w:adjustRightInd w:val="0"/>
        <w:spacing w:after="0" w:line="240" w:lineRule="auto"/>
        <w:ind w:right="6" w:firstLine="1843"/>
        <w:jc w:val="both"/>
        <w:rPr>
          <w:rFonts w:ascii="Bookman Old Style" w:hAnsi="Bookman Old Style" w:cs="Arial"/>
          <w:lang w:val="id-ID"/>
        </w:rPr>
      </w:pPr>
      <w:r w:rsidRPr="005A1155">
        <w:rPr>
          <w:rFonts w:ascii="Bookman Old Style" w:hAnsi="Bookman Old Style" w:cs="Arial"/>
        </w:rPr>
        <w:t>Cukup jelas</w:t>
      </w:r>
      <w:r w:rsidRPr="005A1155">
        <w:rPr>
          <w:rFonts w:ascii="Bookman Old Style" w:hAnsi="Bookman Old Style" w:cs="Arial"/>
          <w:lang w:val="id-ID"/>
        </w:rPr>
        <w:t>.</w:t>
      </w:r>
    </w:p>
    <w:p w:rsidR="00062B54" w:rsidRPr="005A1155" w:rsidRDefault="00062B54" w:rsidP="00546335">
      <w:pPr>
        <w:autoSpaceDE w:val="0"/>
        <w:autoSpaceDN w:val="0"/>
        <w:adjustRightInd w:val="0"/>
        <w:spacing w:after="0" w:line="240" w:lineRule="auto"/>
        <w:ind w:left="1418" w:right="6"/>
        <w:jc w:val="both"/>
        <w:rPr>
          <w:rFonts w:ascii="Bookman Old Style" w:hAnsi="Bookman Old Style" w:cs="Arial"/>
          <w:lang w:val="id-ID"/>
        </w:rPr>
      </w:pPr>
      <w:r w:rsidRPr="005A1155">
        <w:rPr>
          <w:rFonts w:ascii="Bookman Old Style" w:hAnsi="Bookman Old Style" w:cs="Arial"/>
          <w:lang w:val="id-ID"/>
        </w:rPr>
        <w:t>Huruf f</w:t>
      </w:r>
    </w:p>
    <w:p w:rsidR="00062B54" w:rsidRPr="005A1155" w:rsidRDefault="00062B54" w:rsidP="00546335">
      <w:pPr>
        <w:autoSpaceDE w:val="0"/>
        <w:autoSpaceDN w:val="0"/>
        <w:adjustRightInd w:val="0"/>
        <w:spacing w:after="0" w:line="240" w:lineRule="auto"/>
        <w:ind w:right="6" w:firstLine="1843"/>
        <w:jc w:val="both"/>
        <w:rPr>
          <w:rFonts w:ascii="Bookman Old Style" w:hAnsi="Bookman Old Style" w:cs="Arial"/>
          <w:lang w:val="id-ID"/>
        </w:rPr>
      </w:pPr>
      <w:r w:rsidRPr="005A1155">
        <w:rPr>
          <w:rFonts w:ascii="Bookman Old Style" w:hAnsi="Bookman Old Style" w:cs="Arial"/>
          <w:lang w:val="id-ID"/>
        </w:rPr>
        <w:t>Cukup jelas.</w:t>
      </w:r>
    </w:p>
    <w:p w:rsidR="00062B54" w:rsidRPr="005A1155" w:rsidRDefault="00062B54" w:rsidP="00546335">
      <w:pPr>
        <w:autoSpaceDE w:val="0"/>
        <w:autoSpaceDN w:val="0"/>
        <w:adjustRightInd w:val="0"/>
        <w:spacing w:after="0" w:line="240" w:lineRule="auto"/>
        <w:ind w:left="1418" w:right="6"/>
        <w:jc w:val="both"/>
        <w:rPr>
          <w:rFonts w:ascii="Bookman Old Style" w:hAnsi="Bookman Old Style" w:cs="Arial"/>
          <w:lang w:val="id-ID"/>
        </w:rPr>
      </w:pPr>
      <w:r w:rsidRPr="005A1155">
        <w:rPr>
          <w:rFonts w:ascii="Bookman Old Style" w:hAnsi="Bookman Old Style" w:cs="Arial"/>
          <w:lang w:val="id-ID"/>
        </w:rPr>
        <w:t>Huruf g</w:t>
      </w:r>
    </w:p>
    <w:p w:rsidR="00062B54" w:rsidRPr="005A1155" w:rsidRDefault="00062B54" w:rsidP="00546335">
      <w:pPr>
        <w:autoSpaceDE w:val="0"/>
        <w:autoSpaceDN w:val="0"/>
        <w:adjustRightInd w:val="0"/>
        <w:spacing w:after="0" w:line="240" w:lineRule="auto"/>
        <w:ind w:right="6" w:firstLine="1843"/>
        <w:jc w:val="both"/>
        <w:rPr>
          <w:rFonts w:ascii="Bookman Old Style" w:hAnsi="Bookman Old Style" w:cs="Arial"/>
          <w:lang w:val="id-ID"/>
        </w:rPr>
      </w:pPr>
      <w:r w:rsidRPr="005A1155">
        <w:rPr>
          <w:rFonts w:ascii="Bookman Old Style" w:hAnsi="Bookman Old Style" w:cs="Arial"/>
          <w:lang w:val="id-ID"/>
        </w:rPr>
        <w:t>Cukup jelas.</w:t>
      </w:r>
    </w:p>
    <w:p w:rsidR="00062B54" w:rsidRPr="005A1155" w:rsidRDefault="00062B54" w:rsidP="00546335">
      <w:pPr>
        <w:autoSpaceDE w:val="0"/>
        <w:autoSpaceDN w:val="0"/>
        <w:adjustRightInd w:val="0"/>
        <w:spacing w:after="0" w:line="240" w:lineRule="auto"/>
        <w:ind w:left="1418" w:right="6"/>
        <w:jc w:val="both"/>
        <w:rPr>
          <w:rFonts w:ascii="Bookman Old Style" w:hAnsi="Bookman Old Style" w:cs="Arial"/>
          <w:lang w:val="id-ID"/>
        </w:rPr>
      </w:pPr>
      <w:r w:rsidRPr="005A1155">
        <w:rPr>
          <w:rFonts w:ascii="Bookman Old Style" w:hAnsi="Bookman Old Style" w:cs="Arial"/>
          <w:lang w:val="id-ID"/>
        </w:rPr>
        <w:t>Huruf h</w:t>
      </w:r>
    </w:p>
    <w:p w:rsidR="00062B54" w:rsidRPr="005A1155" w:rsidRDefault="00062B54" w:rsidP="00546335">
      <w:pPr>
        <w:autoSpaceDE w:val="0"/>
        <w:autoSpaceDN w:val="0"/>
        <w:adjustRightInd w:val="0"/>
        <w:spacing w:after="0" w:line="240" w:lineRule="auto"/>
        <w:ind w:right="6" w:firstLine="1843"/>
        <w:jc w:val="both"/>
        <w:rPr>
          <w:rFonts w:ascii="Bookman Old Style" w:hAnsi="Bookman Old Style" w:cs="Arial"/>
          <w:lang w:val="id-ID"/>
        </w:rPr>
      </w:pPr>
      <w:r w:rsidRPr="005A1155">
        <w:rPr>
          <w:rFonts w:ascii="Bookman Old Style" w:hAnsi="Bookman Old Style" w:cs="Arial"/>
          <w:lang w:val="id-ID"/>
        </w:rPr>
        <w:t>Cukup jelas.</w:t>
      </w:r>
    </w:p>
    <w:p w:rsidR="00062B54" w:rsidRPr="005A1155" w:rsidRDefault="00062B54" w:rsidP="00546335">
      <w:pPr>
        <w:autoSpaceDE w:val="0"/>
        <w:autoSpaceDN w:val="0"/>
        <w:adjustRightInd w:val="0"/>
        <w:spacing w:after="0" w:line="240" w:lineRule="auto"/>
        <w:ind w:left="1418" w:right="6"/>
        <w:jc w:val="both"/>
        <w:rPr>
          <w:rFonts w:ascii="Bookman Old Style" w:hAnsi="Bookman Old Style" w:cs="Arial"/>
          <w:lang w:val="id-ID"/>
        </w:rPr>
      </w:pPr>
      <w:r w:rsidRPr="005A1155">
        <w:rPr>
          <w:rFonts w:ascii="Bookman Old Style" w:hAnsi="Bookman Old Style" w:cs="Arial"/>
          <w:lang w:val="id-ID"/>
        </w:rPr>
        <w:t>Huruf i</w:t>
      </w:r>
    </w:p>
    <w:p w:rsidR="00062B54" w:rsidRPr="005A1155" w:rsidRDefault="00062B54" w:rsidP="00546335">
      <w:pPr>
        <w:autoSpaceDE w:val="0"/>
        <w:autoSpaceDN w:val="0"/>
        <w:adjustRightInd w:val="0"/>
        <w:spacing w:after="0" w:line="240" w:lineRule="auto"/>
        <w:ind w:right="6" w:firstLine="1843"/>
        <w:jc w:val="both"/>
        <w:rPr>
          <w:rFonts w:ascii="Bookman Old Style" w:hAnsi="Bookman Old Style" w:cs="Arial"/>
          <w:lang w:val="id-ID"/>
        </w:rPr>
      </w:pPr>
      <w:r w:rsidRPr="005A1155">
        <w:rPr>
          <w:rFonts w:ascii="Bookman Old Style" w:hAnsi="Bookman Old Style" w:cs="Arial"/>
          <w:lang w:val="id-ID"/>
        </w:rPr>
        <w:t>Cukup jelas.</w:t>
      </w:r>
    </w:p>
    <w:p w:rsidR="00062B54" w:rsidRPr="005A1155" w:rsidRDefault="00062B54" w:rsidP="00546335">
      <w:pPr>
        <w:autoSpaceDE w:val="0"/>
        <w:autoSpaceDN w:val="0"/>
        <w:adjustRightInd w:val="0"/>
        <w:spacing w:after="0" w:line="240" w:lineRule="auto"/>
        <w:ind w:left="1418" w:right="6"/>
        <w:jc w:val="both"/>
        <w:rPr>
          <w:rFonts w:ascii="Bookman Old Style" w:hAnsi="Bookman Old Style" w:cs="Arial"/>
          <w:lang w:val="id-ID"/>
        </w:rPr>
      </w:pPr>
      <w:r w:rsidRPr="005A1155">
        <w:rPr>
          <w:rFonts w:ascii="Bookman Old Style" w:hAnsi="Bookman Old Style" w:cs="Arial"/>
          <w:lang w:val="id-ID"/>
        </w:rPr>
        <w:t>Huruf j</w:t>
      </w:r>
    </w:p>
    <w:p w:rsidR="00062B54" w:rsidRPr="005A1155" w:rsidRDefault="00062B54" w:rsidP="00546335">
      <w:pPr>
        <w:autoSpaceDE w:val="0"/>
        <w:autoSpaceDN w:val="0"/>
        <w:adjustRightInd w:val="0"/>
        <w:spacing w:after="0" w:line="240" w:lineRule="auto"/>
        <w:ind w:right="6" w:firstLine="1843"/>
        <w:jc w:val="both"/>
        <w:rPr>
          <w:rFonts w:ascii="Bookman Old Style" w:hAnsi="Bookman Old Style" w:cs="Arial"/>
          <w:lang w:val="id-ID"/>
        </w:rPr>
      </w:pPr>
      <w:r w:rsidRPr="005A1155">
        <w:rPr>
          <w:rFonts w:ascii="Bookman Old Style" w:hAnsi="Bookman Old Style" w:cs="Arial"/>
          <w:lang w:val="id-ID"/>
        </w:rPr>
        <w:t>Cukup jelas.</w:t>
      </w:r>
    </w:p>
    <w:p w:rsidR="00062B54" w:rsidRPr="005A1155" w:rsidRDefault="00062B54" w:rsidP="00546335">
      <w:pPr>
        <w:autoSpaceDE w:val="0"/>
        <w:autoSpaceDN w:val="0"/>
        <w:adjustRightInd w:val="0"/>
        <w:spacing w:after="0" w:line="240" w:lineRule="auto"/>
        <w:ind w:left="1418" w:right="6"/>
        <w:jc w:val="both"/>
        <w:rPr>
          <w:rFonts w:ascii="Bookman Old Style" w:hAnsi="Bookman Old Style" w:cs="Arial"/>
          <w:lang w:val="id-ID"/>
        </w:rPr>
      </w:pPr>
      <w:r w:rsidRPr="005A1155">
        <w:rPr>
          <w:rFonts w:ascii="Bookman Old Style" w:hAnsi="Bookman Old Style" w:cs="Arial"/>
          <w:lang w:val="id-ID"/>
        </w:rPr>
        <w:t>Huruf k</w:t>
      </w:r>
    </w:p>
    <w:p w:rsidR="00062B54" w:rsidRPr="005A1155" w:rsidRDefault="00062B54" w:rsidP="00546335">
      <w:pPr>
        <w:autoSpaceDE w:val="0"/>
        <w:autoSpaceDN w:val="0"/>
        <w:adjustRightInd w:val="0"/>
        <w:spacing w:after="0" w:line="240" w:lineRule="auto"/>
        <w:ind w:right="6" w:firstLine="1843"/>
        <w:jc w:val="both"/>
        <w:rPr>
          <w:rFonts w:ascii="Bookman Old Style" w:hAnsi="Bookman Old Style" w:cs="Arial"/>
          <w:lang w:val="id-ID"/>
        </w:rPr>
      </w:pPr>
      <w:r w:rsidRPr="005A1155">
        <w:rPr>
          <w:rFonts w:ascii="Bookman Old Style" w:hAnsi="Bookman Old Style" w:cs="Arial"/>
          <w:lang w:val="id-ID"/>
        </w:rPr>
        <w:t>Cukup jelas.</w:t>
      </w:r>
    </w:p>
    <w:p w:rsidR="00E32A20" w:rsidRPr="005A1155" w:rsidRDefault="00E32A20" w:rsidP="00546335">
      <w:pPr>
        <w:autoSpaceDE w:val="0"/>
        <w:autoSpaceDN w:val="0"/>
        <w:adjustRightInd w:val="0"/>
        <w:spacing w:after="0" w:line="240" w:lineRule="auto"/>
        <w:ind w:left="709" w:right="6"/>
        <w:jc w:val="both"/>
        <w:rPr>
          <w:rFonts w:ascii="Bookman Old Style" w:hAnsi="Bookman Old Style" w:cs="Arial"/>
          <w:lang w:val="id-ID"/>
        </w:rPr>
      </w:pPr>
      <w:r w:rsidRPr="005A1155">
        <w:rPr>
          <w:rFonts w:ascii="Bookman Old Style" w:hAnsi="Bookman Old Style" w:cs="Arial"/>
          <w:lang w:val="id-ID"/>
        </w:rPr>
        <w:t>Ayat (2)</w:t>
      </w:r>
    </w:p>
    <w:p w:rsidR="008D2C2A" w:rsidRPr="005A1155" w:rsidRDefault="008D2C2A" w:rsidP="00546335">
      <w:pPr>
        <w:autoSpaceDE w:val="0"/>
        <w:autoSpaceDN w:val="0"/>
        <w:adjustRightInd w:val="0"/>
        <w:spacing w:after="0" w:line="240" w:lineRule="auto"/>
        <w:ind w:left="1418" w:right="6"/>
        <w:jc w:val="both"/>
        <w:rPr>
          <w:rFonts w:ascii="Bookman Old Style" w:hAnsi="Bookman Old Style" w:cs="Arial"/>
          <w:lang w:val="id-ID"/>
        </w:rPr>
      </w:pPr>
      <w:r w:rsidRPr="005A1155">
        <w:rPr>
          <w:rFonts w:ascii="Bookman Old Style" w:hAnsi="Bookman Old Style" w:cs="Arial"/>
          <w:lang w:val="id-ID"/>
        </w:rPr>
        <w:t>Huruf a</w:t>
      </w:r>
    </w:p>
    <w:p w:rsidR="008D2C2A" w:rsidRPr="005A1155" w:rsidRDefault="008D2C2A" w:rsidP="00546335">
      <w:pPr>
        <w:autoSpaceDE w:val="0"/>
        <w:autoSpaceDN w:val="0"/>
        <w:adjustRightInd w:val="0"/>
        <w:spacing w:after="0" w:line="240" w:lineRule="auto"/>
        <w:ind w:left="1843" w:right="6"/>
        <w:jc w:val="both"/>
        <w:rPr>
          <w:rFonts w:ascii="Bookman Old Style" w:hAnsi="Bookman Old Style" w:cs="Arial"/>
          <w:lang w:val="id-ID"/>
        </w:rPr>
      </w:pPr>
      <w:r w:rsidRPr="005A1155">
        <w:rPr>
          <w:rFonts w:ascii="Bookman Old Style" w:hAnsi="Bookman Old Style" w:cs="Arial"/>
          <w:lang w:val="id-ID"/>
        </w:rPr>
        <w:t>Cukup jelas.</w:t>
      </w:r>
    </w:p>
    <w:p w:rsidR="008D2C2A" w:rsidRPr="005A1155" w:rsidRDefault="008D2C2A" w:rsidP="00546335">
      <w:pPr>
        <w:autoSpaceDE w:val="0"/>
        <w:autoSpaceDN w:val="0"/>
        <w:adjustRightInd w:val="0"/>
        <w:spacing w:after="0" w:line="240" w:lineRule="auto"/>
        <w:ind w:left="1418" w:right="6"/>
        <w:jc w:val="both"/>
        <w:rPr>
          <w:rFonts w:ascii="Bookman Old Style" w:hAnsi="Bookman Old Style" w:cs="Arial"/>
          <w:lang w:val="id-ID"/>
        </w:rPr>
      </w:pPr>
      <w:r w:rsidRPr="005A1155">
        <w:rPr>
          <w:rFonts w:ascii="Bookman Old Style" w:hAnsi="Bookman Old Style" w:cs="Arial"/>
          <w:lang w:val="id-ID"/>
        </w:rPr>
        <w:t>Huruf b</w:t>
      </w:r>
    </w:p>
    <w:p w:rsidR="008D2C2A" w:rsidRPr="005A1155" w:rsidRDefault="008D2C2A" w:rsidP="00546335">
      <w:pPr>
        <w:autoSpaceDE w:val="0"/>
        <w:autoSpaceDN w:val="0"/>
        <w:adjustRightInd w:val="0"/>
        <w:spacing w:after="0" w:line="240" w:lineRule="auto"/>
        <w:ind w:left="1843" w:right="6"/>
        <w:jc w:val="both"/>
        <w:rPr>
          <w:rFonts w:ascii="Bookman Old Style" w:hAnsi="Bookman Old Style" w:cs="Arial"/>
          <w:lang w:val="id-ID"/>
        </w:rPr>
      </w:pPr>
      <w:r w:rsidRPr="005A1155">
        <w:rPr>
          <w:rFonts w:ascii="Bookman Old Style" w:hAnsi="Bookman Old Style" w:cs="Arial"/>
          <w:lang w:val="id-ID"/>
        </w:rPr>
        <w:t>Cukup jelas.</w:t>
      </w:r>
    </w:p>
    <w:p w:rsidR="008D2C2A" w:rsidRPr="005A1155" w:rsidRDefault="008D2C2A" w:rsidP="00546335">
      <w:pPr>
        <w:autoSpaceDE w:val="0"/>
        <w:autoSpaceDN w:val="0"/>
        <w:adjustRightInd w:val="0"/>
        <w:spacing w:after="0" w:line="240" w:lineRule="auto"/>
        <w:ind w:left="1418" w:right="6"/>
        <w:jc w:val="both"/>
        <w:rPr>
          <w:rFonts w:ascii="Bookman Old Style" w:hAnsi="Bookman Old Style" w:cs="Arial"/>
          <w:lang w:val="id-ID"/>
        </w:rPr>
      </w:pPr>
      <w:r w:rsidRPr="005A1155">
        <w:rPr>
          <w:rFonts w:ascii="Bookman Old Style" w:hAnsi="Bookman Old Style" w:cs="Arial"/>
          <w:lang w:val="id-ID"/>
        </w:rPr>
        <w:t>Huruf c</w:t>
      </w:r>
    </w:p>
    <w:p w:rsidR="008D2C2A" w:rsidRPr="005A1155" w:rsidRDefault="008D2C2A" w:rsidP="00546335">
      <w:pPr>
        <w:autoSpaceDE w:val="0"/>
        <w:autoSpaceDN w:val="0"/>
        <w:adjustRightInd w:val="0"/>
        <w:spacing w:after="0" w:line="240" w:lineRule="auto"/>
        <w:ind w:left="1843" w:right="6"/>
        <w:jc w:val="both"/>
        <w:rPr>
          <w:rFonts w:ascii="Bookman Old Style" w:hAnsi="Bookman Old Style" w:cs="Arial"/>
          <w:lang w:val="id-ID"/>
        </w:rPr>
      </w:pPr>
      <w:r w:rsidRPr="005A1155">
        <w:rPr>
          <w:rFonts w:ascii="Bookman Old Style" w:hAnsi="Bookman Old Style" w:cs="Arial"/>
          <w:lang w:val="id-ID"/>
        </w:rPr>
        <w:lastRenderedPageBreak/>
        <w:t xml:space="preserve">Yang dimaksud dengan </w:t>
      </w:r>
      <w:r w:rsidR="00D66C4F" w:rsidRPr="005A1155">
        <w:rPr>
          <w:rFonts w:ascii="Bookman Old Style" w:hAnsi="Bookman Old Style" w:cs="Arial"/>
          <w:lang w:val="id-ID"/>
        </w:rPr>
        <w:t>hak b</w:t>
      </w:r>
      <w:r w:rsidR="003808E6" w:rsidRPr="005A1155">
        <w:rPr>
          <w:rFonts w:ascii="Bookman Old Style" w:hAnsi="Bookman Old Style" w:cs="Arial"/>
          <w:lang w:val="id-ID"/>
        </w:rPr>
        <w:t>e</w:t>
      </w:r>
      <w:r w:rsidR="00F84E20" w:rsidRPr="005A1155">
        <w:rPr>
          <w:rFonts w:ascii="Bookman Old Style" w:hAnsi="Bookman Old Style" w:cs="Arial"/>
          <w:lang w:val="id-ID"/>
        </w:rPr>
        <w:t>bas dari</w:t>
      </w:r>
      <w:r w:rsidR="00D66C4F" w:rsidRPr="005A1155">
        <w:rPr>
          <w:rFonts w:ascii="Bookman Old Style" w:hAnsi="Bookman Old Style" w:cs="Arial"/>
          <w:lang w:val="id-ID"/>
        </w:rPr>
        <w:t xml:space="preserve"> berbagai </w:t>
      </w:r>
      <w:r w:rsidRPr="005A1155">
        <w:rPr>
          <w:rFonts w:ascii="Bookman Old Style" w:hAnsi="Bookman Old Style" w:cs="Arial"/>
          <w:lang w:val="id-ID"/>
        </w:rPr>
        <w:t>stigma adalah hak bagi korban kekerasan untuk dilindungi d</w:t>
      </w:r>
      <w:r w:rsidR="00F84E20" w:rsidRPr="005A1155">
        <w:rPr>
          <w:rFonts w:ascii="Bookman Old Style" w:hAnsi="Bookman Old Style" w:cs="Arial"/>
          <w:lang w:val="id-ID"/>
        </w:rPr>
        <w:t xml:space="preserve">ari anggapan, pandangan </w:t>
      </w:r>
      <w:r w:rsidRPr="005A1155">
        <w:rPr>
          <w:rFonts w:ascii="Bookman Old Style" w:hAnsi="Bookman Old Style" w:cs="Arial"/>
          <w:lang w:val="id-ID"/>
        </w:rPr>
        <w:t>negatif dari pihak</w:t>
      </w:r>
      <w:r w:rsidR="00F84E20" w:rsidRPr="005A1155">
        <w:rPr>
          <w:rFonts w:ascii="Bookman Old Style" w:hAnsi="Bookman Old Style" w:cs="Arial"/>
          <w:lang w:val="id-ID"/>
        </w:rPr>
        <w:t>-pihak tertentu di masyarakat.</w:t>
      </w:r>
    </w:p>
    <w:p w:rsidR="00D956DA" w:rsidRPr="005A1155" w:rsidRDefault="00D956DA" w:rsidP="00546335">
      <w:pPr>
        <w:autoSpaceDE w:val="0"/>
        <w:autoSpaceDN w:val="0"/>
        <w:adjustRightInd w:val="0"/>
        <w:spacing w:after="0" w:line="240" w:lineRule="auto"/>
        <w:ind w:left="1418" w:right="6"/>
        <w:jc w:val="both"/>
        <w:rPr>
          <w:rFonts w:ascii="Bookman Old Style" w:hAnsi="Bookman Old Style" w:cs="Arial"/>
          <w:lang w:val="id-ID"/>
        </w:rPr>
      </w:pPr>
    </w:p>
    <w:p w:rsidR="0092416B" w:rsidRPr="005A1155" w:rsidRDefault="0092416B" w:rsidP="00546335">
      <w:pPr>
        <w:autoSpaceDE w:val="0"/>
        <w:autoSpaceDN w:val="0"/>
        <w:adjustRightInd w:val="0"/>
        <w:spacing w:after="0" w:line="240" w:lineRule="auto"/>
        <w:ind w:left="1418" w:right="6"/>
        <w:jc w:val="both"/>
        <w:rPr>
          <w:rFonts w:ascii="Bookman Old Style" w:hAnsi="Bookman Old Style" w:cs="Arial"/>
          <w:lang w:val="id-ID"/>
        </w:rPr>
      </w:pPr>
    </w:p>
    <w:p w:rsidR="008D2C2A" w:rsidRPr="005A1155" w:rsidRDefault="008D2C2A" w:rsidP="00546335">
      <w:pPr>
        <w:autoSpaceDE w:val="0"/>
        <w:autoSpaceDN w:val="0"/>
        <w:adjustRightInd w:val="0"/>
        <w:spacing w:after="0" w:line="240" w:lineRule="auto"/>
        <w:ind w:left="1418" w:right="6"/>
        <w:jc w:val="both"/>
        <w:rPr>
          <w:rFonts w:ascii="Bookman Old Style" w:hAnsi="Bookman Old Style" w:cs="Arial"/>
          <w:lang w:val="id-ID"/>
        </w:rPr>
      </w:pPr>
      <w:r w:rsidRPr="005A1155">
        <w:rPr>
          <w:rFonts w:ascii="Bookman Old Style" w:hAnsi="Bookman Old Style" w:cs="Arial"/>
          <w:lang w:val="id-ID"/>
        </w:rPr>
        <w:t>Huruf d</w:t>
      </w:r>
    </w:p>
    <w:p w:rsidR="008D2C2A" w:rsidRPr="005A1155" w:rsidRDefault="008D2C2A" w:rsidP="00546335">
      <w:pPr>
        <w:autoSpaceDE w:val="0"/>
        <w:autoSpaceDN w:val="0"/>
        <w:adjustRightInd w:val="0"/>
        <w:spacing w:after="0" w:line="240" w:lineRule="auto"/>
        <w:ind w:left="1843" w:right="6"/>
        <w:jc w:val="both"/>
        <w:rPr>
          <w:rFonts w:ascii="Bookman Old Style" w:hAnsi="Bookman Old Style" w:cs="Arial"/>
          <w:lang w:val="id-ID"/>
        </w:rPr>
      </w:pPr>
      <w:r w:rsidRPr="005A1155">
        <w:rPr>
          <w:rFonts w:ascii="Bookman Old Style" w:hAnsi="Bookman Old Style" w:cs="Arial"/>
          <w:lang w:val="id-ID"/>
        </w:rPr>
        <w:t>Cukup jelas.</w:t>
      </w:r>
    </w:p>
    <w:p w:rsidR="008D2C2A" w:rsidRPr="005A1155" w:rsidRDefault="008D2C2A" w:rsidP="00546335">
      <w:pPr>
        <w:autoSpaceDE w:val="0"/>
        <w:autoSpaceDN w:val="0"/>
        <w:adjustRightInd w:val="0"/>
        <w:spacing w:after="0" w:line="240" w:lineRule="auto"/>
        <w:ind w:left="1418" w:right="6"/>
        <w:jc w:val="both"/>
        <w:rPr>
          <w:rFonts w:ascii="Bookman Old Style" w:hAnsi="Bookman Old Style" w:cs="Arial"/>
          <w:lang w:val="id-ID"/>
        </w:rPr>
      </w:pPr>
      <w:r w:rsidRPr="005A1155">
        <w:rPr>
          <w:rFonts w:ascii="Bookman Old Style" w:hAnsi="Bookman Old Style" w:cs="Arial"/>
          <w:lang w:val="id-ID"/>
        </w:rPr>
        <w:t>Huruf e</w:t>
      </w:r>
    </w:p>
    <w:p w:rsidR="008D2C2A" w:rsidRPr="005A1155" w:rsidRDefault="00CE4B2F" w:rsidP="00546335">
      <w:pPr>
        <w:autoSpaceDE w:val="0"/>
        <w:autoSpaceDN w:val="0"/>
        <w:adjustRightInd w:val="0"/>
        <w:spacing w:after="0" w:line="240" w:lineRule="auto"/>
        <w:ind w:left="1843" w:right="6"/>
        <w:jc w:val="both"/>
        <w:rPr>
          <w:rFonts w:ascii="Bookman Old Style" w:hAnsi="Bookman Old Style" w:cs="Arial"/>
          <w:lang w:val="id-ID"/>
        </w:rPr>
      </w:pPr>
      <w:r w:rsidRPr="005A1155">
        <w:rPr>
          <w:rFonts w:ascii="Bookman Old Style" w:hAnsi="Bookman Old Style" w:cs="Arial"/>
          <w:lang w:val="id-ID"/>
        </w:rPr>
        <w:t>Cukup jelas.</w:t>
      </w:r>
    </w:p>
    <w:p w:rsidR="008D2C2A" w:rsidRPr="005A1155" w:rsidRDefault="008D2C2A" w:rsidP="00546335">
      <w:pPr>
        <w:autoSpaceDE w:val="0"/>
        <w:autoSpaceDN w:val="0"/>
        <w:adjustRightInd w:val="0"/>
        <w:spacing w:after="0" w:line="240" w:lineRule="auto"/>
        <w:ind w:left="1418" w:right="6"/>
        <w:jc w:val="both"/>
        <w:rPr>
          <w:rFonts w:ascii="Bookman Old Style" w:hAnsi="Bookman Old Style" w:cs="Arial"/>
          <w:lang w:val="id-ID"/>
        </w:rPr>
      </w:pPr>
      <w:r w:rsidRPr="005A1155">
        <w:rPr>
          <w:rFonts w:ascii="Bookman Old Style" w:hAnsi="Bookman Old Style" w:cs="Arial"/>
          <w:lang w:val="id-ID"/>
        </w:rPr>
        <w:t>Huruf f</w:t>
      </w:r>
    </w:p>
    <w:p w:rsidR="00CE4B2F" w:rsidRPr="005A1155" w:rsidRDefault="009509CB" w:rsidP="00546335">
      <w:pPr>
        <w:autoSpaceDE w:val="0"/>
        <w:autoSpaceDN w:val="0"/>
        <w:adjustRightInd w:val="0"/>
        <w:spacing w:after="0" w:line="240" w:lineRule="auto"/>
        <w:ind w:left="1843" w:right="6"/>
        <w:jc w:val="both"/>
        <w:rPr>
          <w:rFonts w:ascii="Bookman Old Style" w:hAnsi="Bookman Old Style" w:cs="Arial"/>
          <w:lang w:val="id-ID"/>
        </w:rPr>
      </w:pPr>
      <w:r w:rsidRPr="005A1155">
        <w:rPr>
          <w:rFonts w:ascii="Bookman Old Style" w:hAnsi="Bookman Old Style" w:cs="Arial"/>
          <w:lang w:val="id-ID"/>
        </w:rPr>
        <w:t>Yang dimaksud anak penyandang cacat</w:t>
      </w:r>
      <w:r w:rsidR="000463AD" w:rsidRPr="005A1155">
        <w:rPr>
          <w:rFonts w:ascii="Bookman Old Style" w:hAnsi="Bookman Old Style" w:cs="Arial"/>
          <w:lang w:val="id-ID"/>
        </w:rPr>
        <w:t xml:space="preserve"> </w:t>
      </w:r>
      <w:r w:rsidRPr="005A1155">
        <w:rPr>
          <w:rFonts w:ascii="Bookman Old Style" w:hAnsi="Bookman Old Style" w:cs="Arial"/>
          <w:lang w:val="id-ID"/>
        </w:rPr>
        <w:t xml:space="preserve">adalah </w:t>
      </w:r>
      <w:r w:rsidR="00D66C4F" w:rsidRPr="005A1155">
        <w:rPr>
          <w:rFonts w:ascii="Bookman Old Style" w:hAnsi="Bookman Old Style" w:cs="Arial"/>
          <w:lang w:val="id-ID"/>
        </w:rPr>
        <w:t xml:space="preserve">anak yang </w:t>
      </w:r>
      <w:r w:rsidR="009A7161" w:rsidRPr="005A1155">
        <w:rPr>
          <w:rFonts w:ascii="Bookman Old Style" w:hAnsi="Bookman Old Style" w:cs="Arial"/>
          <w:lang w:val="id-ID"/>
        </w:rPr>
        <w:t>memiliki kemampuan terbatas yang terjadi sebagai akibat</w:t>
      </w:r>
      <w:r w:rsidR="00D66C4F" w:rsidRPr="005A1155">
        <w:rPr>
          <w:rFonts w:ascii="Bookman Old Style" w:hAnsi="Bookman Old Style" w:cs="Arial"/>
          <w:lang w:val="id-ID"/>
        </w:rPr>
        <w:t xml:space="preserve"> </w:t>
      </w:r>
      <w:r w:rsidR="009A7161" w:rsidRPr="005A1155">
        <w:rPr>
          <w:rFonts w:ascii="Bookman Old Style" w:hAnsi="Bookman Old Style" w:cs="Arial"/>
          <w:lang w:val="id-ID"/>
        </w:rPr>
        <w:t>ketidaksempurnaan indera</w:t>
      </w:r>
      <w:r w:rsidRPr="005A1155">
        <w:rPr>
          <w:rFonts w:ascii="Bookman Old Style" w:hAnsi="Bookman Old Style" w:cs="Arial"/>
          <w:lang w:val="id-ID"/>
        </w:rPr>
        <w:t xml:space="preserve"> atau </w:t>
      </w:r>
      <w:r w:rsidR="009A7161" w:rsidRPr="005A1155">
        <w:rPr>
          <w:rFonts w:ascii="Bookman Old Style" w:hAnsi="Bookman Old Style" w:cs="Arial"/>
          <w:lang w:val="id-ID"/>
        </w:rPr>
        <w:t>sebagian anggota tubuh</w:t>
      </w:r>
      <w:r w:rsidR="00195B13" w:rsidRPr="005A1155">
        <w:rPr>
          <w:rFonts w:ascii="Bookman Old Style" w:hAnsi="Bookman Old Style" w:cs="Arial"/>
          <w:lang w:val="id-ID"/>
        </w:rPr>
        <w:t xml:space="preserve"> untuk</w:t>
      </w:r>
      <w:r w:rsidR="000463AD" w:rsidRPr="005A1155">
        <w:rPr>
          <w:rFonts w:ascii="Bookman Old Style" w:hAnsi="Bookman Old Style" w:cs="Arial"/>
          <w:lang w:val="id-ID"/>
        </w:rPr>
        <w:t xml:space="preserve"> melakukan </w:t>
      </w:r>
      <w:r w:rsidR="00D85B2F" w:rsidRPr="005A1155">
        <w:rPr>
          <w:rFonts w:ascii="Bookman Old Style" w:hAnsi="Bookman Old Style" w:cs="Arial"/>
          <w:lang w:val="id-ID"/>
        </w:rPr>
        <w:t xml:space="preserve">tugas dan </w:t>
      </w:r>
      <w:r w:rsidRPr="005A1155">
        <w:rPr>
          <w:rFonts w:ascii="Bookman Old Style" w:hAnsi="Bookman Old Style" w:cs="Arial"/>
          <w:lang w:val="id-ID"/>
        </w:rPr>
        <w:t>aktivitas sehari-hari.</w:t>
      </w:r>
    </w:p>
    <w:p w:rsidR="00723288" w:rsidRPr="005A1155" w:rsidRDefault="00195B13" w:rsidP="00546335">
      <w:pPr>
        <w:autoSpaceDE w:val="0"/>
        <w:autoSpaceDN w:val="0"/>
        <w:adjustRightInd w:val="0"/>
        <w:spacing w:after="0" w:line="240" w:lineRule="auto"/>
        <w:ind w:right="6"/>
        <w:jc w:val="both"/>
        <w:rPr>
          <w:rFonts w:ascii="Bookman Old Style" w:hAnsi="Bookman Old Style" w:cs="Arial"/>
          <w:lang w:val="id-ID"/>
        </w:rPr>
      </w:pPr>
      <w:r w:rsidRPr="005A1155">
        <w:rPr>
          <w:rFonts w:ascii="Bookman Old Style" w:hAnsi="Bookman Old Style" w:cs="Arial"/>
        </w:rPr>
        <w:t>Pasal 5</w:t>
      </w:r>
    </w:p>
    <w:p w:rsidR="008F3191" w:rsidRPr="005A1155" w:rsidRDefault="00195B13" w:rsidP="00546335">
      <w:pPr>
        <w:autoSpaceDE w:val="0"/>
        <w:autoSpaceDN w:val="0"/>
        <w:adjustRightInd w:val="0"/>
        <w:spacing w:after="0" w:line="240" w:lineRule="auto"/>
        <w:ind w:left="426" w:right="6"/>
        <w:jc w:val="both"/>
        <w:rPr>
          <w:rFonts w:ascii="Bookman Old Style" w:hAnsi="Bookman Old Style" w:cs="Arial"/>
          <w:lang w:val="id-ID"/>
        </w:rPr>
      </w:pPr>
      <w:r w:rsidRPr="005A1155">
        <w:rPr>
          <w:rFonts w:ascii="Bookman Old Style" w:hAnsi="Bookman Old Style" w:cs="Arial"/>
          <w:lang w:val="id-ID"/>
        </w:rPr>
        <w:t>Cukup jelas.</w:t>
      </w:r>
    </w:p>
    <w:p w:rsidR="00195B13" w:rsidRPr="005A1155" w:rsidRDefault="00195B13" w:rsidP="00546335">
      <w:pPr>
        <w:autoSpaceDE w:val="0"/>
        <w:autoSpaceDN w:val="0"/>
        <w:adjustRightInd w:val="0"/>
        <w:spacing w:after="0" w:line="240" w:lineRule="auto"/>
        <w:ind w:right="6"/>
        <w:jc w:val="both"/>
        <w:rPr>
          <w:rFonts w:ascii="Bookman Old Style" w:hAnsi="Bookman Old Style" w:cs="Arial"/>
          <w:lang w:val="id-ID"/>
        </w:rPr>
      </w:pPr>
      <w:r w:rsidRPr="005A1155">
        <w:rPr>
          <w:rFonts w:ascii="Bookman Old Style" w:hAnsi="Bookman Old Style" w:cs="Arial"/>
          <w:lang w:val="id-ID"/>
        </w:rPr>
        <w:t>Pasal 6</w:t>
      </w:r>
    </w:p>
    <w:p w:rsidR="00195B13" w:rsidRPr="005A1155" w:rsidRDefault="00195B13" w:rsidP="00546335">
      <w:pPr>
        <w:autoSpaceDE w:val="0"/>
        <w:autoSpaceDN w:val="0"/>
        <w:adjustRightInd w:val="0"/>
        <w:spacing w:after="0" w:line="240" w:lineRule="auto"/>
        <w:ind w:left="426" w:right="6"/>
        <w:jc w:val="both"/>
        <w:rPr>
          <w:rFonts w:ascii="Bookman Old Style" w:hAnsi="Bookman Old Style" w:cs="Arial"/>
          <w:lang w:val="id-ID"/>
        </w:rPr>
      </w:pPr>
      <w:r w:rsidRPr="005A1155">
        <w:rPr>
          <w:rFonts w:ascii="Bookman Old Style" w:hAnsi="Bookman Old Style" w:cs="Arial"/>
          <w:lang w:val="id-ID"/>
        </w:rPr>
        <w:t>Cukup jelas.</w:t>
      </w:r>
    </w:p>
    <w:p w:rsidR="00195B13" w:rsidRPr="005A1155" w:rsidRDefault="00195B13" w:rsidP="00546335">
      <w:pPr>
        <w:autoSpaceDE w:val="0"/>
        <w:autoSpaceDN w:val="0"/>
        <w:adjustRightInd w:val="0"/>
        <w:spacing w:after="0" w:line="240" w:lineRule="auto"/>
        <w:ind w:right="6"/>
        <w:jc w:val="both"/>
        <w:rPr>
          <w:rFonts w:ascii="Bookman Old Style" w:hAnsi="Bookman Old Style" w:cs="Arial"/>
          <w:lang w:val="id-ID"/>
        </w:rPr>
      </w:pPr>
      <w:r w:rsidRPr="005A1155">
        <w:rPr>
          <w:rFonts w:ascii="Bookman Old Style" w:hAnsi="Bookman Old Style" w:cs="Arial"/>
          <w:lang w:val="id-ID"/>
        </w:rPr>
        <w:t>Pasal 7</w:t>
      </w:r>
    </w:p>
    <w:p w:rsidR="00195B13" w:rsidRPr="005A1155" w:rsidRDefault="00195B13" w:rsidP="00546335">
      <w:pPr>
        <w:autoSpaceDE w:val="0"/>
        <w:autoSpaceDN w:val="0"/>
        <w:adjustRightInd w:val="0"/>
        <w:spacing w:after="0" w:line="240" w:lineRule="auto"/>
        <w:ind w:left="426" w:right="6"/>
        <w:jc w:val="both"/>
        <w:rPr>
          <w:rFonts w:ascii="Bookman Old Style" w:hAnsi="Bookman Old Style" w:cs="Arial"/>
          <w:lang w:val="id-ID"/>
        </w:rPr>
      </w:pPr>
      <w:r w:rsidRPr="005A1155">
        <w:rPr>
          <w:rFonts w:ascii="Bookman Old Style" w:hAnsi="Bookman Old Style" w:cs="Arial"/>
          <w:lang w:val="id-ID"/>
        </w:rPr>
        <w:t>Cukup jelas.</w:t>
      </w:r>
    </w:p>
    <w:p w:rsidR="00195B13" w:rsidRPr="005A1155" w:rsidRDefault="00195B13" w:rsidP="00546335">
      <w:pPr>
        <w:autoSpaceDE w:val="0"/>
        <w:autoSpaceDN w:val="0"/>
        <w:adjustRightInd w:val="0"/>
        <w:spacing w:after="0" w:line="240" w:lineRule="auto"/>
        <w:ind w:right="6"/>
        <w:jc w:val="both"/>
        <w:rPr>
          <w:rFonts w:ascii="Bookman Old Style" w:hAnsi="Bookman Old Style" w:cs="Arial"/>
          <w:lang w:val="id-ID"/>
        </w:rPr>
      </w:pPr>
      <w:r w:rsidRPr="005A1155">
        <w:rPr>
          <w:rFonts w:ascii="Bookman Old Style" w:hAnsi="Bookman Old Style" w:cs="Arial"/>
          <w:lang w:val="id-ID"/>
        </w:rPr>
        <w:t>Pasal 8</w:t>
      </w:r>
    </w:p>
    <w:p w:rsidR="00D85B2F" w:rsidRPr="005A1155" w:rsidRDefault="00195B13" w:rsidP="00546335">
      <w:pPr>
        <w:autoSpaceDE w:val="0"/>
        <w:autoSpaceDN w:val="0"/>
        <w:adjustRightInd w:val="0"/>
        <w:spacing w:after="0" w:line="240" w:lineRule="auto"/>
        <w:ind w:left="426" w:right="6"/>
        <w:jc w:val="both"/>
        <w:rPr>
          <w:rFonts w:ascii="Bookman Old Style" w:hAnsi="Bookman Old Style" w:cs="Arial"/>
          <w:lang w:val="id-ID"/>
        </w:rPr>
      </w:pPr>
      <w:r w:rsidRPr="005A1155">
        <w:rPr>
          <w:rFonts w:ascii="Bookman Old Style" w:hAnsi="Bookman Old Style" w:cs="Arial"/>
          <w:lang w:val="id-ID"/>
        </w:rPr>
        <w:t>Cukup jelas.</w:t>
      </w:r>
    </w:p>
    <w:p w:rsidR="00195B13" w:rsidRPr="005A1155" w:rsidRDefault="00195B13" w:rsidP="00546335">
      <w:pPr>
        <w:autoSpaceDE w:val="0"/>
        <w:autoSpaceDN w:val="0"/>
        <w:adjustRightInd w:val="0"/>
        <w:spacing w:after="0" w:line="240" w:lineRule="auto"/>
        <w:ind w:right="6"/>
        <w:jc w:val="both"/>
        <w:rPr>
          <w:rFonts w:ascii="Bookman Old Style" w:hAnsi="Bookman Old Style" w:cs="Arial"/>
          <w:lang w:val="id-ID"/>
        </w:rPr>
      </w:pPr>
      <w:r w:rsidRPr="005A1155">
        <w:rPr>
          <w:rFonts w:ascii="Bookman Old Style" w:hAnsi="Bookman Old Style" w:cs="Arial"/>
          <w:lang w:val="id-ID"/>
        </w:rPr>
        <w:t>Pasal 9</w:t>
      </w:r>
    </w:p>
    <w:p w:rsidR="008F3191" w:rsidRPr="005A1155" w:rsidRDefault="008F3191" w:rsidP="00546335">
      <w:pPr>
        <w:autoSpaceDE w:val="0"/>
        <w:autoSpaceDN w:val="0"/>
        <w:adjustRightInd w:val="0"/>
        <w:spacing w:after="0" w:line="240" w:lineRule="auto"/>
        <w:ind w:left="709" w:right="6"/>
        <w:jc w:val="both"/>
        <w:rPr>
          <w:rFonts w:ascii="Bookman Old Style" w:hAnsi="Bookman Old Style" w:cs="Arial"/>
          <w:lang w:val="id-ID"/>
        </w:rPr>
      </w:pPr>
      <w:r w:rsidRPr="005A1155">
        <w:rPr>
          <w:rFonts w:ascii="Bookman Old Style" w:hAnsi="Bookman Old Style" w:cs="Arial"/>
          <w:lang w:val="id-ID"/>
        </w:rPr>
        <w:t>Ayat (1)</w:t>
      </w:r>
    </w:p>
    <w:p w:rsidR="008F3191" w:rsidRPr="005A1155" w:rsidRDefault="00E23E24" w:rsidP="00546335">
      <w:pPr>
        <w:autoSpaceDE w:val="0"/>
        <w:autoSpaceDN w:val="0"/>
        <w:adjustRightInd w:val="0"/>
        <w:spacing w:after="0" w:line="240" w:lineRule="auto"/>
        <w:ind w:left="1134" w:right="6"/>
        <w:jc w:val="both"/>
        <w:rPr>
          <w:rFonts w:ascii="Bookman Old Style" w:hAnsi="Bookman Old Style" w:cs="Arial"/>
          <w:lang w:val="id-ID"/>
        </w:rPr>
      </w:pPr>
      <w:r w:rsidRPr="005A1155">
        <w:rPr>
          <w:rFonts w:ascii="Bookman Old Style" w:hAnsi="Bookman Old Style" w:cs="Arial"/>
          <w:lang w:val="id-ID"/>
        </w:rPr>
        <w:t>Cukup jelas.</w:t>
      </w:r>
    </w:p>
    <w:p w:rsidR="008F3191" w:rsidRPr="005A1155" w:rsidRDefault="008F3191" w:rsidP="00546335">
      <w:pPr>
        <w:autoSpaceDE w:val="0"/>
        <w:autoSpaceDN w:val="0"/>
        <w:adjustRightInd w:val="0"/>
        <w:spacing w:after="0" w:line="240" w:lineRule="auto"/>
        <w:ind w:left="709" w:right="6"/>
        <w:jc w:val="both"/>
        <w:rPr>
          <w:rFonts w:ascii="Bookman Old Style" w:hAnsi="Bookman Old Style" w:cs="Arial"/>
          <w:lang w:val="id-ID"/>
        </w:rPr>
      </w:pPr>
      <w:r w:rsidRPr="005A1155">
        <w:rPr>
          <w:rFonts w:ascii="Bookman Old Style" w:hAnsi="Bookman Old Style" w:cs="Arial"/>
          <w:lang w:val="id-ID"/>
        </w:rPr>
        <w:t>Ayat (2)</w:t>
      </w:r>
    </w:p>
    <w:p w:rsidR="00D85B2F" w:rsidRPr="005A1155" w:rsidRDefault="008F3191" w:rsidP="00546335">
      <w:pPr>
        <w:autoSpaceDE w:val="0"/>
        <w:autoSpaceDN w:val="0"/>
        <w:adjustRightInd w:val="0"/>
        <w:spacing w:after="0" w:line="240" w:lineRule="auto"/>
        <w:ind w:left="1134" w:right="6"/>
        <w:jc w:val="both"/>
        <w:rPr>
          <w:rFonts w:ascii="Bookman Old Style" w:hAnsi="Bookman Old Style" w:cs="Arial"/>
          <w:lang w:val="id-ID"/>
        </w:rPr>
      </w:pPr>
      <w:r w:rsidRPr="005A1155">
        <w:rPr>
          <w:rFonts w:ascii="Bookman Old Style" w:hAnsi="Bookman Old Style" w:cs="Arial"/>
          <w:lang w:val="id-ID"/>
        </w:rPr>
        <w:t>Cukup jelas.</w:t>
      </w:r>
    </w:p>
    <w:p w:rsidR="00D85B2F" w:rsidRPr="005A1155" w:rsidRDefault="00D85B2F" w:rsidP="00546335">
      <w:pPr>
        <w:autoSpaceDE w:val="0"/>
        <w:autoSpaceDN w:val="0"/>
        <w:adjustRightInd w:val="0"/>
        <w:spacing w:after="0" w:line="240" w:lineRule="auto"/>
        <w:ind w:right="6"/>
        <w:jc w:val="both"/>
        <w:rPr>
          <w:rFonts w:ascii="Bookman Old Style" w:hAnsi="Bookman Old Style" w:cs="Arial"/>
          <w:lang w:val="id-ID"/>
        </w:rPr>
      </w:pPr>
      <w:r w:rsidRPr="005A1155">
        <w:rPr>
          <w:rFonts w:ascii="Bookman Old Style" w:hAnsi="Bookman Old Style" w:cs="Arial"/>
          <w:lang w:val="id-ID"/>
        </w:rPr>
        <w:t>Pasal 10</w:t>
      </w:r>
    </w:p>
    <w:p w:rsidR="00D85B2F" w:rsidRPr="005A1155" w:rsidRDefault="00D85B2F" w:rsidP="00546335">
      <w:pPr>
        <w:autoSpaceDE w:val="0"/>
        <w:autoSpaceDN w:val="0"/>
        <w:adjustRightInd w:val="0"/>
        <w:spacing w:after="0" w:line="240" w:lineRule="auto"/>
        <w:ind w:left="426" w:right="6"/>
        <w:jc w:val="both"/>
        <w:rPr>
          <w:rFonts w:ascii="Bookman Old Style" w:hAnsi="Bookman Old Style" w:cs="Arial"/>
          <w:lang w:val="id-ID"/>
        </w:rPr>
      </w:pPr>
      <w:r w:rsidRPr="005A1155">
        <w:rPr>
          <w:rFonts w:ascii="Bookman Old Style" w:hAnsi="Bookman Old Style" w:cs="Arial"/>
          <w:lang w:val="id-ID"/>
        </w:rPr>
        <w:t>Cukup jelas.</w:t>
      </w:r>
    </w:p>
    <w:p w:rsidR="00D85B2F" w:rsidRPr="005A1155" w:rsidRDefault="00D85B2F" w:rsidP="00546335">
      <w:pPr>
        <w:autoSpaceDE w:val="0"/>
        <w:autoSpaceDN w:val="0"/>
        <w:adjustRightInd w:val="0"/>
        <w:spacing w:after="0" w:line="240" w:lineRule="auto"/>
        <w:ind w:right="6"/>
        <w:jc w:val="both"/>
        <w:rPr>
          <w:rFonts w:ascii="Bookman Old Style" w:hAnsi="Bookman Old Style" w:cs="Arial"/>
          <w:lang w:val="id-ID"/>
        </w:rPr>
      </w:pPr>
      <w:r w:rsidRPr="005A1155">
        <w:rPr>
          <w:rFonts w:ascii="Bookman Old Style" w:hAnsi="Bookman Old Style" w:cs="Arial"/>
          <w:lang w:val="id-ID"/>
        </w:rPr>
        <w:t>Pasal 11</w:t>
      </w:r>
    </w:p>
    <w:p w:rsidR="00504261" w:rsidRPr="005A1155" w:rsidRDefault="00504261" w:rsidP="00546335">
      <w:pPr>
        <w:autoSpaceDE w:val="0"/>
        <w:autoSpaceDN w:val="0"/>
        <w:adjustRightInd w:val="0"/>
        <w:spacing w:after="0" w:line="240" w:lineRule="auto"/>
        <w:ind w:left="709" w:right="6"/>
        <w:jc w:val="both"/>
        <w:rPr>
          <w:rFonts w:ascii="Bookman Old Style" w:hAnsi="Bookman Old Style" w:cs="Arial"/>
          <w:lang w:val="id-ID"/>
        </w:rPr>
      </w:pPr>
      <w:r w:rsidRPr="005A1155">
        <w:rPr>
          <w:rFonts w:ascii="Bookman Old Style" w:hAnsi="Bookman Old Style" w:cs="Arial"/>
          <w:lang w:val="id-ID"/>
        </w:rPr>
        <w:t>Ayat 1</w:t>
      </w:r>
    </w:p>
    <w:p w:rsidR="00504261" w:rsidRPr="005A1155" w:rsidRDefault="00504261" w:rsidP="00546335">
      <w:pPr>
        <w:autoSpaceDE w:val="0"/>
        <w:autoSpaceDN w:val="0"/>
        <w:adjustRightInd w:val="0"/>
        <w:spacing w:after="0" w:line="240" w:lineRule="auto"/>
        <w:ind w:left="1276" w:right="6"/>
        <w:jc w:val="both"/>
        <w:rPr>
          <w:rFonts w:ascii="Bookman Old Style" w:hAnsi="Bookman Old Style" w:cs="Arial"/>
          <w:lang w:val="id-ID"/>
        </w:rPr>
      </w:pPr>
      <w:r w:rsidRPr="005A1155">
        <w:rPr>
          <w:rFonts w:ascii="Bookman Old Style" w:hAnsi="Bookman Old Style" w:cs="Arial"/>
        </w:rPr>
        <w:t>Huru</w:t>
      </w:r>
      <w:r w:rsidRPr="005A1155">
        <w:rPr>
          <w:rFonts w:ascii="Bookman Old Style" w:hAnsi="Bookman Old Style" w:cs="Arial"/>
          <w:lang w:val="id-ID"/>
        </w:rPr>
        <w:t>f a</w:t>
      </w:r>
    </w:p>
    <w:p w:rsidR="00504261" w:rsidRPr="005A1155" w:rsidRDefault="00504261" w:rsidP="00546335">
      <w:pPr>
        <w:autoSpaceDE w:val="0"/>
        <w:autoSpaceDN w:val="0"/>
        <w:adjustRightInd w:val="0"/>
        <w:spacing w:after="0" w:line="240" w:lineRule="auto"/>
        <w:ind w:left="1701" w:right="6"/>
        <w:jc w:val="both"/>
        <w:rPr>
          <w:rFonts w:ascii="Bookman Old Style" w:hAnsi="Bookman Old Style" w:cs="Arial"/>
          <w:lang w:val="id-ID"/>
        </w:rPr>
      </w:pPr>
      <w:r w:rsidRPr="005A1155">
        <w:rPr>
          <w:rFonts w:ascii="Bookman Old Style" w:hAnsi="Bookman Old Style" w:cs="Arial"/>
          <w:lang w:val="id-ID"/>
        </w:rPr>
        <w:t>P</w:t>
      </w:r>
      <w:r w:rsidRPr="005A1155">
        <w:rPr>
          <w:rFonts w:ascii="Bookman Old Style" w:hAnsi="Bookman Old Style" w:cs="Arial"/>
        </w:rPr>
        <w:t>elayanan medis berupa perawatan dan pemulihan luka-luka</w:t>
      </w:r>
      <w:r w:rsidRPr="005A1155">
        <w:rPr>
          <w:rFonts w:ascii="Bookman Old Style" w:hAnsi="Bookman Old Style" w:cs="Arial"/>
          <w:lang w:val="id-ID"/>
        </w:rPr>
        <w:t xml:space="preserve"> </w:t>
      </w:r>
      <w:r w:rsidRPr="005A1155">
        <w:rPr>
          <w:rFonts w:ascii="Bookman Old Style" w:hAnsi="Bookman Old Style" w:cs="Arial"/>
        </w:rPr>
        <w:t>fisik yang bertujuan untuk pemulihan kondisi fisik korban yang  dilakukan oleh tenaga medis dan paramedi</w:t>
      </w:r>
      <w:r w:rsidRPr="005A1155">
        <w:rPr>
          <w:rFonts w:ascii="Bookman Old Style" w:hAnsi="Bookman Old Style" w:cs="Arial"/>
          <w:lang w:val="id-ID"/>
        </w:rPr>
        <w:t>s.</w:t>
      </w:r>
    </w:p>
    <w:p w:rsidR="00504261" w:rsidRPr="005A1155" w:rsidRDefault="00504261" w:rsidP="00546335">
      <w:pPr>
        <w:pStyle w:val="ListParagraph"/>
        <w:autoSpaceDE w:val="0"/>
        <w:autoSpaceDN w:val="0"/>
        <w:adjustRightInd w:val="0"/>
        <w:spacing w:after="0" w:line="240" w:lineRule="auto"/>
        <w:ind w:left="1276" w:right="6"/>
        <w:jc w:val="both"/>
        <w:rPr>
          <w:rFonts w:ascii="Bookman Old Style" w:hAnsi="Bookman Old Style" w:cs="Arial"/>
        </w:rPr>
      </w:pPr>
      <w:r w:rsidRPr="005A1155">
        <w:rPr>
          <w:rFonts w:ascii="Bookman Old Style" w:hAnsi="Bookman Old Style" w:cs="Arial"/>
        </w:rPr>
        <w:lastRenderedPageBreak/>
        <w:t>Huru</w:t>
      </w:r>
      <w:r w:rsidRPr="005A1155">
        <w:rPr>
          <w:rFonts w:ascii="Bookman Old Style" w:hAnsi="Bookman Old Style" w:cs="Arial"/>
          <w:lang w:val="id-ID"/>
        </w:rPr>
        <w:t>f</w:t>
      </w:r>
      <w:r w:rsidRPr="005A1155">
        <w:rPr>
          <w:rFonts w:ascii="Bookman Old Style" w:hAnsi="Bookman Old Style" w:cs="Arial"/>
        </w:rPr>
        <w:t xml:space="preserve"> b </w:t>
      </w:r>
    </w:p>
    <w:p w:rsidR="00504261" w:rsidRPr="005A1155" w:rsidRDefault="00504261" w:rsidP="00546335">
      <w:pPr>
        <w:pStyle w:val="ListParagraph"/>
        <w:autoSpaceDE w:val="0"/>
        <w:autoSpaceDN w:val="0"/>
        <w:adjustRightInd w:val="0"/>
        <w:spacing w:line="240" w:lineRule="auto"/>
        <w:ind w:left="1701" w:right="6"/>
        <w:jc w:val="both"/>
        <w:rPr>
          <w:rFonts w:ascii="Bookman Old Style" w:hAnsi="Bookman Old Style" w:cs="Arial"/>
          <w:lang w:val="id-ID"/>
        </w:rPr>
      </w:pPr>
      <w:r w:rsidRPr="005A1155">
        <w:rPr>
          <w:rFonts w:ascii="Bookman Old Style" w:hAnsi="Bookman Old Style" w:cs="Arial"/>
          <w:lang w:val="id-ID"/>
        </w:rPr>
        <w:t>P</w:t>
      </w:r>
      <w:r w:rsidRPr="005A1155">
        <w:rPr>
          <w:rFonts w:ascii="Bookman Old Style" w:hAnsi="Bookman Old Style" w:cs="Arial"/>
        </w:rPr>
        <w:t>elayanan medicological merupakan satu bentuk layanan medis untuk kepentingan pembuktian di bidang hukum</w:t>
      </w:r>
      <w:r w:rsidRPr="005A1155">
        <w:rPr>
          <w:rFonts w:ascii="Bookman Old Style" w:hAnsi="Bookman Old Style" w:cs="Arial"/>
          <w:lang w:val="id-ID"/>
        </w:rPr>
        <w:t>.</w:t>
      </w:r>
    </w:p>
    <w:p w:rsidR="00504261" w:rsidRPr="005A1155" w:rsidRDefault="00504261" w:rsidP="00546335">
      <w:pPr>
        <w:pStyle w:val="ListParagraph"/>
        <w:autoSpaceDE w:val="0"/>
        <w:autoSpaceDN w:val="0"/>
        <w:adjustRightInd w:val="0"/>
        <w:spacing w:line="240" w:lineRule="auto"/>
        <w:ind w:left="1276" w:right="6"/>
        <w:jc w:val="both"/>
        <w:rPr>
          <w:rFonts w:ascii="Bookman Old Style" w:hAnsi="Bookman Old Style" w:cs="Arial"/>
          <w:lang w:val="id-ID"/>
        </w:rPr>
      </w:pPr>
      <w:r w:rsidRPr="005A1155">
        <w:rPr>
          <w:rFonts w:ascii="Bookman Old Style" w:hAnsi="Bookman Old Style" w:cs="Arial"/>
          <w:lang w:val="id-ID"/>
        </w:rPr>
        <w:t xml:space="preserve">Huruf c </w:t>
      </w:r>
    </w:p>
    <w:p w:rsidR="00504261" w:rsidRPr="005A1155" w:rsidRDefault="00504261" w:rsidP="00546335">
      <w:pPr>
        <w:pStyle w:val="ListParagraph"/>
        <w:autoSpaceDE w:val="0"/>
        <w:autoSpaceDN w:val="0"/>
        <w:adjustRightInd w:val="0"/>
        <w:spacing w:line="240" w:lineRule="auto"/>
        <w:ind w:left="1701" w:right="6"/>
        <w:jc w:val="both"/>
        <w:rPr>
          <w:rFonts w:ascii="Bookman Old Style" w:hAnsi="Bookman Old Style" w:cs="Arial"/>
          <w:lang w:val="id-ID"/>
        </w:rPr>
      </w:pPr>
      <w:r w:rsidRPr="005A1155">
        <w:rPr>
          <w:rFonts w:ascii="Bookman Old Style" w:hAnsi="Bookman Old Style" w:cs="Arial"/>
          <w:lang w:val="id-ID"/>
        </w:rPr>
        <w:t>Pelayanan psikososial merupakan pelayanan yang diberikan oleh pendamping dalam rangka memulihkan kondisi traumatis korban termasuk penyediaan Rumah Aman untuk melindungi korban dari berbagai bentuk ancaman dan intimidasi bagi korban dan memberikan dukungan secara sosial sehingga korban mempunyai rasa percaya diri, kekuatan dan kemandirian dalam menyelesaikan masalahnya.</w:t>
      </w:r>
    </w:p>
    <w:p w:rsidR="00504261" w:rsidRPr="005A1155" w:rsidRDefault="00504261" w:rsidP="00546335">
      <w:pPr>
        <w:pStyle w:val="ListParagraph"/>
        <w:autoSpaceDE w:val="0"/>
        <w:autoSpaceDN w:val="0"/>
        <w:adjustRightInd w:val="0"/>
        <w:spacing w:line="240" w:lineRule="auto"/>
        <w:ind w:left="1276" w:right="6"/>
        <w:jc w:val="both"/>
        <w:rPr>
          <w:rFonts w:ascii="Bookman Old Style" w:hAnsi="Bookman Old Style" w:cs="Arial"/>
        </w:rPr>
      </w:pPr>
      <w:r w:rsidRPr="005A1155">
        <w:rPr>
          <w:rFonts w:ascii="Bookman Old Style" w:hAnsi="Bookman Old Style" w:cs="Arial"/>
        </w:rPr>
        <w:t>Huru</w:t>
      </w:r>
      <w:r w:rsidRPr="005A1155">
        <w:rPr>
          <w:rFonts w:ascii="Bookman Old Style" w:hAnsi="Bookman Old Style" w:cs="Arial"/>
          <w:lang w:val="id-ID"/>
        </w:rPr>
        <w:t>f</w:t>
      </w:r>
      <w:r w:rsidRPr="005A1155">
        <w:rPr>
          <w:rFonts w:ascii="Bookman Old Style" w:hAnsi="Bookman Old Style" w:cs="Arial"/>
        </w:rPr>
        <w:t xml:space="preserve"> d </w:t>
      </w:r>
    </w:p>
    <w:p w:rsidR="00504261" w:rsidRPr="005A1155" w:rsidRDefault="00504261" w:rsidP="00546335">
      <w:pPr>
        <w:pStyle w:val="ListParagraph"/>
        <w:autoSpaceDE w:val="0"/>
        <w:autoSpaceDN w:val="0"/>
        <w:adjustRightInd w:val="0"/>
        <w:spacing w:line="240" w:lineRule="auto"/>
        <w:ind w:left="1701" w:right="6"/>
        <w:jc w:val="both"/>
        <w:rPr>
          <w:rFonts w:ascii="Bookman Old Style" w:hAnsi="Bookman Old Style" w:cs="Arial"/>
          <w:lang w:val="id-ID"/>
        </w:rPr>
      </w:pPr>
      <w:r w:rsidRPr="005A1155">
        <w:rPr>
          <w:rFonts w:ascii="Bookman Old Style" w:hAnsi="Bookman Old Style" w:cs="Arial"/>
          <w:lang w:val="id-ID"/>
        </w:rPr>
        <w:t>P</w:t>
      </w:r>
      <w:r w:rsidRPr="005A1155">
        <w:rPr>
          <w:rFonts w:ascii="Bookman Old Style" w:hAnsi="Bookman Old Style" w:cs="Arial"/>
        </w:rPr>
        <w:t>elayanan hukum adalah pelayanan untuk membantu korban dalam menjalankan proses peradilan</w:t>
      </w:r>
      <w:r w:rsidRPr="005A1155">
        <w:rPr>
          <w:rFonts w:ascii="Bookman Old Style" w:hAnsi="Bookman Old Style" w:cs="Arial"/>
          <w:lang w:val="id-ID"/>
        </w:rPr>
        <w:t>.</w:t>
      </w:r>
    </w:p>
    <w:p w:rsidR="00504261" w:rsidRPr="005A1155" w:rsidRDefault="00504261" w:rsidP="00546335">
      <w:pPr>
        <w:pStyle w:val="ListParagraph"/>
        <w:autoSpaceDE w:val="0"/>
        <w:autoSpaceDN w:val="0"/>
        <w:adjustRightInd w:val="0"/>
        <w:spacing w:line="240" w:lineRule="auto"/>
        <w:ind w:left="1276" w:right="6"/>
        <w:jc w:val="both"/>
        <w:rPr>
          <w:rFonts w:ascii="Bookman Old Style" w:hAnsi="Bookman Old Style" w:cs="Arial"/>
        </w:rPr>
      </w:pPr>
      <w:r w:rsidRPr="005A1155">
        <w:rPr>
          <w:rFonts w:ascii="Bookman Old Style" w:hAnsi="Bookman Old Style" w:cs="Arial"/>
        </w:rPr>
        <w:t>Huru</w:t>
      </w:r>
      <w:r w:rsidRPr="005A1155">
        <w:rPr>
          <w:rFonts w:ascii="Bookman Old Style" w:hAnsi="Bookman Old Style" w:cs="Arial"/>
          <w:lang w:val="id-ID"/>
        </w:rPr>
        <w:t>f</w:t>
      </w:r>
      <w:r w:rsidRPr="005A1155">
        <w:rPr>
          <w:rFonts w:ascii="Bookman Old Style" w:hAnsi="Bookman Old Style" w:cs="Arial"/>
        </w:rPr>
        <w:t xml:space="preserve"> e </w:t>
      </w:r>
    </w:p>
    <w:p w:rsidR="00504261" w:rsidRPr="005A1155" w:rsidRDefault="00504261" w:rsidP="00546335">
      <w:pPr>
        <w:pStyle w:val="ListParagraph"/>
        <w:autoSpaceDE w:val="0"/>
        <w:autoSpaceDN w:val="0"/>
        <w:adjustRightInd w:val="0"/>
        <w:spacing w:line="240" w:lineRule="auto"/>
        <w:ind w:left="1701" w:right="6"/>
        <w:jc w:val="both"/>
        <w:rPr>
          <w:rFonts w:ascii="Bookman Old Style" w:hAnsi="Bookman Old Style" w:cs="Arial"/>
          <w:lang w:val="id-ID"/>
        </w:rPr>
      </w:pPr>
      <w:r w:rsidRPr="005A1155">
        <w:rPr>
          <w:rFonts w:ascii="Bookman Old Style" w:hAnsi="Bookman Old Style" w:cs="Arial"/>
          <w:lang w:val="id-ID"/>
        </w:rPr>
        <w:t>P</w:t>
      </w:r>
      <w:r w:rsidRPr="005A1155">
        <w:rPr>
          <w:rFonts w:ascii="Bookman Old Style" w:hAnsi="Bookman Old Style" w:cs="Arial"/>
        </w:rPr>
        <w:t>elayanan kemadirian ekonomi berupa layanan untuk pelatihan keterampilan dan memberikan akses ekonomi agar korban dapat mandiri</w:t>
      </w:r>
      <w:r w:rsidRPr="005A1155">
        <w:rPr>
          <w:rFonts w:ascii="Bookman Old Style" w:hAnsi="Bookman Old Style" w:cs="Arial"/>
          <w:lang w:val="id-ID"/>
        </w:rPr>
        <w:t>.</w:t>
      </w:r>
    </w:p>
    <w:p w:rsidR="00504261" w:rsidRPr="005A1155" w:rsidRDefault="00504261" w:rsidP="00546335">
      <w:pPr>
        <w:pStyle w:val="ListParagraph"/>
        <w:autoSpaceDE w:val="0"/>
        <w:autoSpaceDN w:val="0"/>
        <w:adjustRightInd w:val="0"/>
        <w:spacing w:line="240" w:lineRule="auto"/>
        <w:ind w:left="1276" w:right="6"/>
        <w:jc w:val="both"/>
        <w:rPr>
          <w:rFonts w:ascii="Bookman Old Style" w:hAnsi="Bookman Old Style" w:cs="Arial"/>
        </w:rPr>
      </w:pPr>
      <w:r w:rsidRPr="005A1155">
        <w:rPr>
          <w:rFonts w:ascii="Bookman Old Style" w:hAnsi="Bookman Old Style" w:cs="Arial"/>
        </w:rPr>
        <w:t>Huru</w:t>
      </w:r>
      <w:r w:rsidRPr="005A1155">
        <w:rPr>
          <w:rFonts w:ascii="Bookman Old Style" w:hAnsi="Bookman Old Style" w:cs="Arial"/>
          <w:lang w:val="id-ID"/>
        </w:rPr>
        <w:t>f</w:t>
      </w:r>
      <w:r w:rsidRPr="005A1155">
        <w:rPr>
          <w:rFonts w:ascii="Bookman Old Style" w:hAnsi="Bookman Old Style" w:cs="Arial"/>
        </w:rPr>
        <w:t xml:space="preserve"> f </w:t>
      </w:r>
    </w:p>
    <w:p w:rsidR="00D85B2F" w:rsidRPr="005A1155" w:rsidRDefault="00504261" w:rsidP="00546335">
      <w:pPr>
        <w:pStyle w:val="ListParagraph"/>
        <w:autoSpaceDE w:val="0"/>
        <w:autoSpaceDN w:val="0"/>
        <w:adjustRightInd w:val="0"/>
        <w:spacing w:line="240" w:lineRule="auto"/>
        <w:ind w:left="1701" w:right="6"/>
        <w:jc w:val="both"/>
        <w:rPr>
          <w:rFonts w:ascii="Bookman Old Style" w:hAnsi="Bookman Old Style" w:cs="Arial"/>
          <w:lang w:val="id-ID"/>
        </w:rPr>
      </w:pPr>
      <w:r w:rsidRPr="005A1155">
        <w:rPr>
          <w:rFonts w:ascii="Bookman Old Style" w:hAnsi="Bookman Old Style" w:cs="Arial"/>
          <w:lang w:val="id-ID"/>
        </w:rPr>
        <w:t>P</w:t>
      </w:r>
      <w:r w:rsidRPr="005A1155">
        <w:rPr>
          <w:rFonts w:ascii="Bookman Old Style" w:hAnsi="Bookman Old Style" w:cs="Arial"/>
        </w:rPr>
        <w:t>elayanan rohani meliputi pemberian penjelasan tentang hak, kewajiban dan penguatan iman dan taqwa</w:t>
      </w:r>
      <w:r w:rsidRPr="005A1155">
        <w:rPr>
          <w:rFonts w:ascii="Bookman Old Style" w:hAnsi="Bookman Old Style" w:cs="Arial"/>
          <w:lang w:val="id-ID"/>
        </w:rPr>
        <w:t>.</w:t>
      </w:r>
    </w:p>
    <w:p w:rsidR="00723288" w:rsidRPr="005A1155" w:rsidRDefault="00723288" w:rsidP="00546335">
      <w:pPr>
        <w:autoSpaceDE w:val="0"/>
        <w:autoSpaceDN w:val="0"/>
        <w:adjustRightInd w:val="0"/>
        <w:spacing w:after="0" w:line="240" w:lineRule="auto"/>
        <w:ind w:right="6"/>
        <w:jc w:val="both"/>
        <w:rPr>
          <w:rFonts w:ascii="Bookman Old Style" w:hAnsi="Bookman Old Style" w:cs="Arial"/>
        </w:rPr>
      </w:pPr>
      <w:r w:rsidRPr="005A1155">
        <w:rPr>
          <w:rFonts w:ascii="Bookman Old Style" w:hAnsi="Bookman Old Style" w:cs="Arial"/>
        </w:rPr>
        <w:t>Pasal 12</w:t>
      </w:r>
    </w:p>
    <w:p w:rsidR="00A855D5" w:rsidRPr="005A1155" w:rsidRDefault="00723288" w:rsidP="00546335">
      <w:pPr>
        <w:autoSpaceDE w:val="0"/>
        <w:autoSpaceDN w:val="0"/>
        <w:adjustRightInd w:val="0"/>
        <w:spacing w:after="0" w:line="240" w:lineRule="auto"/>
        <w:ind w:left="709" w:right="6"/>
        <w:jc w:val="both"/>
        <w:rPr>
          <w:rFonts w:ascii="Bookman Old Style" w:hAnsi="Bookman Old Style" w:cs="Arial"/>
          <w:lang w:val="id-ID"/>
        </w:rPr>
      </w:pPr>
      <w:r w:rsidRPr="005A1155">
        <w:rPr>
          <w:rFonts w:ascii="Bookman Old Style" w:hAnsi="Bookman Old Style" w:cs="Arial"/>
        </w:rPr>
        <w:t>Ayat (1)</w:t>
      </w:r>
    </w:p>
    <w:p w:rsidR="00A855D5" w:rsidRPr="005A1155" w:rsidRDefault="00302C73" w:rsidP="00546335">
      <w:pPr>
        <w:pStyle w:val="ListParagraph"/>
        <w:autoSpaceDE w:val="0"/>
        <w:autoSpaceDN w:val="0"/>
        <w:adjustRightInd w:val="0"/>
        <w:spacing w:after="0" w:line="240" w:lineRule="auto"/>
        <w:ind w:left="1134" w:right="6"/>
        <w:jc w:val="both"/>
        <w:rPr>
          <w:rFonts w:ascii="Bookman Old Style" w:hAnsi="Bookman Old Style" w:cs="Arial"/>
          <w:lang w:val="id-ID"/>
        </w:rPr>
      </w:pPr>
      <w:r w:rsidRPr="005A1155">
        <w:rPr>
          <w:rFonts w:ascii="Bookman Old Style" w:hAnsi="Bookman Old Style" w:cs="Arial"/>
          <w:lang w:val="id-ID"/>
        </w:rPr>
        <w:t>Cukup jelas</w:t>
      </w:r>
    </w:p>
    <w:p w:rsidR="0092416B" w:rsidRPr="005A1155" w:rsidRDefault="0092416B" w:rsidP="00546335">
      <w:pPr>
        <w:autoSpaceDE w:val="0"/>
        <w:autoSpaceDN w:val="0"/>
        <w:adjustRightInd w:val="0"/>
        <w:spacing w:after="0" w:line="240" w:lineRule="auto"/>
        <w:ind w:left="709" w:right="6"/>
        <w:jc w:val="both"/>
        <w:rPr>
          <w:rFonts w:ascii="Bookman Old Style" w:hAnsi="Bookman Old Style" w:cs="Arial"/>
          <w:lang w:val="id-ID"/>
        </w:rPr>
      </w:pPr>
    </w:p>
    <w:p w:rsidR="00A855D5" w:rsidRPr="005A1155" w:rsidRDefault="00A855D5" w:rsidP="00546335">
      <w:pPr>
        <w:autoSpaceDE w:val="0"/>
        <w:autoSpaceDN w:val="0"/>
        <w:adjustRightInd w:val="0"/>
        <w:spacing w:after="0" w:line="240" w:lineRule="auto"/>
        <w:ind w:left="709" w:right="6"/>
        <w:jc w:val="both"/>
        <w:rPr>
          <w:rFonts w:ascii="Bookman Old Style" w:hAnsi="Bookman Old Style" w:cs="Arial"/>
          <w:lang w:val="id-ID"/>
        </w:rPr>
      </w:pPr>
      <w:r w:rsidRPr="005A1155">
        <w:rPr>
          <w:rFonts w:ascii="Bookman Old Style" w:hAnsi="Bookman Old Style" w:cs="Arial"/>
          <w:lang w:val="id-ID"/>
        </w:rPr>
        <w:t>Ayat (2)</w:t>
      </w:r>
    </w:p>
    <w:p w:rsidR="00A855D5" w:rsidRPr="005A1155" w:rsidRDefault="00A855D5" w:rsidP="00546335">
      <w:pPr>
        <w:autoSpaceDE w:val="0"/>
        <w:autoSpaceDN w:val="0"/>
        <w:adjustRightInd w:val="0"/>
        <w:spacing w:after="0" w:line="240" w:lineRule="auto"/>
        <w:ind w:left="1134" w:right="6"/>
        <w:jc w:val="both"/>
        <w:rPr>
          <w:rFonts w:ascii="Bookman Old Style" w:hAnsi="Bookman Old Style" w:cs="Arial"/>
          <w:lang w:val="id-ID"/>
        </w:rPr>
      </w:pPr>
      <w:r w:rsidRPr="005A1155">
        <w:rPr>
          <w:rFonts w:ascii="Bookman Old Style" w:hAnsi="Bookman Old Style" w:cs="Arial"/>
          <w:lang w:val="id-ID"/>
        </w:rPr>
        <w:t>Cukup jelas.</w:t>
      </w:r>
    </w:p>
    <w:p w:rsidR="00A855D5" w:rsidRPr="005A1155" w:rsidRDefault="00A855D5" w:rsidP="00546335">
      <w:pPr>
        <w:autoSpaceDE w:val="0"/>
        <w:autoSpaceDN w:val="0"/>
        <w:adjustRightInd w:val="0"/>
        <w:spacing w:after="0" w:line="240" w:lineRule="auto"/>
        <w:ind w:left="709" w:right="6"/>
        <w:jc w:val="both"/>
        <w:rPr>
          <w:rFonts w:ascii="Bookman Old Style" w:hAnsi="Bookman Old Style" w:cs="Arial"/>
          <w:lang w:val="id-ID"/>
        </w:rPr>
      </w:pPr>
      <w:r w:rsidRPr="005A1155">
        <w:rPr>
          <w:rFonts w:ascii="Bookman Old Style" w:hAnsi="Bookman Old Style" w:cs="Arial"/>
          <w:lang w:val="id-ID"/>
        </w:rPr>
        <w:t>Ayat (3)</w:t>
      </w:r>
    </w:p>
    <w:p w:rsidR="00511FFD" w:rsidRPr="005A1155" w:rsidRDefault="00511FFD" w:rsidP="00546335">
      <w:pPr>
        <w:autoSpaceDE w:val="0"/>
        <w:autoSpaceDN w:val="0"/>
        <w:adjustRightInd w:val="0"/>
        <w:spacing w:after="0" w:line="240" w:lineRule="auto"/>
        <w:ind w:left="1134" w:right="6"/>
        <w:jc w:val="both"/>
        <w:rPr>
          <w:rFonts w:ascii="Bookman Old Style" w:hAnsi="Bookman Old Style" w:cs="Arial"/>
          <w:lang w:val="id-ID"/>
        </w:rPr>
      </w:pPr>
      <w:r w:rsidRPr="005A1155">
        <w:rPr>
          <w:rFonts w:ascii="Bookman Old Style" w:hAnsi="Bookman Old Style" w:cs="Arial"/>
          <w:lang w:val="id-ID"/>
        </w:rPr>
        <w:t>Penyedia layanan adalah lembaga pemerintah maupun swasta yang menyediakan layanan bagi korban kekerasan</w:t>
      </w:r>
      <w:r w:rsidR="00E23E24" w:rsidRPr="005A1155">
        <w:rPr>
          <w:rFonts w:ascii="Bookman Old Style" w:hAnsi="Bookman Old Style" w:cs="Arial"/>
          <w:lang w:val="id-ID"/>
        </w:rPr>
        <w:t>.</w:t>
      </w:r>
    </w:p>
    <w:p w:rsidR="00A855D5" w:rsidRPr="005A1155" w:rsidRDefault="00A855D5" w:rsidP="00546335">
      <w:pPr>
        <w:autoSpaceDE w:val="0"/>
        <w:autoSpaceDN w:val="0"/>
        <w:adjustRightInd w:val="0"/>
        <w:spacing w:after="0" w:line="240" w:lineRule="auto"/>
        <w:ind w:left="709" w:right="6"/>
        <w:jc w:val="both"/>
        <w:rPr>
          <w:rFonts w:ascii="Bookman Old Style" w:hAnsi="Bookman Old Style" w:cs="Arial"/>
          <w:lang w:val="id-ID"/>
        </w:rPr>
      </w:pPr>
      <w:r w:rsidRPr="005A1155">
        <w:rPr>
          <w:rFonts w:ascii="Bookman Old Style" w:hAnsi="Bookman Old Style" w:cs="Arial"/>
          <w:lang w:val="id-ID"/>
        </w:rPr>
        <w:t>Ayat (4)</w:t>
      </w:r>
    </w:p>
    <w:p w:rsidR="00A855D5" w:rsidRPr="005A1155" w:rsidRDefault="00A855D5" w:rsidP="00546335">
      <w:pPr>
        <w:autoSpaceDE w:val="0"/>
        <w:autoSpaceDN w:val="0"/>
        <w:adjustRightInd w:val="0"/>
        <w:spacing w:after="0" w:line="240" w:lineRule="auto"/>
        <w:ind w:left="1134" w:right="6"/>
        <w:jc w:val="both"/>
        <w:rPr>
          <w:rFonts w:ascii="Bookman Old Style" w:hAnsi="Bookman Old Style" w:cs="Arial"/>
          <w:lang w:val="id-ID"/>
        </w:rPr>
      </w:pPr>
      <w:r w:rsidRPr="005A1155">
        <w:rPr>
          <w:rFonts w:ascii="Bookman Old Style" w:hAnsi="Bookman Old Style" w:cs="Arial"/>
          <w:lang w:val="id-ID"/>
        </w:rPr>
        <w:t>Cukup jelas.</w:t>
      </w:r>
      <w:r w:rsidR="00723288" w:rsidRPr="005A1155">
        <w:rPr>
          <w:rFonts w:ascii="Bookman Old Style" w:hAnsi="Bookman Old Style" w:cs="Arial"/>
        </w:rPr>
        <w:t xml:space="preserve"> </w:t>
      </w:r>
    </w:p>
    <w:p w:rsidR="00302C73" w:rsidRPr="005A1155" w:rsidRDefault="00302C73" w:rsidP="00546335">
      <w:pPr>
        <w:autoSpaceDE w:val="0"/>
        <w:autoSpaceDN w:val="0"/>
        <w:adjustRightInd w:val="0"/>
        <w:spacing w:after="0" w:line="240" w:lineRule="auto"/>
        <w:ind w:left="709" w:right="6"/>
        <w:jc w:val="both"/>
        <w:rPr>
          <w:rFonts w:ascii="Bookman Old Style" w:hAnsi="Bookman Old Style" w:cs="Arial"/>
          <w:lang w:val="id-ID"/>
        </w:rPr>
      </w:pPr>
      <w:r w:rsidRPr="005A1155">
        <w:rPr>
          <w:rFonts w:ascii="Bookman Old Style" w:hAnsi="Bookman Old Style" w:cs="Arial"/>
          <w:lang w:val="id-ID"/>
        </w:rPr>
        <w:t>Ayat (5)</w:t>
      </w:r>
    </w:p>
    <w:p w:rsidR="00302C73" w:rsidRPr="005A1155" w:rsidRDefault="00302C73" w:rsidP="00546335">
      <w:pPr>
        <w:autoSpaceDE w:val="0"/>
        <w:autoSpaceDN w:val="0"/>
        <w:adjustRightInd w:val="0"/>
        <w:spacing w:after="0" w:line="240" w:lineRule="auto"/>
        <w:ind w:left="1134" w:right="6"/>
        <w:jc w:val="both"/>
        <w:rPr>
          <w:rFonts w:ascii="Bookman Old Style" w:hAnsi="Bookman Old Style" w:cs="Arial"/>
          <w:lang w:val="id-ID"/>
        </w:rPr>
      </w:pPr>
      <w:r w:rsidRPr="005A1155">
        <w:rPr>
          <w:rFonts w:ascii="Bookman Old Style" w:hAnsi="Bookman Old Style" w:cs="Arial"/>
          <w:lang w:val="id-ID"/>
        </w:rPr>
        <w:t>Cukup jelas</w:t>
      </w:r>
    </w:p>
    <w:p w:rsidR="00A6329D" w:rsidRPr="005A1155" w:rsidRDefault="00723288" w:rsidP="00546335">
      <w:pPr>
        <w:autoSpaceDE w:val="0"/>
        <w:autoSpaceDN w:val="0"/>
        <w:adjustRightInd w:val="0"/>
        <w:spacing w:after="0" w:line="240" w:lineRule="auto"/>
        <w:ind w:right="6"/>
        <w:jc w:val="both"/>
        <w:rPr>
          <w:rFonts w:ascii="Bookman Old Style" w:hAnsi="Bookman Old Style" w:cs="Arial"/>
          <w:lang w:val="id-ID"/>
        </w:rPr>
      </w:pPr>
      <w:r w:rsidRPr="005A1155">
        <w:rPr>
          <w:rFonts w:ascii="Bookman Old Style" w:hAnsi="Bookman Old Style" w:cs="Arial"/>
        </w:rPr>
        <w:t>Pasal 13</w:t>
      </w:r>
    </w:p>
    <w:p w:rsidR="00723288" w:rsidRPr="005A1155" w:rsidRDefault="00A6329D" w:rsidP="00546335">
      <w:pPr>
        <w:autoSpaceDE w:val="0"/>
        <w:autoSpaceDN w:val="0"/>
        <w:adjustRightInd w:val="0"/>
        <w:spacing w:after="0" w:line="240" w:lineRule="auto"/>
        <w:ind w:left="426" w:right="6"/>
        <w:jc w:val="both"/>
        <w:rPr>
          <w:rFonts w:ascii="Bookman Old Style" w:hAnsi="Bookman Old Style" w:cs="Arial"/>
          <w:lang w:val="id-ID"/>
        </w:rPr>
      </w:pPr>
      <w:r w:rsidRPr="005A1155">
        <w:rPr>
          <w:rFonts w:ascii="Bookman Old Style" w:hAnsi="Bookman Old Style" w:cs="Arial"/>
        </w:rPr>
        <w:t xml:space="preserve">Cukup </w:t>
      </w:r>
      <w:r w:rsidRPr="005A1155">
        <w:rPr>
          <w:rFonts w:ascii="Bookman Old Style" w:hAnsi="Bookman Old Style" w:cs="Arial"/>
          <w:lang w:val="id-ID"/>
        </w:rPr>
        <w:t>j</w:t>
      </w:r>
      <w:r w:rsidR="00723288" w:rsidRPr="005A1155">
        <w:rPr>
          <w:rFonts w:ascii="Bookman Old Style" w:hAnsi="Bookman Old Style" w:cs="Arial"/>
        </w:rPr>
        <w:t>elas</w:t>
      </w:r>
      <w:r w:rsidRPr="005A1155">
        <w:rPr>
          <w:rFonts w:ascii="Bookman Old Style" w:hAnsi="Bookman Old Style" w:cs="Arial"/>
          <w:lang w:val="id-ID"/>
        </w:rPr>
        <w:t>.</w:t>
      </w:r>
    </w:p>
    <w:p w:rsidR="00723288" w:rsidRPr="005A1155" w:rsidRDefault="00723288" w:rsidP="00546335">
      <w:pPr>
        <w:autoSpaceDE w:val="0"/>
        <w:autoSpaceDN w:val="0"/>
        <w:adjustRightInd w:val="0"/>
        <w:spacing w:after="0" w:line="240" w:lineRule="auto"/>
        <w:ind w:right="6"/>
        <w:jc w:val="both"/>
        <w:rPr>
          <w:rFonts w:ascii="Bookman Old Style" w:hAnsi="Bookman Old Style" w:cs="Arial"/>
          <w:lang w:val="id-ID"/>
        </w:rPr>
      </w:pPr>
      <w:r w:rsidRPr="005A1155">
        <w:rPr>
          <w:rFonts w:ascii="Bookman Old Style" w:hAnsi="Bookman Old Style" w:cs="Arial"/>
        </w:rPr>
        <w:lastRenderedPageBreak/>
        <w:t>Pasal 14</w:t>
      </w:r>
    </w:p>
    <w:p w:rsidR="0035297C" w:rsidRPr="005A1155" w:rsidRDefault="00511FFD" w:rsidP="00546335">
      <w:pPr>
        <w:autoSpaceDE w:val="0"/>
        <w:autoSpaceDN w:val="0"/>
        <w:adjustRightInd w:val="0"/>
        <w:spacing w:after="0" w:line="240" w:lineRule="auto"/>
        <w:ind w:left="426" w:right="6"/>
        <w:jc w:val="both"/>
        <w:rPr>
          <w:rFonts w:ascii="Bookman Old Style" w:hAnsi="Bookman Old Style" w:cs="Arial"/>
          <w:lang w:val="id-ID"/>
        </w:rPr>
      </w:pPr>
      <w:r w:rsidRPr="005A1155">
        <w:rPr>
          <w:rFonts w:ascii="Bookman Old Style" w:hAnsi="Bookman Old Style" w:cs="Arial"/>
          <w:lang w:val="id-ID"/>
        </w:rPr>
        <w:t>Cukup jelas.</w:t>
      </w:r>
    </w:p>
    <w:p w:rsidR="0035297C" w:rsidRPr="005A1155" w:rsidRDefault="0035297C" w:rsidP="00546335">
      <w:pPr>
        <w:autoSpaceDE w:val="0"/>
        <w:autoSpaceDN w:val="0"/>
        <w:adjustRightInd w:val="0"/>
        <w:spacing w:after="0" w:line="240" w:lineRule="auto"/>
        <w:ind w:right="6"/>
        <w:jc w:val="both"/>
        <w:rPr>
          <w:rFonts w:ascii="Bookman Old Style" w:hAnsi="Bookman Old Style" w:cs="Arial"/>
          <w:lang w:val="id-ID"/>
        </w:rPr>
      </w:pPr>
      <w:r w:rsidRPr="005A1155">
        <w:rPr>
          <w:rFonts w:ascii="Bookman Old Style" w:hAnsi="Bookman Old Style" w:cs="Arial"/>
          <w:lang w:val="id-ID"/>
        </w:rPr>
        <w:t>Pasal 15</w:t>
      </w:r>
    </w:p>
    <w:p w:rsidR="0035297C" w:rsidRPr="005A1155" w:rsidRDefault="0035297C" w:rsidP="00546335">
      <w:pPr>
        <w:autoSpaceDE w:val="0"/>
        <w:autoSpaceDN w:val="0"/>
        <w:adjustRightInd w:val="0"/>
        <w:spacing w:after="0" w:line="240" w:lineRule="auto"/>
        <w:ind w:left="426" w:right="6"/>
        <w:jc w:val="both"/>
        <w:rPr>
          <w:rFonts w:ascii="Bookman Old Style" w:hAnsi="Bookman Old Style" w:cs="Arial"/>
          <w:lang w:val="id-ID"/>
        </w:rPr>
      </w:pPr>
      <w:r w:rsidRPr="005A1155">
        <w:rPr>
          <w:rFonts w:ascii="Bookman Old Style" w:hAnsi="Bookman Old Style" w:cs="Arial"/>
          <w:lang w:val="id-ID"/>
        </w:rPr>
        <w:t>Cukup jelas.</w:t>
      </w:r>
    </w:p>
    <w:p w:rsidR="0035297C" w:rsidRPr="005A1155" w:rsidRDefault="0035297C" w:rsidP="00546335">
      <w:pPr>
        <w:autoSpaceDE w:val="0"/>
        <w:autoSpaceDN w:val="0"/>
        <w:adjustRightInd w:val="0"/>
        <w:spacing w:after="0" w:line="240" w:lineRule="auto"/>
        <w:ind w:right="6"/>
        <w:jc w:val="both"/>
        <w:rPr>
          <w:rFonts w:ascii="Bookman Old Style" w:hAnsi="Bookman Old Style" w:cs="Arial"/>
          <w:lang w:val="id-ID"/>
        </w:rPr>
      </w:pPr>
      <w:r w:rsidRPr="005A1155">
        <w:rPr>
          <w:rFonts w:ascii="Bookman Old Style" w:hAnsi="Bookman Old Style" w:cs="Arial"/>
          <w:lang w:val="id-ID"/>
        </w:rPr>
        <w:t>Pasal 16</w:t>
      </w:r>
    </w:p>
    <w:p w:rsidR="0035297C" w:rsidRPr="005A1155" w:rsidRDefault="0035297C" w:rsidP="00546335">
      <w:pPr>
        <w:autoSpaceDE w:val="0"/>
        <w:autoSpaceDN w:val="0"/>
        <w:adjustRightInd w:val="0"/>
        <w:spacing w:after="0" w:line="240" w:lineRule="auto"/>
        <w:ind w:left="426" w:right="6"/>
        <w:jc w:val="both"/>
        <w:rPr>
          <w:rFonts w:ascii="Bookman Old Style" w:hAnsi="Bookman Old Style" w:cs="Arial"/>
          <w:lang w:val="id-ID"/>
        </w:rPr>
      </w:pPr>
      <w:r w:rsidRPr="005A1155">
        <w:rPr>
          <w:rFonts w:ascii="Bookman Old Style" w:hAnsi="Bookman Old Style" w:cs="Arial"/>
          <w:lang w:val="id-ID"/>
        </w:rPr>
        <w:t>Cukup jelas.</w:t>
      </w:r>
    </w:p>
    <w:p w:rsidR="0035297C" w:rsidRPr="005A1155" w:rsidRDefault="0035297C" w:rsidP="00546335">
      <w:pPr>
        <w:autoSpaceDE w:val="0"/>
        <w:autoSpaceDN w:val="0"/>
        <w:adjustRightInd w:val="0"/>
        <w:spacing w:after="0" w:line="240" w:lineRule="auto"/>
        <w:ind w:right="6"/>
        <w:jc w:val="both"/>
        <w:rPr>
          <w:rFonts w:ascii="Bookman Old Style" w:hAnsi="Bookman Old Style" w:cs="Arial"/>
          <w:lang w:val="id-ID"/>
        </w:rPr>
      </w:pPr>
      <w:r w:rsidRPr="005A1155">
        <w:rPr>
          <w:rFonts w:ascii="Bookman Old Style" w:hAnsi="Bookman Old Style" w:cs="Arial"/>
          <w:lang w:val="id-ID"/>
        </w:rPr>
        <w:t>Pasal 17</w:t>
      </w:r>
    </w:p>
    <w:p w:rsidR="0035297C" w:rsidRPr="005A1155" w:rsidRDefault="0035297C" w:rsidP="00546335">
      <w:pPr>
        <w:autoSpaceDE w:val="0"/>
        <w:autoSpaceDN w:val="0"/>
        <w:adjustRightInd w:val="0"/>
        <w:spacing w:after="0" w:line="240" w:lineRule="auto"/>
        <w:ind w:left="426" w:right="6"/>
        <w:jc w:val="both"/>
        <w:rPr>
          <w:rFonts w:ascii="Bookman Old Style" w:hAnsi="Bookman Old Style" w:cs="Arial"/>
          <w:lang w:val="id-ID"/>
        </w:rPr>
      </w:pPr>
      <w:r w:rsidRPr="005A1155">
        <w:rPr>
          <w:rFonts w:ascii="Bookman Old Style" w:hAnsi="Bookman Old Style" w:cs="Arial"/>
          <w:lang w:val="id-ID"/>
        </w:rPr>
        <w:t>Cukup jelas.</w:t>
      </w:r>
    </w:p>
    <w:p w:rsidR="0035297C" w:rsidRPr="005A1155" w:rsidRDefault="0035297C" w:rsidP="00546335">
      <w:pPr>
        <w:autoSpaceDE w:val="0"/>
        <w:autoSpaceDN w:val="0"/>
        <w:adjustRightInd w:val="0"/>
        <w:spacing w:after="0" w:line="240" w:lineRule="auto"/>
        <w:ind w:right="6"/>
        <w:jc w:val="both"/>
        <w:rPr>
          <w:rFonts w:ascii="Bookman Old Style" w:hAnsi="Bookman Old Style" w:cs="Arial"/>
          <w:lang w:val="id-ID"/>
        </w:rPr>
      </w:pPr>
      <w:r w:rsidRPr="005A1155">
        <w:rPr>
          <w:rFonts w:ascii="Bookman Old Style" w:hAnsi="Bookman Old Style" w:cs="Arial"/>
          <w:lang w:val="id-ID"/>
        </w:rPr>
        <w:t>Pasal 18</w:t>
      </w:r>
    </w:p>
    <w:p w:rsidR="0035297C" w:rsidRPr="005A1155" w:rsidRDefault="0035297C" w:rsidP="00546335">
      <w:pPr>
        <w:autoSpaceDE w:val="0"/>
        <w:autoSpaceDN w:val="0"/>
        <w:adjustRightInd w:val="0"/>
        <w:spacing w:after="0" w:line="240" w:lineRule="auto"/>
        <w:ind w:left="426" w:right="6"/>
        <w:jc w:val="both"/>
        <w:rPr>
          <w:rFonts w:ascii="Bookman Old Style" w:hAnsi="Bookman Old Style" w:cs="Arial"/>
          <w:lang w:val="id-ID"/>
        </w:rPr>
      </w:pPr>
      <w:r w:rsidRPr="005A1155">
        <w:rPr>
          <w:rFonts w:ascii="Bookman Old Style" w:hAnsi="Bookman Old Style" w:cs="Arial"/>
          <w:lang w:val="id-ID"/>
        </w:rPr>
        <w:t>Cukup jelas.</w:t>
      </w:r>
    </w:p>
    <w:p w:rsidR="0035297C" w:rsidRPr="005A1155" w:rsidRDefault="0035297C" w:rsidP="00546335">
      <w:pPr>
        <w:autoSpaceDE w:val="0"/>
        <w:autoSpaceDN w:val="0"/>
        <w:adjustRightInd w:val="0"/>
        <w:spacing w:after="0" w:line="240" w:lineRule="auto"/>
        <w:ind w:right="6"/>
        <w:jc w:val="both"/>
        <w:rPr>
          <w:rFonts w:ascii="Bookman Old Style" w:hAnsi="Bookman Old Style" w:cs="Arial"/>
          <w:lang w:val="id-ID"/>
        </w:rPr>
      </w:pPr>
      <w:r w:rsidRPr="005A1155">
        <w:rPr>
          <w:rFonts w:ascii="Bookman Old Style" w:hAnsi="Bookman Old Style" w:cs="Arial"/>
          <w:lang w:val="id-ID"/>
        </w:rPr>
        <w:t>Pasal 19</w:t>
      </w:r>
    </w:p>
    <w:p w:rsidR="0035297C" w:rsidRPr="005A1155" w:rsidRDefault="005F5270" w:rsidP="00546335">
      <w:pPr>
        <w:autoSpaceDE w:val="0"/>
        <w:autoSpaceDN w:val="0"/>
        <w:adjustRightInd w:val="0"/>
        <w:spacing w:after="0" w:line="240" w:lineRule="auto"/>
        <w:ind w:left="426" w:right="6"/>
        <w:jc w:val="both"/>
        <w:rPr>
          <w:rFonts w:ascii="Bookman Old Style" w:hAnsi="Bookman Old Style" w:cs="Arial"/>
          <w:lang w:val="id-ID"/>
        </w:rPr>
      </w:pPr>
      <w:r w:rsidRPr="005A1155">
        <w:rPr>
          <w:rFonts w:ascii="Bookman Old Style" w:hAnsi="Bookman Old Style" w:cs="Arial"/>
          <w:lang w:val="id-ID"/>
        </w:rPr>
        <w:t>Cukup jelas.</w:t>
      </w:r>
    </w:p>
    <w:p w:rsidR="0035297C" w:rsidRPr="005A1155" w:rsidRDefault="0035297C" w:rsidP="00546335">
      <w:pPr>
        <w:autoSpaceDE w:val="0"/>
        <w:autoSpaceDN w:val="0"/>
        <w:adjustRightInd w:val="0"/>
        <w:spacing w:after="0" w:line="240" w:lineRule="auto"/>
        <w:ind w:right="6"/>
        <w:jc w:val="both"/>
        <w:rPr>
          <w:rFonts w:ascii="Bookman Old Style" w:hAnsi="Bookman Old Style" w:cs="Arial"/>
          <w:lang w:val="id-ID"/>
        </w:rPr>
      </w:pPr>
      <w:r w:rsidRPr="005A1155">
        <w:rPr>
          <w:rFonts w:ascii="Bookman Old Style" w:hAnsi="Bookman Old Style" w:cs="Arial"/>
          <w:lang w:val="id-ID"/>
        </w:rPr>
        <w:t>Pasal 20</w:t>
      </w:r>
    </w:p>
    <w:p w:rsidR="0035297C" w:rsidRPr="005A1155" w:rsidRDefault="0035297C" w:rsidP="00546335">
      <w:pPr>
        <w:autoSpaceDE w:val="0"/>
        <w:autoSpaceDN w:val="0"/>
        <w:adjustRightInd w:val="0"/>
        <w:spacing w:after="0" w:line="240" w:lineRule="auto"/>
        <w:ind w:left="426" w:right="6"/>
        <w:jc w:val="both"/>
        <w:rPr>
          <w:rFonts w:ascii="Bookman Old Style" w:hAnsi="Bookman Old Style" w:cs="Arial"/>
          <w:lang w:val="id-ID"/>
        </w:rPr>
      </w:pPr>
      <w:r w:rsidRPr="005A1155">
        <w:rPr>
          <w:rFonts w:ascii="Bookman Old Style" w:hAnsi="Bookman Old Style" w:cs="Arial"/>
          <w:lang w:val="id-ID"/>
        </w:rPr>
        <w:t>Cukup jelas.</w:t>
      </w:r>
    </w:p>
    <w:p w:rsidR="0035297C" w:rsidRPr="005A1155" w:rsidRDefault="0035297C" w:rsidP="00546335">
      <w:pPr>
        <w:autoSpaceDE w:val="0"/>
        <w:autoSpaceDN w:val="0"/>
        <w:adjustRightInd w:val="0"/>
        <w:spacing w:after="0" w:line="240" w:lineRule="auto"/>
        <w:ind w:right="6"/>
        <w:jc w:val="both"/>
        <w:rPr>
          <w:rFonts w:ascii="Bookman Old Style" w:hAnsi="Bookman Old Style" w:cs="Arial"/>
          <w:lang w:val="id-ID"/>
        </w:rPr>
      </w:pPr>
      <w:r w:rsidRPr="005A1155">
        <w:rPr>
          <w:rFonts w:ascii="Bookman Old Style" w:hAnsi="Bookman Old Style" w:cs="Arial"/>
          <w:lang w:val="id-ID"/>
        </w:rPr>
        <w:t>Pasal 21</w:t>
      </w:r>
    </w:p>
    <w:p w:rsidR="0035297C" w:rsidRPr="005A1155" w:rsidRDefault="0035297C" w:rsidP="00546335">
      <w:pPr>
        <w:autoSpaceDE w:val="0"/>
        <w:autoSpaceDN w:val="0"/>
        <w:adjustRightInd w:val="0"/>
        <w:spacing w:after="0" w:line="240" w:lineRule="auto"/>
        <w:ind w:left="426" w:right="6"/>
        <w:jc w:val="both"/>
        <w:rPr>
          <w:rFonts w:ascii="Bookman Old Style" w:hAnsi="Bookman Old Style" w:cs="Arial"/>
          <w:lang w:val="id-ID"/>
        </w:rPr>
      </w:pPr>
      <w:r w:rsidRPr="005A1155">
        <w:rPr>
          <w:rFonts w:ascii="Bookman Old Style" w:hAnsi="Bookman Old Style" w:cs="Arial"/>
          <w:lang w:val="id-ID"/>
        </w:rPr>
        <w:t>Cukup jelas.</w:t>
      </w:r>
    </w:p>
    <w:p w:rsidR="0035297C" w:rsidRPr="005A1155" w:rsidRDefault="0035297C" w:rsidP="00546335">
      <w:pPr>
        <w:autoSpaceDE w:val="0"/>
        <w:autoSpaceDN w:val="0"/>
        <w:adjustRightInd w:val="0"/>
        <w:spacing w:after="0" w:line="240" w:lineRule="auto"/>
        <w:ind w:right="6"/>
        <w:jc w:val="both"/>
        <w:rPr>
          <w:rFonts w:ascii="Bookman Old Style" w:hAnsi="Bookman Old Style" w:cs="Arial"/>
          <w:lang w:val="id-ID"/>
        </w:rPr>
      </w:pPr>
      <w:r w:rsidRPr="005A1155">
        <w:rPr>
          <w:rFonts w:ascii="Bookman Old Style" w:hAnsi="Bookman Old Style" w:cs="Arial"/>
          <w:lang w:val="id-ID"/>
        </w:rPr>
        <w:t>Pasal 22</w:t>
      </w:r>
    </w:p>
    <w:p w:rsidR="0035297C" w:rsidRPr="005A1155" w:rsidRDefault="0035297C" w:rsidP="00546335">
      <w:pPr>
        <w:autoSpaceDE w:val="0"/>
        <w:autoSpaceDN w:val="0"/>
        <w:adjustRightInd w:val="0"/>
        <w:spacing w:after="0" w:line="240" w:lineRule="auto"/>
        <w:ind w:left="426" w:right="6"/>
        <w:jc w:val="both"/>
        <w:rPr>
          <w:rFonts w:ascii="Bookman Old Style" w:hAnsi="Bookman Old Style" w:cs="Arial"/>
          <w:lang w:val="id-ID"/>
        </w:rPr>
      </w:pPr>
      <w:r w:rsidRPr="005A1155">
        <w:rPr>
          <w:rFonts w:ascii="Bookman Old Style" w:hAnsi="Bookman Old Style" w:cs="Arial"/>
          <w:lang w:val="id-ID"/>
        </w:rPr>
        <w:t>Cukup jelas.</w:t>
      </w:r>
    </w:p>
    <w:p w:rsidR="0035297C" w:rsidRPr="005A1155" w:rsidRDefault="0035297C" w:rsidP="00546335">
      <w:pPr>
        <w:autoSpaceDE w:val="0"/>
        <w:autoSpaceDN w:val="0"/>
        <w:adjustRightInd w:val="0"/>
        <w:spacing w:after="0" w:line="240" w:lineRule="auto"/>
        <w:ind w:right="6"/>
        <w:jc w:val="both"/>
        <w:rPr>
          <w:rFonts w:ascii="Bookman Old Style" w:hAnsi="Bookman Old Style" w:cs="Arial"/>
          <w:lang w:val="id-ID"/>
        </w:rPr>
      </w:pPr>
      <w:r w:rsidRPr="005A1155">
        <w:rPr>
          <w:rFonts w:ascii="Bookman Old Style" w:hAnsi="Bookman Old Style" w:cs="Arial"/>
          <w:lang w:val="id-ID"/>
        </w:rPr>
        <w:t>Pasal 23</w:t>
      </w:r>
    </w:p>
    <w:p w:rsidR="0035297C" w:rsidRPr="005A1155" w:rsidRDefault="0035297C" w:rsidP="00546335">
      <w:pPr>
        <w:autoSpaceDE w:val="0"/>
        <w:autoSpaceDN w:val="0"/>
        <w:adjustRightInd w:val="0"/>
        <w:spacing w:after="0" w:line="240" w:lineRule="auto"/>
        <w:ind w:left="426" w:right="6"/>
        <w:jc w:val="both"/>
        <w:rPr>
          <w:rFonts w:ascii="Bookman Old Style" w:hAnsi="Bookman Old Style" w:cs="Arial"/>
          <w:lang w:val="id-ID"/>
        </w:rPr>
      </w:pPr>
      <w:r w:rsidRPr="005A1155">
        <w:rPr>
          <w:rFonts w:ascii="Bookman Old Style" w:hAnsi="Bookman Old Style" w:cs="Arial"/>
          <w:lang w:val="id-ID"/>
        </w:rPr>
        <w:t>Cukup jelas.</w:t>
      </w:r>
    </w:p>
    <w:p w:rsidR="0035297C" w:rsidRPr="005A1155" w:rsidRDefault="0035297C" w:rsidP="00546335">
      <w:pPr>
        <w:autoSpaceDE w:val="0"/>
        <w:autoSpaceDN w:val="0"/>
        <w:adjustRightInd w:val="0"/>
        <w:spacing w:after="0" w:line="240" w:lineRule="auto"/>
        <w:ind w:right="6"/>
        <w:jc w:val="both"/>
        <w:rPr>
          <w:rFonts w:ascii="Bookman Old Style" w:hAnsi="Bookman Old Style" w:cs="Arial"/>
          <w:lang w:val="id-ID"/>
        </w:rPr>
      </w:pPr>
      <w:r w:rsidRPr="005A1155">
        <w:rPr>
          <w:rFonts w:ascii="Bookman Old Style" w:hAnsi="Bookman Old Style" w:cs="Arial"/>
          <w:lang w:val="id-ID"/>
        </w:rPr>
        <w:t>Pasal 24</w:t>
      </w:r>
    </w:p>
    <w:p w:rsidR="0035297C" w:rsidRPr="005A1155" w:rsidRDefault="0035297C" w:rsidP="00546335">
      <w:pPr>
        <w:autoSpaceDE w:val="0"/>
        <w:autoSpaceDN w:val="0"/>
        <w:adjustRightInd w:val="0"/>
        <w:spacing w:after="0" w:line="240" w:lineRule="auto"/>
        <w:ind w:left="426" w:right="6"/>
        <w:jc w:val="both"/>
        <w:rPr>
          <w:rFonts w:ascii="Bookman Old Style" w:hAnsi="Bookman Old Style" w:cs="Arial"/>
          <w:lang w:val="id-ID"/>
        </w:rPr>
      </w:pPr>
      <w:r w:rsidRPr="005A1155">
        <w:rPr>
          <w:rFonts w:ascii="Bookman Old Style" w:hAnsi="Bookman Old Style" w:cs="Arial"/>
          <w:lang w:val="id-ID"/>
        </w:rPr>
        <w:t>Cukup jelas.</w:t>
      </w:r>
    </w:p>
    <w:p w:rsidR="0035297C" w:rsidRPr="005A1155" w:rsidRDefault="0035297C" w:rsidP="00546335">
      <w:pPr>
        <w:autoSpaceDE w:val="0"/>
        <w:autoSpaceDN w:val="0"/>
        <w:adjustRightInd w:val="0"/>
        <w:spacing w:after="0" w:line="240" w:lineRule="auto"/>
        <w:ind w:right="6"/>
        <w:jc w:val="both"/>
        <w:rPr>
          <w:rFonts w:ascii="Bookman Old Style" w:hAnsi="Bookman Old Style" w:cs="Arial"/>
          <w:lang w:val="id-ID"/>
        </w:rPr>
      </w:pPr>
    </w:p>
    <w:p w:rsidR="00B265AD" w:rsidRPr="005A1155" w:rsidRDefault="00B265AD" w:rsidP="00546335">
      <w:pPr>
        <w:spacing w:line="240" w:lineRule="auto"/>
        <w:rPr>
          <w:rFonts w:ascii="Bookman Old Style" w:hAnsi="Bookman Old Style"/>
          <w:lang w:val="id-ID"/>
        </w:rPr>
      </w:pPr>
      <w:r w:rsidRPr="005A1155">
        <w:rPr>
          <w:rFonts w:ascii="Bookman Old Style" w:hAnsi="Bookman Old Style"/>
          <w:lang w:val="id-ID"/>
        </w:rPr>
        <w:t xml:space="preserve">TAMBAHAN </w:t>
      </w:r>
      <w:r w:rsidRPr="005A1155">
        <w:rPr>
          <w:rFonts w:ascii="Bookman Old Style" w:hAnsi="Bookman Old Style"/>
        </w:rPr>
        <w:t>LEMBARAN DAERAH K</w:t>
      </w:r>
      <w:r w:rsidRPr="005A1155">
        <w:rPr>
          <w:rFonts w:ascii="Bookman Old Style" w:hAnsi="Bookman Old Style"/>
          <w:lang w:val="id-ID"/>
        </w:rPr>
        <w:t>OTA BENGKULU</w:t>
      </w:r>
      <w:r w:rsidRPr="005A1155">
        <w:rPr>
          <w:rFonts w:ascii="Bookman Old Style" w:hAnsi="Bookman Old Style"/>
        </w:rPr>
        <w:t xml:space="preserve"> NOMOR </w:t>
      </w:r>
      <w:r w:rsidR="00D956DA" w:rsidRPr="005A1155">
        <w:rPr>
          <w:rFonts w:ascii="Bookman Old Style" w:hAnsi="Bookman Old Style"/>
        </w:rPr>
        <w:t>04</w:t>
      </w:r>
    </w:p>
    <w:sectPr w:rsidR="00B265AD" w:rsidRPr="005A1155" w:rsidSect="005A1155">
      <w:footerReference w:type="default" r:id="rId9"/>
      <w:pgSz w:w="9355" w:h="12242" w:orient="landscape" w:code="41"/>
      <w:pgMar w:top="964" w:right="720" w:bottom="96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3D0" w:rsidRDefault="00D373D0" w:rsidP="00723288">
      <w:pPr>
        <w:spacing w:after="0" w:line="240" w:lineRule="auto"/>
      </w:pPr>
      <w:r>
        <w:separator/>
      </w:r>
    </w:p>
  </w:endnote>
  <w:endnote w:type="continuationSeparator" w:id="1">
    <w:p w:rsidR="00D373D0" w:rsidRDefault="00D373D0" w:rsidP="00723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610"/>
      <w:docPartObj>
        <w:docPartGallery w:val="Page Numbers (Bottom of Page)"/>
        <w:docPartUnique/>
      </w:docPartObj>
    </w:sdtPr>
    <w:sdtContent>
      <w:p w:rsidR="0077279F" w:rsidRDefault="0077279F" w:rsidP="005A1155">
        <w:pPr>
          <w:pStyle w:val="Footer"/>
          <w:ind w:right="118"/>
          <w:jc w:val="right"/>
        </w:pPr>
        <w:fldSimple w:instr=" PAGE   \* MERGEFORMAT ">
          <w:r w:rsidR="00EF7122">
            <w:rPr>
              <w:noProof/>
            </w:rPr>
            <w:t>16</w:t>
          </w:r>
        </w:fldSimple>
      </w:p>
    </w:sdtContent>
  </w:sdt>
  <w:p w:rsidR="0077279F" w:rsidRDefault="007727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3D0" w:rsidRDefault="00D373D0" w:rsidP="00723288">
      <w:pPr>
        <w:spacing w:after="0" w:line="240" w:lineRule="auto"/>
      </w:pPr>
      <w:r>
        <w:separator/>
      </w:r>
    </w:p>
  </w:footnote>
  <w:footnote w:type="continuationSeparator" w:id="1">
    <w:p w:rsidR="00D373D0" w:rsidRDefault="00D373D0" w:rsidP="007232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DB3"/>
    <w:multiLevelType w:val="hybridMultilevel"/>
    <w:tmpl w:val="D73C910A"/>
    <w:lvl w:ilvl="0" w:tplc="A5FE7B48">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
    <w:nsid w:val="0D122B4A"/>
    <w:multiLevelType w:val="hybridMultilevel"/>
    <w:tmpl w:val="F51238DA"/>
    <w:lvl w:ilvl="0" w:tplc="A0DA5B66">
      <w:start w:val="1"/>
      <w:numFmt w:val="decimal"/>
      <w:lvlText w:val="(%1)"/>
      <w:lvlJc w:val="left"/>
      <w:pPr>
        <w:ind w:left="720" w:hanging="360"/>
      </w:pPr>
      <w:rPr>
        <w:rFonts w:ascii="Arial" w:eastAsia="Calibri"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66425A"/>
    <w:multiLevelType w:val="hybridMultilevel"/>
    <w:tmpl w:val="CC6009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3822BF"/>
    <w:multiLevelType w:val="hybridMultilevel"/>
    <w:tmpl w:val="1C36CACE"/>
    <w:lvl w:ilvl="0" w:tplc="F0F8E0BC">
      <w:start w:val="1"/>
      <w:numFmt w:val="decimal"/>
      <w:lvlText w:val="(%1)"/>
      <w:lvlJc w:val="left"/>
      <w:pPr>
        <w:ind w:left="36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17C6653"/>
    <w:multiLevelType w:val="hybridMultilevel"/>
    <w:tmpl w:val="AFBC47EA"/>
    <w:lvl w:ilvl="0" w:tplc="84C622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58D6E8A"/>
    <w:multiLevelType w:val="hybridMultilevel"/>
    <w:tmpl w:val="FE9649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78790E"/>
    <w:multiLevelType w:val="hybridMultilevel"/>
    <w:tmpl w:val="B5E00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67A7E"/>
    <w:multiLevelType w:val="hybridMultilevel"/>
    <w:tmpl w:val="35544082"/>
    <w:lvl w:ilvl="0" w:tplc="9ABE06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D465CC"/>
    <w:multiLevelType w:val="hybridMultilevel"/>
    <w:tmpl w:val="114C0F82"/>
    <w:lvl w:ilvl="0" w:tplc="5C06B196">
      <w:start w:val="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54D3F"/>
    <w:multiLevelType w:val="hybridMultilevel"/>
    <w:tmpl w:val="EF540ABE"/>
    <w:lvl w:ilvl="0" w:tplc="8A5ED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9094B"/>
    <w:multiLevelType w:val="hybridMultilevel"/>
    <w:tmpl w:val="CBFC03F8"/>
    <w:lvl w:ilvl="0" w:tplc="04210019">
      <w:start w:val="1"/>
      <w:numFmt w:val="lowerLetter"/>
      <w:lvlText w:val="%1."/>
      <w:lvlJc w:val="left"/>
      <w:pPr>
        <w:ind w:left="36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4A3463C"/>
    <w:multiLevelType w:val="hybridMultilevel"/>
    <w:tmpl w:val="0E2020F2"/>
    <w:lvl w:ilvl="0" w:tplc="5902096A">
      <w:start w:val="1"/>
      <w:numFmt w:val="decimal"/>
      <w:lvlText w:val="(%1)"/>
      <w:lvlJc w:val="left"/>
      <w:pPr>
        <w:ind w:left="750" w:hanging="39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C208C1"/>
    <w:multiLevelType w:val="hybridMultilevel"/>
    <w:tmpl w:val="6E80C452"/>
    <w:lvl w:ilvl="0" w:tplc="776E22E6">
      <w:start w:val="1"/>
      <w:numFmt w:val="decimal"/>
      <w:lvlText w:val="(%1)"/>
      <w:lvlJc w:val="left"/>
      <w:pPr>
        <w:ind w:left="720" w:hanging="360"/>
      </w:pPr>
      <w:rPr>
        <w:rFonts w:ascii="Arial" w:hAnsi="Arial" w:cs="Arial" w:hint="default"/>
      </w:rPr>
    </w:lvl>
    <w:lvl w:ilvl="1" w:tplc="E48454F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A61155"/>
    <w:multiLevelType w:val="hybridMultilevel"/>
    <w:tmpl w:val="5AEA2D8E"/>
    <w:lvl w:ilvl="0" w:tplc="F84C452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A692D3D"/>
    <w:multiLevelType w:val="hybridMultilevel"/>
    <w:tmpl w:val="649086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623744"/>
    <w:multiLevelType w:val="hybridMultilevel"/>
    <w:tmpl w:val="F502FD52"/>
    <w:lvl w:ilvl="0" w:tplc="321A97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026557E"/>
    <w:multiLevelType w:val="hybridMultilevel"/>
    <w:tmpl w:val="A81CEBC6"/>
    <w:lvl w:ilvl="0" w:tplc="A16A0544">
      <w:start w:val="1"/>
      <w:numFmt w:val="lowerLetter"/>
      <w:lvlText w:val="%1."/>
      <w:lvlJc w:val="left"/>
      <w:pPr>
        <w:ind w:left="720" w:hanging="360"/>
      </w:pPr>
      <w:rPr>
        <w:rFonts w:ascii="Bookman Old Style" w:hAnsi="Bookman Old Style"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230D34"/>
    <w:multiLevelType w:val="hybridMultilevel"/>
    <w:tmpl w:val="613A4B9E"/>
    <w:lvl w:ilvl="0" w:tplc="E70072E4">
      <w:start w:val="1"/>
      <w:numFmt w:val="decimal"/>
      <w:lvlText w:val="(%1)"/>
      <w:lvlJc w:val="left"/>
      <w:pPr>
        <w:ind w:left="750" w:hanging="390"/>
      </w:pPr>
      <w:rPr>
        <w:rFonts w:hint="default"/>
      </w:rPr>
    </w:lvl>
    <w:lvl w:ilvl="1" w:tplc="4FBC48CA">
      <w:start w:val="1"/>
      <w:numFmt w:val="lowerLetter"/>
      <w:lvlText w:val="%2."/>
      <w:lvlJc w:val="left"/>
      <w:pPr>
        <w:ind w:left="360" w:hanging="360"/>
      </w:pPr>
      <w:rPr>
        <w:rFonts w:hint="default"/>
        <w:strike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820D39"/>
    <w:multiLevelType w:val="hybridMultilevel"/>
    <w:tmpl w:val="0F188ABA"/>
    <w:lvl w:ilvl="0" w:tplc="1C3A2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F6AFC"/>
    <w:multiLevelType w:val="hybridMultilevel"/>
    <w:tmpl w:val="1F80BC22"/>
    <w:lvl w:ilvl="0" w:tplc="0E08BFFE">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8E43A4F"/>
    <w:multiLevelType w:val="hybridMultilevel"/>
    <w:tmpl w:val="6DA26D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1C6159"/>
    <w:multiLevelType w:val="hybridMultilevel"/>
    <w:tmpl w:val="F72C1ABC"/>
    <w:lvl w:ilvl="0" w:tplc="768AEE90">
      <w:start w:val="1"/>
      <w:numFmt w:val="lowerLetter"/>
      <w:lvlText w:val="%1."/>
      <w:lvlJc w:val="left"/>
      <w:pPr>
        <w:ind w:left="720" w:hanging="360"/>
      </w:pPr>
      <w:rPr>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CE4385"/>
    <w:multiLevelType w:val="hybridMultilevel"/>
    <w:tmpl w:val="A858E300"/>
    <w:lvl w:ilvl="0" w:tplc="04210019">
      <w:start w:val="1"/>
      <w:numFmt w:val="lowerLetter"/>
      <w:lvlText w:val="%1."/>
      <w:lvlJc w:val="left"/>
      <w:pPr>
        <w:ind w:left="720" w:hanging="360"/>
      </w:pPr>
    </w:lvl>
    <w:lvl w:ilvl="1" w:tplc="7EF4E9D2">
      <w:start w:val="1"/>
      <w:numFmt w:val="decimal"/>
      <w:lvlText w:val="(%2)"/>
      <w:lvlJc w:val="left"/>
      <w:pPr>
        <w:ind w:left="1470" w:hanging="390"/>
      </w:pPr>
      <w:rPr>
        <w:rFonts w:hint="default"/>
      </w:rPr>
    </w:lvl>
    <w:lvl w:ilvl="2" w:tplc="E1841006">
      <w:start w:val="1"/>
      <w:numFmt w:val="upperRoman"/>
      <w:lvlText w:val="%3."/>
      <w:lvlJc w:val="left"/>
      <w:pPr>
        <w:ind w:left="2700" w:hanging="720"/>
      </w:pPr>
      <w:rPr>
        <w:rFonts w:hint="default"/>
        <w:b w:val="0"/>
      </w:rPr>
    </w:lvl>
    <w:lvl w:ilvl="3" w:tplc="161CAB9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F64565"/>
    <w:multiLevelType w:val="hybridMultilevel"/>
    <w:tmpl w:val="FBF81CB2"/>
    <w:lvl w:ilvl="0" w:tplc="7988F2B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53118EA"/>
    <w:multiLevelType w:val="hybridMultilevel"/>
    <w:tmpl w:val="28640CF8"/>
    <w:lvl w:ilvl="0" w:tplc="6A9C6348">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8BA47F3"/>
    <w:multiLevelType w:val="hybridMultilevel"/>
    <w:tmpl w:val="37D2EE5E"/>
    <w:lvl w:ilvl="0" w:tplc="B24ED766">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50782F"/>
    <w:multiLevelType w:val="hybridMultilevel"/>
    <w:tmpl w:val="5BD6BAE8"/>
    <w:lvl w:ilvl="0" w:tplc="E870985A">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53662F17"/>
    <w:multiLevelType w:val="hybridMultilevel"/>
    <w:tmpl w:val="17709BF6"/>
    <w:lvl w:ilvl="0" w:tplc="71240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F642F0"/>
    <w:multiLevelType w:val="hybridMultilevel"/>
    <w:tmpl w:val="84BEE774"/>
    <w:lvl w:ilvl="0" w:tplc="0A06F9CA">
      <w:start w:val="1"/>
      <w:numFmt w:val="decimal"/>
      <w:lvlText w:val="(%1)"/>
      <w:lvlJc w:val="left"/>
      <w:pPr>
        <w:ind w:left="720" w:hanging="360"/>
      </w:pPr>
      <w:rPr>
        <w:rFonts w:hint="default"/>
        <w:strik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25D5BF4"/>
    <w:multiLevelType w:val="hybridMultilevel"/>
    <w:tmpl w:val="FEEA12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3AA4258"/>
    <w:multiLevelType w:val="hybridMultilevel"/>
    <w:tmpl w:val="BD528864"/>
    <w:lvl w:ilvl="0" w:tplc="004E253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446293"/>
    <w:multiLevelType w:val="hybridMultilevel"/>
    <w:tmpl w:val="A97A5470"/>
    <w:lvl w:ilvl="0" w:tplc="9ABE0612">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81B16D7"/>
    <w:multiLevelType w:val="hybridMultilevel"/>
    <w:tmpl w:val="1654FEAC"/>
    <w:lvl w:ilvl="0" w:tplc="DCD8D2C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6E49462C"/>
    <w:multiLevelType w:val="hybridMultilevel"/>
    <w:tmpl w:val="825C90A4"/>
    <w:lvl w:ilvl="0" w:tplc="5792E3C0">
      <w:start w:val="1"/>
      <w:numFmt w:val="lowerLetter"/>
      <w:lvlText w:val="%1."/>
      <w:lvlJc w:val="left"/>
      <w:pPr>
        <w:ind w:left="720" w:hanging="360"/>
      </w:pPr>
      <w:rPr>
        <w:rFonts w:hint="default"/>
        <w:color w:val="000000" w:themeColor="text1"/>
      </w:rPr>
    </w:lvl>
    <w:lvl w:ilvl="1" w:tplc="CE0AEAE8">
      <w:start w:val="1"/>
      <w:numFmt w:val="decimal"/>
      <w:lvlText w:val="(%2)"/>
      <w:lvlJc w:val="left"/>
      <w:pPr>
        <w:ind w:left="1470" w:hanging="39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12B40C5"/>
    <w:multiLevelType w:val="hybridMultilevel"/>
    <w:tmpl w:val="479A61B0"/>
    <w:lvl w:ilvl="0" w:tplc="7196F49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775266FC"/>
    <w:multiLevelType w:val="hybridMultilevel"/>
    <w:tmpl w:val="9F4A7072"/>
    <w:lvl w:ilvl="0" w:tplc="57B2E17E">
      <w:start w:val="1"/>
      <w:numFmt w:val="decimal"/>
      <w:lvlText w:val="(%1)"/>
      <w:lvlJc w:val="left"/>
      <w:pPr>
        <w:ind w:left="4755" w:hanging="360"/>
      </w:pPr>
      <w:rPr>
        <w:rFonts w:ascii="Bookman Old Style" w:eastAsia="Calibri" w:hAnsi="Bookman Old Style" w:cs="Arial"/>
      </w:rPr>
    </w:lvl>
    <w:lvl w:ilvl="1" w:tplc="04210019" w:tentative="1">
      <w:start w:val="1"/>
      <w:numFmt w:val="lowerLetter"/>
      <w:lvlText w:val="%2."/>
      <w:lvlJc w:val="left"/>
      <w:pPr>
        <w:ind w:left="5475" w:hanging="360"/>
      </w:pPr>
    </w:lvl>
    <w:lvl w:ilvl="2" w:tplc="0421001B" w:tentative="1">
      <w:start w:val="1"/>
      <w:numFmt w:val="lowerRoman"/>
      <w:lvlText w:val="%3."/>
      <w:lvlJc w:val="right"/>
      <w:pPr>
        <w:ind w:left="6195" w:hanging="180"/>
      </w:pPr>
    </w:lvl>
    <w:lvl w:ilvl="3" w:tplc="0421000F" w:tentative="1">
      <w:start w:val="1"/>
      <w:numFmt w:val="decimal"/>
      <w:lvlText w:val="%4."/>
      <w:lvlJc w:val="left"/>
      <w:pPr>
        <w:ind w:left="6915" w:hanging="360"/>
      </w:pPr>
    </w:lvl>
    <w:lvl w:ilvl="4" w:tplc="04210019" w:tentative="1">
      <w:start w:val="1"/>
      <w:numFmt w:val="lowerLetter"/>
      <w:lvlText w:val="%5."/>
      <w:lvlJc w:val="left"/>
      <w:pPr>
        <w:ind w:left="7635" w:hanging="360"/>
      </w:pPr>
    </w:lvl>
    <w:lvl w:ilvl="5" w:tplc="0421001B" w:tentative="1">
      <w:start w:val="1"/>
      <w:numFmt w:val="lowerRoman"/>
      <w:lvlText w:val="%6."/>
      <w:lvlJc w:val="right"/>
      <w:pPr>
        <w:ind w:left="8355" w:hanging="180"/>
      </w:pPr>
    </w:lvl>
    <w:lvl w:ilvl="6" w:tplc="0421000F" w:tentative="1">
      <w:start w:val="1"/>
      <w:numFmt w:val="decimal"/>
      <w:lvlText w:val="%7."/>
      <w:lvlJc w:val="left"/>
      <w:pPr>
        <w:ind w:left="9075" w:hanging="360"/>
      </w:pPr>
    </w:lvl>
    <w:lvl w:ilvl="7" w:tplc="04210019" w:tentative="1">
      <w:start w:val="1"/>
      <w:numFmt w:val="lowerLetter"/>
      <w:lvlText w:val="%8."/>
      <w:lvlJc w:val="left"/>
      <w:pPr>
        <w:ind w:left="9795" w:hanging="360"/>
      </w:pPr>
    </w:lvl>
    <w:lvl w:ilvl="8" w:tplc="0421001B" w:tentative="1">
      <w:start w:val="1"/>
      <w:numFmt w:val="lowerRoman"/>
      <w:lvlText w:val="%9."/>
      <w:lvlJc w:val="right"/>
      <w:pPr>
        <w:ind w:left="10515" w:hanging="180"/>
      </w:pPr>
    </w:lvl>
  </w:abstractNum>
  <w:abstractNum w:abstractNumId="36">
    <w:nsid w:val="777C25CC"/>
    <w:multiLevelType w:val="hybridMultilevel"/>
    <w:tmpl w:val="99E8C6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A3B79E5"/>
    <w:multiLevelType w:val="hybridMultilevel"/>
    <w:tmpl w:val="3828D194"/>
    <w:lvl w:ilvl="0" w:tplc="D2442732">
      <w:start w:val="1"/>
      <w:numFmt w:val="lowerLetter"/>
      <w:lvlText w:val="%1."/>
      <w:lvlJc w:val="left"/>
      <w:pPr>
        <w:ind w:left="720" w:hanging="360"/>
      </w:pPr>
      <w:rPr>
        <w:rFonts w:hint="default"/>
        <w:color w:val="FF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F7C05A2"/>
    <w:multiLevelType w:val="hybridMultilevel"/>
    <w:tmpl w:val="3492325C"/>
    <w:lvl w:ilvl="0" w:tplc="DFBCDC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23"/>
  </w:num>
  <w:num w:numId="3">
    <w:abstractNumId w:val="29"/>
  </w:num>
  <w:num w:numId="4">
    <w:abstractNumId w:val="16"/>
  </w:num>
  <w:num w:numId="5">
    <w:abstractNumId w:val="5"/>
  </w:num>
  <w:num w:numId="6">
    <w:abstractNumId w:val="2"/>
  </w:num>
  <w:num w:numId="7">
    <w:abstractNumId w:val="37"/>
  </w:num>
  <w:num w:numId="8">
    <w:abstractNumId w:val="1"/>
  </w:num>
  <w:num w:numId="9">
    <w:abstractNumId w:val="33"/>
  </w:num>
  <w:num w:numId="10">
    <w:abstractNumId w:val="31"/>
  </w:num>
  <w:num w:numId="11">
    <w:abstractNumId w:val="21"/>
  </w:num>
  <w:num w:numId="12">
    <w:abstractNumId w:val="35"/>
  </w:num>
  <w:num w:numId="13">
    <w:abstractNumId w:val="22"/>
  </w:num>
  <w:num w:numId="14">
    <w:abstractNumId w:val="28"/>
  </w:num>
  <w:num w:numId="15">
    <w:abstractNumId w:val="11"/>
  </w:num>
  <w:num w:numId="16">
    <w:abstractNumId w:val="17"/>
  </w:num>
  <w:num w:numId="17">
    <w:abstractNumId w:val="7"/>
  </w:num>
  <w:num w:numId="18">
    <w:abstractNumId w:val="24"/>
  </w:num>
  <w:num w:numId="19">
    <w:abstractNumId w:val="12"/>
  </w:num>
  <w:num w:numId="20">
    <w:abstractNumId w:val="14"/>
  </w:num>
  <w:num w:numId="21">
    <w:abstractNumId w:val="25"/>
  </w:num>
  <w:num w:numId="22">
    <w:abstractNumId w:val="32"/>
  </w:num>
  <w:num w:numId="23">
    <w:abstractNumId w:val="38"/>
  </w:num>
  <w:num w:numId="24">
    <w:abstractNumId w:val="15"/>
  </w:num>
  <w:num w:numId="25">
    <w:abstractNumId w:val="3"/>
  </w:num>
  <w:num w:numId="26">
    <w:abstractNumId w:val="4"/>
  </w:num>
  <w:num w:numId="27">
    <w:abstractNumId w:val="6"/>
  </w:num>
  <w:num w:numId="28">
    <w:abstractNumId w:val="20"/>
  </w:num>
  <w:num w:numId="29">
    <w:abstractNumId w:val="9"/>
  </w:num>
  <w:num w:numId="30">
    <w:abstractNumId w:val="30"/>
  </w:num>
  <w:num w:numId="31">
    <w:abstractNumId w:val="13"/>
  </w:num>
  <w:num w:numId="32">
    <w:abstractNumId w:val="18"/>
  </w:num>
  <w:num w:numId="33">
    <w:abstractNumId w:val="34"/>
  </w:num>
  <w:num w:numId="34">
    <w:abstractNumId w:val="8"/>
  </w:num>
  <w:num w:numId="35">
    <w:abstractNumId w:val="27"/>
  </w:num>
  <w:num w:numId="36">
    <w:abstractNumId w:val="19"/>
  </w:num>
  <w:num w:numId="37">
    <w:abstractNumId w:val="36"/>
  </w:num>
  <w:num w:numId="38">
    <w:abstractNumId w:val="26"/>
  </w:num>
  <w:num w:numId="39">
    <w:abstractNumId w:val="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drawingGridHorizontalSpacing w:val="110"/>
  <w:displayHorizontalDrawingGridEvery w:val="2"/>
  <w:characterSpacingControl w:val="doNotCompress"/>
  <w:printTwoOnOne/>
  <w:footnotePr>
    <w:footnote w:id="0"/>
    <w:footnote w:id="1"/>
  </w:footnotePr>
  <w:endnotePr>
    <w:endnote w:id="0"/>
    <w:endnote w:id="1"/>
  </w:endnotePr>
  <w:compat/>
  <w:rsids>
    <w:rsidRoot w:val="00BB4B96"/>
    <w:rsid w:val="00007B2C"/>
    <w:rsid w:val="00012BEF"/>
    <w:rsid w:val="000178DA"/>
    <w:rsid w:val="0002262D"/>
    <w:rsid w:val="00035AC4"/>
    <w:rsid w:val="00036CF7"/>
    <w:rsid w:val="00040BF8"/>
    <w:rsid w:val="00040E23"/>
    <w:rsid w:val="000411EA"/>
    <w:rsid w:val="000463AD"/>
    <w:rsid w:val="000569E5"/>
    <w:rsid w:val="00062B54"/>
    <w:rsid w:val="00066957"/>
    <w:rsid w:val="000679EF"/>
    <w:rsid w:val="00071C9C"/>
    <w:rsid w:val="00077DA6"/>
    <w:rsid w:val="00085536"/>
    <w:rsid w:val="00097A96"/>
    <w:rsid w:val="000A4DFA"/>
    <w:rsid w:val="000B1162"/>
    <w:rsid w:val="000B1D08"/>
    <w:rsid w:val="000B403E"/>
    <w:rsid w:val="000B5373"/>
    <w:rsid w:val="000C2B81"/>
    <w:rsid w:val="000C4EAE"/>
    <w:rsid w:val="000D266B"/>
    <w:rsid w:val="000D3F5D"/>
    <w:rsid w:val="000D4260"/>
    <w:rsid w:val="000D7F11"/>
    <w:rsid w:val="000E2E42"/>
    <w:rsid w:val="000E6324"/>
    <w:rsid w:val="000F4856"/>
    <w:rsid w:val="000F61F4"/>
    <w:rsid w:val="00100615"/>
    <w:rsid w:val="00101944"/>
    <w:rsid w:val="00101B2F"/>
    <w:rsid w:val="001020CE"/>
    <w:rsid w:val="00111D0B"/>
    <w:rsid w:val="00116D0C"/>
    <w:rsid w:val="001176A0"/>
    <w:rsid w:val="00122F96"/>
    <w:rsid w:val="00123913"/>
    <w:rsid w:val="0012464D"/>
    <w:rsid w:val="00127F86"/>
    <w:rsid w:val="00132259"/>
    <w:rsid w:val="001324CB"/>
    <w:rsid w:val="001353C9"/>
    <w:rsid w:val="0013570B"/>
    <w:rsid w:val="001373D8"/>
    <w:rsid w:val="0014045C"/>
    <w:rsid w:val="001435B8"/>
    <w:rsid w:val="0015089D"/>
    <w:rsid w:val="0015156F"/>
    <w:rsid w:val="00153964"/>
    <w:rsid w:val="00154090"/>
    <w:rsid w:val="001546A7"/>
    <w:rsid w:val="00157B16"/>
    <w:rsid w:val="00164F8E"/>
    <w:rsid w:val="00166E26"/>
    <w:rsid w:val="00171C3B"/>
    <w:rsid w:val="0017625C"/>
    <w:rsid w:val="00177124"/>
    <w:rsid w:val="00177808"/>
    <w:rsid w:val="00181349"/>
    <w:rsid w:val="001840C4"/>
    <w:rsid w:val="00184298"/>
    <w:rsid w:val="00185521"/>
    <w:rsid w:val="00186834"/>
    <w:rsid w:val="00191616"/>
    <w:rsid w:val="00191997"/>
    <w:rsid w:val="00191B48"/>
    <w:rsid w:val="00191D7F"/>
    <w:rsid w:val="001950E3"/>
    <w:rsid w:val="0019515E"/>
    <w:rsid w:val="00195B13"/>
    <w:rsid w:val="001A3007"/>
    <w:rsid w:val="001A4155"/>
    <w:rsid w:val="001A76DE"/>
    <w:rsid w:val="001B7278"/>
    <w:rsid w:val="001C00F6"/>
    <w:rsid w:val="001C1C43"/>
    <w:rsid w:val="001C7D80"/>
    <w:rsid w:val="001D2B66"/>
    <w:rsid w:val="001D2CED"/>
    <w:rsid w:val="001D360C"/>
    <w:rsid w:val="001E3701"/>
    <w:rsid w:val="001F132A"/>
    <w:rsid w:val="001F1465"/>
    <w:rsid w:val="001F40D7"/>
    <w:rsid w:val="00203CAC"/>
    <w:rsid w:val="00210B7D"/>
    <w:rsid w:val="00232D30"/>
    <w:rsid w:val="002333FC"/>
    <w:rsid w:val="0023625B"/>
    <w:rsid w:val="0023746B"/>
    <w:rsid w:val="00237F8B"/>
    <w:rsid w:val="002437DB"/>
    <w:rsid w:val="0024619F"/>
    <w:rsid w:val="0024634A"/>
    <w:rsid w:val="002479AC"/>
    <w:rsid w:val="0026679E"/>
    <w:rsid w:val="00270B6C"/>
    <w:rsid w:val="0027371C"/>
    <w:rsid w:val="00275597"/>
    <w:rsid w:val="002773B2"/>
    <w:rsid w:val="00280746"/>
    <w:rsid w:val="002865F2"/>
    <w:rsid w:val="00291959"/>
    <w:rsid w:val="002A081A"/>
    <w:rsid w:val="002A46FA"/>
    <w:rsid w:val="002A6EB6"/>
    <w:rsid w:val="002B350E"/>
    <w:rsid w:val="002B3A77"/>
    <w:rsid w:val="002B4974"/>
    <w:rsid w:val="002C09DD"/>
    <w:rsid w:val="002C2478"/>
    <w:rsid w:val="002C26E7"/>
    <w:rsid w:val="002D1789"/>
    <w:rsid w:val="002D1C78"/>
    <w:rsid w:val="002E24EF"/>
    <w:rsid w:val="002E48FC"/>
    <w:rsid w:val="002E7BD3"/>
    <w:rsid w:val="002F010D"/>
    <w:rsid w:val="002F31F7"/>
    <w:rsid w:val="002F6027"/>
    <w:rsid w:val="00302C73"/>
    <w:rsid w:val="00303A66"/>
    <w:rsid w:val="00324D9B"/>
    <w:rsid w:val="003467F3"/>
    <w:rsid w:val="00346BB9"/>
    <w:rsid w:val="00351643"/>
    <w:rsid w:val="0035297C"/>
    <w:rsid w:val="0035789E"/>
    <w:rsid w:val="003800FE"/>
    <w:rsid w:val="003808E6"/>
    <w:rsid w:val="0038432D"/>
    <w:rsid w:val="00394672"/>
    <w:rsid w:val="003956FD"/>
    <w:rsid w:val="003971F0"/>
    <w:rsid w:val="003A40C1"/>
    <w:rsid w:val="003A5696"/>
    <w:rsid w:val="003B030F"/>
    <w:rsid w:val="003B6777"/>
    <w:rsid w:val="003B7AA7"/>
    <w:rsid w:val="003C0CA6"/>
    <w:rsid w:val="003C2C7C"/>
    <w:rsid w:val="003C464C"/>
    <w:rsid w:val="003C7629"/>
    <w:rsid w:val="003D2C70"/>
    <w:rsid w:val="003D699F"/>
    <w:rsid w:val="003E2732"/>
    <w:rsid w:val="003E6DCA"/>
    <w:rsid w:val="003F1B32"/>
    <w:rsid w:val="004043BB"/>
    <w:rsid w:val="0041402E"/>
    <w:rsid w:val="00427507"/>
    <w:rsid w:val="00430953"/>
    <w:rsid w:val="004318CB"/>
    <w:rsid w:val="0044030D"/>
    <w:rsid w:val="00440FB5"/>
    <w:rsid w:val="00443B6D"/>
    <w:rsid w:val="0044542F"/>
    <w:rsid w:val="00445DC5"/>
    <w:rsid w:val="00452CB0"/>
    <w:rsid w:val="00461B41"/>
    <w:rsid w:val="00462583"/>
    <w:rsid w:val="00465AB1"/>
    <w:rsid w:val="00470478"/>
    <w:rsid w:val="004719AC"/>
    <w:rsid w:val="00471D17"/>
    <w:rsid w:val="00472F38"/>
    <w:rsid w:val="0048161F"/>
    <w:rsid w:val="00481E7C"/>
    <w:rsid w:val="0049045A"/>
    <w:rsid w:val="00493BBA"/>
    <w:rsid w:val="004972C2"/>
    <w:rsid w:val="004A200E"/>
    <w:rsid w:val="004A39E6"/>
    <w:rsid w:val="004A7578"/>
    <w:rsid w:val="004B0C7A"/>
    <w:rsid w:val="004B16F3"/>
    <w:rsid w:val="004C32D3"/>
    <w:rsid w:val="004C3BE0"/>
    <w:rsid w:val="004C4AA2"/>
    <w:rsid w:val="004C79B4"/>
    <w:rsid w:val="004D7B59"/>
    <w:rsid w:val="004E6532"/>
    <w:rsid w:val="004F142B"/>
    <w:rsid w:val="004F2ED9"/>
    <w:rsid w:val="004F390C"/>
    <w:rsid w:val="00504261"/>
    <w:rsid w:val="00511FFD"/>
    <w:rsid w:val="005223B4"/>
    <w:rsid w:val="00527624"/>
    <w:rsid w:val="00532C46"/>
    <w:rsid w:val="00534491"/>
    <w:rsid w:val="00534B5D"/>
    <w:rsid w:val="005357BF"/>
    <w:rsid w:val="00535F50"/>
    <w:rsid w:val="00536A7B"/>
    <w:rsid w:val="00537FCF"/>
    <w:rsid w:val="0054096A"/>
    <w:rsid w:val="0054119F"/>
    <w:rsid w:val="00543EAB"/>
    <w:rsid w:val="005448EC"/>
    <w:rsid w:val="00546335"/>
    <w:rsid w:val="00551EE4"/>
    <w:rsid w:val="005555A5"/>
    <w:rsid w:val="00560688"/>
    <w:rsid w:val="00571B0B"/>
    <w:rsid w:val="005741F7"/>
    <w:rsid w:val="005761D4"/>
    <w:rsid w:val="00582B22"/>
    <w:rsid w:val="005A046F"/>
    <w:rsid w:val="005A1155"/>
    <w:rsid w:val="005A155E"/>
    <w:rsid w:val="005A4313"/>
    <w:rsid w:val="005B297B"/>
    <w:rsid w:val="005B3F82"/>
    <w:rsid w:val="005C4149"/>
    <w:rsid w:val="005D708D"/>
    <w:rsid w:val="005E2E8F"/>
    <w:rsid w:val="005E5211"/>
    <w:rsid w:val="005F09FC"/>
    <w:rsid w:val="005F5270"/>
    <w:rsid w:val="005F6CF2"/>
    <w:rsid w:val="0060048A"/>
    <w:rsid w:val="006005A9"/>
    <w:rsid w:val="00601F61"/>
    <w:rsid w:val="00606108"/>
    <w:rsid w:val="00607034"/>
    <w:rsid w:val="00612765"/>
    <w:rsid w:val="00612ECD"/>
    <w:rsid w:val="00613940"/>
    <w:rsid w:val="0061678F"/>
    <w:rsid w:val="006173E9"/>
    <w:rsid w:val="0062217C"/>
    <w:rsid w:val="006225B6"/>
    <w:rsid w:val="006339DC"/>
    <w:rsid w:val="00635BA0"/>
    <w:rsid w:val="00641770"/>
    <w:rsid w:val="006446CE"/>
    <w:rsid w:val="00646624"/>
    <w:rsid w:val="00652676"/>
    <w:rsid w:val="00657994"/>
    <w:rsid w:val="00665482"/>
    <w:rsid w:val="00666EA0"/>
    <w:rsid w:val="006740E8"/>
    <w:rsid w:val="00677D7F"/>
    <w:rsid w:val="00683CF2"/>
    <w:rsid w:val="00691989"/>
    <w:rsid w:val="006921E0"/>
    <w:rsid w:val="0069671C"/>
    <w:rsid w:val="006A7421"/>
    <w:rsid w:val="006B361E"/>
    <w:rsid w:val="006B734D"/>
    <w:rsid w:val="006C03CA"/>
    <w:rsid w:val="006C2381"/>
    <w:rsid w:val="006C3349"/>
    <w:rsid w:val="006D4571"/>
    <w:rsid w:val="006E193A"/>
    <w:rsid w:val="006F10CE"/>
    <w:rsid w:val="006F2579"/>
    <w:rsid w:val="006F3346"/>
    <w:rsid w:val="00700006"/>
    <w:rsid w:val="007008B9"/>
    <w:rsid w:val="007016ED"/>
    <w:rsid w:val="007110EB"/>
    <w:rsid w:val="00721430"/>
    <w:rsid w:val="00723288"/>
    <w:rsid w:val="00725CE3"/>
    <w:rsid w:val="00725EF5"/>
    <w:rsid w:val="00726228"/>
    <w:rsid w:val="0073734F"/>
    <w:rsid w:val="0074029C"/>
    <w:rsid w:val="00741078"/>
    <w:rsid w:val="00750588"/>
    <w:rsid w:val="00752F30"/>
    <w:rsid w:val="0076369D"/>
    <w:rsid w:val="0077279F"/>
    <w:rsid w:val="00780809"/>
    <w:rsid w:val="00783EE9"/>
    <w:rsid w:val="00787207"/>
    <w:rsid w:val="007B5BD4"/>
    <w:rsid w:val="007B7CFE"/>
    <w:rsid w:val="007C18E5"/>
    <w:rsid w:val="007C5B91"/>
    <w:rsid w:val="007D1909"/>
    <w:rsid w:val="007D2D8D"/>
    <w:rsid w:val="007E4A97"/>
    <w:rsid w:val="007E5133"/>
    <w:rsid w:val="007F3038"/>
    <w:rsid w:val="007F39CB"/>
    <w:rsid w:val="007F3B83"/>
    <w:rsid w:val="007F69C6"/>
    <w:rsid w:val="007F7143"/>
    <w:rsid w:val="008018B7"/>
    <w:rsid w:val="00804390"/>
    <w:rsid w:val="008048DB"/>
    <w:rsid w:val="00806DFF"/>
    <w:rsid w:val="00814BE5"/>
    <w:rsid w:val="00816020"/>
    <w:rsid w:val="00827F6A"/>
    <w:rsid w:val="00834926"/>
    <w:rsid w:val="008370E2"/>
    <w:rsid w:val="008605BE"/>
    <w:rsid w:val="008620D7"/>
    <w:rsid w:val="00866331"/>
    <w:rsid w:val="00866B76"/>
    <w:rsid w:val="00870184"/>
    <w:rsid w:val="00870A20"/>
    <w:rsid w:val="00871673"/>
    <w:rsid w:val="00872F4E"/>
    <w:rsid w:val="00875AC3"/>
    <w:rsid w:val="008821F2"/>
    <w:rsid w:val="00883445"/>
    <w:rsid w:val="00884AA1"/>
    <w:rsid w:val="00885D2D"/>
    <w:rsid w:val="008861E1"/>
    <w:rsid w:val="00891A8E"/>
    <w:rsid w:val="00892486"/>
    <w:rsid w:val="00897940"/>
    <w:rsid w:val="008A443B"/>
    <w:rsid w:val="008A544A"/>
    <w:rsid w:val="008A55AE"/>
    <w:rsid w:val="008B455F"/>
    <w:rsid w:val="008B5484"/>
    <w:rsid w:val="008C1ED7"/>
    <w:rsid w:val="008C2F2C"/>
    <w:rsid w:val="008D0705"/>
    <w:rsid w:val="008D2C2A"/>
    <w:rsid w:val="008E167F"/>
    <w:rsid w:val="008E754F"/>
    <w:rsid w:val="008F07A1"/>
    <w:rsid w:val="008F2C6D"/>
    <w:rsid w:val="008F3191"/>
    <w:rsid w:val="00916FB6"/>
    <w:rsid w:val="009233AD"/>
    <w:rsid w:val="0092416B"/>
    <w:rsid w:val="009301CA"/>
    <w:rsid w:val="009362C7"/>
    <w:rsid w:val="00937B46"/>
    <w:rsid w:val="00941CFB"/>
    <w:rsid w:val="009509CB"/>
    <w:rsid w:val="00953BB9"/>
    <w:rsid w:val="00954A21"/>
    <w:rsid w:val="009662BB"/>
    <w:rsid w:val="009671AB"/>
    <w:rsid w:val="009745B3"/>
    <w:rsid w:val="00977A67"/>
    <w:rsid w:val="00982040"/>
    <w:rsid w:val="00982730"/>
    <w:rsid w:val="00984CED"/>
    <w:rsid w:val="00986794"/>
    <w:rsid w:val="009867D8"/>
    <w:rsid w:val="009869A6"/>
    <w:rsid w:val="009A7161"/>
    <w:rsid w:val="009B4B3D"/>
    <w:rsid w:val="009C5359"/>
    <w:rsid w:val="009D3641"/>
    <w:rsid w:val="009E1E34"/>
    <w:rsid w:val="009E4B35"/>
    <w:rsid w:val="009E5A40"/>
    <w:rsid w:val="009F310E"/>
    <w:rsid w:val="009F50B4"/>
    <w:rsid w:val="00A038E1"/>
    <w:rsid w:val="00A10418"/>
    <w:rsid w:val="00A1702F"/>
    <w:rsid w:val="00A20C5F"/>
    <w:rsid w:val="00A228B5"/>
    <w:rsid w:val="00A245C4"/>
    <w:rsid w:val="00A26113"/>
    <w:rsid w:val="00A27850"/>
    <w:rsid w:val="00A31C17"/>
    <w:rsid w:val="00A328E2"/>
    <w:rsid w:val="00A34ABC"/>
    <w:rsid w:val="00A50C55"/>
    <w:rsid w:val="00A53CE9"/>
    <w:rsid w:val="00A6329D"/>
    <w:rsid w:val="00A64DD2"/>
    <w:rsid w:val="00A764A7"/>
    <w:rsid w:val="00A764BB"/>
    <w:rsid w:val="00A77F3B"/>
    <w:rsid w:val="00A8170D"/>
    <w:rsid w:val="00A82F7C"/>
    <w:rsid w:val="00A855D5"/>
    <w:rsid w:val="00A87C9B"/>
    <w:rsid w:val="00A97CCC"/>
    <w:rsid w:val="00AA1EE7"/>
    <w:rsid w:val="00AA320C"/>
    <w:rsid w:val="00AA6F64"/>
    <w:rsid w:val="00AA7D79"/>
    <w:rsid w:val="00AB0AF2"/>
    <w:rsid w:val="00AC2FFD"/>
    <w:rsid w:val="00AD21F1"/>
    <w:rsid w:val="00AE05FD"/>
    <w:rsid w:val="00AE1963"/>
    <w:rsid w:val="00AE24E6"/>
    <w:rsid w:val="00AF1B0A"/>
    <w:rsid w:val="00B03927"/>
    <w:rsid w:val="00B13CBD"/>
    <w:rsid w:val="00B14749"/>
    <w:rsid w:val="00B17303"/>
    <w:rsid w:val="00B210CA"/>
    <w:rsid w:val="00B244FA"/>
    <w:rsid w:val="00B2585A"/>
    <w:rsid w:val="00B263B8"/>
    <w:rsid w:val="00B265AD"/>
    <w:rsid w:val="00B302F2"/>
    <w:rsid w:val="00B30713"/>
    <w:rsid w:val="00B313B9"/>
    <w:rsid w:val="00B34494"/>
    <w:rsid w:val="00B37CDD"/>
    <w:rsid w:val="00B56D77"/>
    <w:rsid w:val="00B57FF0"/>
    <w:rsid w:val="00B61A0C"/>
    <w:rsid w:val="00B64840"/>
    <w:rsid w:val="00B76D8E"/>
    <w:rsid w:val="00B82DEE"/>
    <w:rsid w:val="00B84187"/>
    <w:rsid w:val="00B9185E"/>
    <w:rsid w:val="00B918E6"/>
    <w:rsid w:val="00B9677B"/>
    <w:rsid w:val="00BA0D55"/>
    <w:rsid w:val="00BB0654"/>
    <w:rsid w:val="00BB2BE5"/>
    <w:rsid w:val="00BB4B96"/>
    <w:rsid w:val="00BB6691"/>
    <w:rsid w:val="00BC08CD"/>
    <w:rsid w:val="00BC2923"/>
    <w:rsid w:val="00BD09F8"/>
    <w:rsid w:val="00BD3131"/>
    <w:rsid w:val="00BD5698"/>
    <w:rsid w:val="00BD66B2"/>
    <w:rsid w:val="00BD68B1"/>
    <w:rsid w:val="00BE00A7"/>
    <w:rsid w:val="00BE0FF5"/>
    <w:rsid w:val="00BE3563"/>
    <w:rsid w:val="00BF03A8"/>
    <w:rsid w:val="00BF4862"/>
    <w:rsid w:val="00BF5C90"/>
    <w:rsid w:val="00C01105"/>
    <w:rsid w:val="00C031A0"/>
    <w:rsid w:val="00C03AD4"/>
    <w:rsid w:val="00C101E1"/>
    <w:rsid w:val="00C11201"/>
    <w:rsid w:val="00C16CBF"/>
    <w:rsid w:val="00C2583B"/>
    <w:rsid w:val="00C31A09"/>
    <w:rsid w:val="00C31F72"/>
    <w:rsid w:val="00C32A9B"/>
    <w:rsid w:val="00C357C7"/>
    <w:rsid w:val="00C36C00"/>
    <w:rsid w:val="00C4484D"/>
    <w:rsid w:val="00C46CC9"/>
    <w:rsid w:val="00C50E65"/>
    <w:rsid w:val="00C51A3F"/>
    <w:rsid w:val="00C5328A"/>
    <w:rsid w:val="00C60A6F"/>
    <w:rsid w:val="00C63DE1"/>
    <w:rsid w:val="00C73218"/>
    <w:rsid w:val="00C77D00"/>
    <w:rsid w:val="00C82ED3"/>
    <w:rsid w:val="00C909D2"/>
    <w:rsid w:val="00C96ABE"/>
    <w:rsid w:val="00C96B70"/>
    <w:rsid w:val="00C97F85"/>
    <w:rsid w:val="00CA09FD"/>
    <w:rsid w:val="00CA1670"/>
    <w:rsid w:val="00CB176A"/>
    <w:rsid w:val="00CB23D5"/>
    <w:rsid w:val="00CB7C4D"/>
    <w:rsid w:val="00CC1921"/>
    <w:rsid w:val="00CC614D"/>
    <w:rsid w:val="00CD5241"/>
    <w:rsid w:val="00CD5BC8"/>
    <w:rsid w:val="00CE102F"/>
    <w:rsid w:val="00CE4B2F"/>
    <w:rsid w:val="00CE6665"/>
    <w:rsid w:val="00CF385C"/>
    <w:rsid w:val="00CF6D13"/>
    <w:rsid w:val="00CF6F45"/>
    <w:rsid w:val="00CF7677"/>
    <w:rsid w:val="00D00DE0"/>
    <w:rsid w:val="00D00E7A"/>
    <w:rsid w:val="00D05684"/>
    <w:rsid w:val="00D05841"/>
    <w:rsid w:val="00D06655"/>
    <w:rsid w:val="00D07A0E"/>
    <w:rsid w:val="00D25813"/>
    <w:rsid w:val="00D26020"/>
    <w:rsid w:val="00D373D0"/>
    <w:rsid w:val="00D459E0"/>
    <w:rsid w:val="00D47E66"/>
    <w:rsid w:val="00D50C24"/>
    <w:rsid w:val="00D5576B"/>
    <w:rsid w:val="00D66039"/>
    <w:rsid w:val="00D66C4F"/>
    <w:rsid w:val="00D720C3"/>
    <w:rsid w:val="00D76EFA"/>
    <w:rsid w:val="00D80E17"/>
    <w:rsid w:val="00D81D3F"/>
    <w:rsid w:val="00D8235D"/>
    <w:rsid w:val="00D85B2F"/>
    <w:rsid w:val="00D85DDB"/>
    <w:rsid w:val="00D956DA"/>
    <w:rsid w:val="00D966A5"/>
    <w:rsid w:val="00DA71AD"/>
    <w:rsid w:val="00DB124F"/>
    <w:rsid w:val="00DB6C63"/>
    <w:rsid w:val="00DC5968"/>
    <w:rsid w:val="00DD0B32"/>
    <w:rsid w:val="00DD3878"/>
    <w:rsid w:val="00DD3C1F"/>
    <w:rsid w:val="00DD68D7"/>
    <w:rsid w:val="00DE1329"/>
    <w:rsid w:val="00DE34A1"/>
    <w:rsid w:val="00DF2F64"/>
    <w:rsid w:val="00E0305F"/>
    <w:rsid w:val="00E15BAB"/>
    <w:rsid w:val="00E17BAC"/>
    <w:rsid w:val="00E23E24"/>
    <w:rsid w:val="00E262EB"/>
    <w:rsid w:val="00E31CF3"/>
    <w:rsid w:val="00E32A20"/>
    <w:rsid w:val="00E40B6F"/>
    <w:rsid w:val="00E4341C"/>
    <w:rsid w:val="00E47657"/>
    <w:rsid w:val="00E5653A"/>
    <w:rsid w:val="00E570C8"/>
    <w:rsid w:val="00E6000E"/>
    <w:rsid w:val="00E63C37"/>
    <w:rsid w:val="00E700B3"/>
    <w:rsid w:val="00E71D92"/>
    <w:rsid w:val="00E75E10"/>
    <w:rsid w:val="00E815EB"/>
    <w:rsid w:val="00E9298C"/>
    <w:rsid w:val="00EA158C"/>
    <w:rsid w:val="00EA2B1A"/>
    <w:rsid w:val="00EA64B7"/>
    <w:rsid w:val="00EA6ED0"/>
    <w:rsid w:val="00EA70D1"/>
    <w:rsid w:val="00EA7F2A"/>
    <w:rsid w:val="00EB44B5"/>
    <w:rsid w:val="00EB6BED"/>
    <w:rsid w:val="00EC0E26"/>
    <w:rsid w:val="00EC1E79"/>
    <w:rsid w:val="00EC2B3F"/>
    <w:rsid w:val="00EC49E1"/>
    <w:rsid w:val="00ED6025"/>
    <w:rsid w:val="00ED706D"/>
    <w:rsid w:val="00ED7AC3"/>
    <w:rsid w:val="00EE1132"/>
    <w:rsid w:val="00EF1F3F"/>
    <w:rsid w:val="00EF338F"/>
    <w:rsid w:val="00EF3EA5"/>
    <w:rsid w:val="00EF7122"/>
    <w:rsid w:val="00F02B25"/>
    <w:rsid w:val="00F06871"/>
    <w:rsid w:val="00F06AFF"/>
    <w:rsid w:val="00F10F70"/>
    <w:rsid w:val="00F111C4"/>
    <w:rsid w:val="00F11ED6"/>
    <w:rsid w:val="00F12F7E"/>
    <w:rsid w:val="00F13455"/>
    <w:rsid w:val="00F158F6"/>
    <w:rsid w:val="00F22C3B"/>
    <w:rsid w:val="00F22DCD"/>
    <w:rsid w:val="00F246F2"/>
    <w:rsid w:val="00F278F6"/>
    <w:rsid w:val="00F361E8"/>
    <w:rsid w:val="00F4091C"/>
    <w:rsid w:val="00F41240"/>
    <w:rsid w:val="00F41D2D"/>
    <w:rsid w:val="00F429D5"/>
    <w:rsid w:val="00F432F1"/>
    <w:rsid w:val="00F47C71"/>
    <w:rsid w:val="00F47F9A"/>
    <w:rsid w:val="00F5238D"/>
    <w:rsid w:val="00F53B26"/>
    <w:rsid w:val="00F564A5"/>
    <w:rsid w:val="00F57DEB"/>
    <w:rsid w:val="00F61364"/>
    <w:rsid w:val="00F62FA9"/>
    <w:rsid w:val="00F6314B"/>
    <w:rsid w:val="00F7063F"/>
    <w:rsid w:val="00F80CBE"/>
    <w:rsid w:val="00F81BA0"/>
    <w:rsid w:val="00F84E20"/>
    <w:rsid w:val="00F96442"/>
    <w:rsid w:val="00F97B7E"/>
    <w:rsid w:val="00FA1DF8"/>
    <w:rsid w:val="00FA3682"/>
    <w:rsid w:val="00FB79FD"/>
    <w:rsid w:val="00FC6BF7"/>
    <w:rsid w:val="00FC71A7"/>
    <w:rsid w:val="00FD3070"/>
    <w:rsid w:val="00FE2AAC"/>
    <w:rsid w:val="00FE7581"/>
    <w:rsid w:val="00FF0CBB"/>
    <w:rsid w:val="00FF1B7A"/>
    <w:rsid w:val="00FF5B4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B96"/>
    <w:pPr>
      <w:spacing w:after="0" w:line="280" w:lineRule="exact"/>
      <w:jc w:val="center"/>
    </w:pPr>
    <w:rPr>
      <w:rFonts w:ascii="Times New Roman" w:eastAsia="Times New Roman" w:hAnsi="Times New Roman"/>
      <w:b/>
      <w:sz w:val="28"/>
      <w:szCs w:val="24"/>
      <w:u w:val="single"/>
      <w:lang w:val="id-ID"/>
    </w:rPr>
  </w:style>
  <w:style w:type="character" w:customStyle="1" w:styleId="TitleChar">
    <w:name w:val="Title Char"/>
    <w:basedOn w:val="DefaultParagraphFont"/>
    <w:link w:val="Title"/>
    <w:rsid w:val="00BB4B96"/>
    <w:rPr>
      <w:rFonts w:ascii="Times New Roman" w:eastAsia="Times New Roman" w:hAnsi="Times New Roman" w:cs="Times New Roman"/>
      <w:b/>
      <w:sz w:val="28"/>
      <w:szCs w:val="24"/>
      <w:u w:val="single"/>
      <w:lang w:val="id-ID"/>
    </w:rPr>
  </w:style>
  <w:style w:type="table" w:styleId="TableGrid">
    <w:name w:val="Table Grid"/>
    <w:basedOn w:val="TableNormal"/>
    <w:uiPriority w:val="59"/>
    <w:rsid w:val="00F158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64B7"/>
    <w:pPr>
      <w:ind w:left="720"/>
      <w:contextualSpacing/>
    </w:pPr>
  </w:style>
  <w:style w:type="paragraph" w:styleId="NoSpacing">
    <w:name w:val="No Spacing"/>
    <w:uiPriority w:val="1"/>
    <w:qFormat/>
    <w:rsid w:val="003D699F"/>
    <w:pPr>
      <w:spacing w:after="0" w:line="240" w:lineRule="auto"/>
    </w:pPr>
    <w:rPr>
      <w:rFonts w:ascii="Calibri" w:eastAsia="Calibri" w:hAnsi="Calibri" w:cs="Times New Roman"/>
    </w:rPr>
  </w:style>
  <w:style w:type="paragraph" w:customStyle="1" w:styleId="Default">
    <w:name w:val="Default"/>
    <w:rsid w:val="0066548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12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BEF"/>
    <w:rPr>
      <w:rFonts w:ascii="Tahoma" w:eastAsia="Calibri" w:hAnsi="Tahoma" w:cs="Tahoma"/>
      <w:sz w:val="16"/>
      <w:szCs w:val="16"/>
    </w:rPr>
  </w:style>
  <w:style w:type="paragraph" w:styleId="Header">
    <w:name w:val="header"/>
    <w:basedOn w:val="Normal"/>
    <w:link w:val="HeaderChar"/>
    <w:uiPriority w:val="99"/>
    <w:semiHidden/>
    <w:unhideWhenUsed/>
    <w:rsid w:val="00723288"/>
    <w:pPr>
      <w:tabs>
        <w:tab w:val="center" w:pos="4680"/>
        <w:tab w:val="right" w:pos="9360"/>
      </w:tabs>
      <w:spacing w:after="0" w:line="240" w:lineRule="auto"/>
      <w:ind w:right="1026"/>
    </w:pPr>
    <w:rPr>
      <w:lang w:val="id-ID"/>
    </w:rPr>
  </w:style>
  <w:style w:type="character" w:customStyle="1" w:styleId="HeaderChar">
    <w:name w:val="Header Char"/>
    <w:basedOn w:val="DefaultParagraphFont"/>
    <w:link w:val="Header"/>
    <w:uiPriority w:val="99"/>
    <w:semiHidden/>
    <w:rsid w:val="00723288"/>
    <w:rPr>
      <w:rFonts w:ascii="Calibri" w:eastAsia="Calibri" w:hAnsi="Calibri" w:cs="Times New Roman"/>
      <w:lang w:val="id-ID"/>
    </w:rPr>
  </w:style>
  <w:style w:type="paragraph" w:styleId="Footer">
    <w:name w:val="footer"/>
    <w:basedOn w:val="Normal"/>
    <w:link w:val="FooterChar"/>
    <w:uiPriority w:val="99"/>
    <w:unhideWhenUsed/>
    <w:rsid w:val="00723288"/>
    <w:pPr>
      <w:tabs>
        <w:tab w:val="center" w:pos="4680"/>
        <w:tab w:val="right" w:pos="9360"/>
      </w:tabs>
      <w:spacing w:after="0" w:line="240" w:lineRule="auto"/>
      <w:ind w:right="1026"/>
    </w:pPr>
    <w:rPr>
      <w:lang w:val="id-ID"/>
    </w:rPr>
  </w:style>
  <w:style w:type="character" w:customStyle="1" w:styleId="FooterChar">
    <w:name w:val="Footer Char"/>
    <w:basedOn w:val="DefaultParagraphFont"/>
    <w:link w:val="Footer"/>
    <w:uiPriority w:val="99"/>
    <w:rsid w:val="00723288"/>
    <w:rPr>
      <w:rFonts w:ascii="Calibri" w:eastAsia="Calibri" w:hAnsi="Calibri" w:cs="Times New Roman"/>
      <w:lang w:val="id-ID"/>
    </w:rPr>
  </w:style>
  <w:style w:type="paragraph" w:styleId="EndnoteText">
    <w:name w:val="endnote text"/>
    <w:basedOn w:val="Normal"/>
    <w:link w:val="EndnoteTextChar"/>
    <w:uiPriority w:val="99"/>
    <w:semiHidden/>
    <w:unhideWhenUsed/>
    <w:rsid w:val="00723288"/>
    <w:pPr>
      <w:spacing w:after="0" w:line="240" w:lineRule="auto"/>
      <w:ind w:right="1026"/>
    </w:pPr>
    <w:rPr>
      <w:sz w:val="20"/>
      <w:szCs w:val="20"/>
      <w:lang w:val="id-ID"/>
    </w:rPr>
  </w:style>
  <w:style w:type="character" w:customStyle="1" w:styleId="EndnoteTextChar">
    <w:name w:val="Endnote Text Char"/>
    <w:basedOn w:val="DefaultParagraphFont"/>
    <w:link w:val="EndnoteText"/>
    <w:uiPriority w:val="99"/>
    <w:semiHidden/>
    <w:rsid w:val="00723288"/>
    <w:rPr>
      <w:rFonts w:ascii="Calibri" w:eastAsia="Calibri" w:hAnsi="Calibri" w:cs="Times New Roman"/>
      <w:sz w:val="20"/>
      <w:szCs w:val="20"/>
      <w:lang w:val="id-ID"/>
    </w:rPr>
  </w:style>
  <w:style w:type="character" w:styleId="EndnoteReference">
    <w:name w:val="endnote reference"/>
    <w:basedOn w:val="DefaultParagraphFont"/>
    <w:uiPriority w:val="99"/>
    <w:semiHidden/>
    <w:unhideWhenUsed/>
    <w:rsid w:val="00723288"/>
    <w:rPr>
      <w:vertAlign w:val="superscript"/>
    </w:rPr>
  </w:style>
  <w:style w:type="paragraph" w:styleId="FootnoteText">
    <w:name w:val="footnote text"/>
    <w:basedOn w:val="Normal"/>
    <w:link w:val="FootnoteTextChar"/>
    <w:uiPriority w:val="99"/>
    <w:semiHidden/>
    <w:unhideWhenUsed/>
    <w:rsid w:val="00723288"/>
    <w:pPr>
      <w:spacing w:after="0" w:line="240" w:lineRule="auto"/>
      <w:ind w:right="1026"/>
    </w:pPr>
    <w:rPr>
      <w:sz w:val="20"/>
      <w:szCs w:val="20"/>
      <w:lang w:val="id-ID"/>
    </w:rPr>
  </w:style>
  <w:style w:type="character" w:customStyle="1" w:styleId="FootnoteTextChar">
    <w:name w:val="Footnote Text Char"/>
    <w:basedOn w:val="DefaultParagraphFont"/>
    <w:link w:val="FootnoteText"/>
    <w:uiPriority w:val="99"/>
    <w:semiHidden/>
    <w:rsid w:val="00723288"/>
    <w:rPr>
      <w:rFonts w:ascii="Calibri" w:eastAsia="Calibri" w:hAnsi="Calibri" w:cs="Times New Roman"/>
      <w:sz w:val="20"/>
      <w:szCs w:val="20"/>
      <w:lang w:val="id-ID"/>
    </w:rPr>
  </w:style>
  <w:style w:type="character" w:styleId="FootnoteReference">
    <w:name w:val="footnote reference"/>
    <w:basedOn w:val="DefaultParagraphFont"/>
    <w:uiPriority w:val="99"/>
    <w:semiHidden/>
    <w:unhideWhenUsed/>
    <w:rsid w:val="0072328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84D69-607F-4897-A4AE-21DB34CE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31</Pages>
  <Words>4787</Words>
  <Characters>27286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PPDK_02</dc:creator>
  <cp:lastModifiedBy>TOSHIBA</cp:lastModifiedBy>
  <cp:revision>13</cp:revision>
  <cp:lastPrinted>2014-05-20T04:34:00Z</cp:lastPrinted>
  <dcterms:created xsi:type="dcterms:W3CDTF">2014-05-07T18:51:00Z</dcterms:created>
  <dcterms:modified xsi:type="dcterms:W3CDTF">2014-10-14T04:55:00Z</dcterms:modified>
</cp:coreProperties>
</file>